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74D5" w:rsidRDefault="00D174D5" w:rsidP="00D174D5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П</w:t>
      </w:r>
      <w:r w:rsidR="00B24DFF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о состоянию на 24</w:t>
      </w:r>
      <w:r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.03.2022</w:t>
      </w:r>
    </w:p>
    <w:p w:rsidR="00D174D5" w:rsidRDefault="00D174D5" w:rsidP="00D174D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D174D5" w:rsidRPr="005208B6" w:rsidRDefault="00215793" w:rsidP="00D174D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iCs/>
          <w:sz w:val="32"/>
          <w:szCs w:val="32"/>
        </w:rPr>
      </w:pPr>
      <w:r>
        <w:rPr>
          <w:rFonts w:ascii="Times New Roman" w:eastAsia="Calibri" w:hAnsi="Times New Roman" w:cs="Times New Roman"/>
          <w:b/>
          <w:iCs/>
          <w:sz w:val="32"/>
          <w:szCs w:val="32"/>
        </w:rPr>
        <w:t>Постан</w:t>
      </w:r>
      <w:r w:rsidR="00A20F24">
        <w:rPr>
          <w:rFonts w:ascii="Times New Roman" w:eastAsia="Calibri" w:hAnsi="Times New Roman" w:cs="Times New Roman"/>
          <w:b/>
          <w:iCs/>
          <w:sz w:val="32"/>
          <w:szCs w:val="32"/>
        </w:rPr>
        <w:t xml:space="preserve">овление от </w:t>
      </w:r>
      <w:r w:rsidR="00450628">
        <w:rPr>
          <w:rFonts w:ascii="Times New Roman" w:eastAsia="Calibri" w:hAnsi="Times New Roman" w:cs="Times New Roman"/>
          <w:b/>
          <w:iCs/>
          <w:sz w:val="32"/>
          <w:szCs w:val="32"/>
        </w:rPr>
        <w:t>2</w:t>
      </w:r>
      <w:r w:rsidR="00450628" w:rsidRPr="00450628">
        <w:rPr>
          <w:rFonts w:ascii="Times New Roman" w:eastAsia="Calibri" w:hAnsi="Times New Roman" w:cs="Times New Roman"/>
          <w:b/>
          <w:iCs/>
          <w:sz w:val="32"/>
          <w:szCs w:val="32"/>
        </w:rPr>
        <w:t>4</w:t>
      </w:r>
      <w:r w:rsidR="00A20F24">
        <w:rPr>
          <w:rFonts w:ascii="Times New Roman" w:eastAsia="Calibri" w:hAnsi="Times New Roman" w:cs="Times New Roman"/>
          <w:b/>
          <w:iCs/>
          <w:sz w:val="32"/>
          <w:szCs w:val="32"/>
        </w:rPr>
        <w:t>.03.2022 года № 4</w:t>
      </w:r>
      <w:r w:rsidR="00450628" w:rsidRPr="00450628">
        <w:rPr>
          <w:rFonts w:ascii="Times New Roman" w:eastAsia="Calibri" w:hAnsi="Times New Roman" w:cs="Times New Roman"/>
          <w:b/>
          <w:iCs/>
          <w:sz w:val="32"/>
          <w:szCs w:val="32"/>
        </w:rPr>
        <w:t>48</w:t>
      </w:r>
      <w:r w:rsidR="00D174D5">
        <w:rPr>
          <w:rFonts w:ascii="Times New Roman" w:eastAsia="Calibri" w:hAnsi="Times New Roman" w:cs="Times New Roman"/>
          <w:b/>
          <w:iCs/>
          <w:sz w:val="32"/>
          <w:szCs w:val="32"/>
        </w:rPr>
        <w:t xml:space="preserve"> «</w:t>
      </w:r>
      <w:r w:rsidR="00450628" w:rsidRPr="00450628">
        <w:rPr>
          <w:rFonts w:ascii="Times New Roman" w:eastAsia="Calibri" w:hAnsi="Times New Roman" w:cs="Times New Roman"/>
          <w:b/>
          <w:iCs/>
          <w:sz w:val="32"/>
          <w:szCs w:val="32"/>
        </w:rPr>
        <w:t>Об особенностях осуществления государственного контроля (надзора), муниципального контроля в отношении аккредитованных организаций, осуществляющих деятельность в области информационных технологий, и о внесении изменений в некоторые акты Правительства Российской Федерации</w:t>
      </w:r>
      <w:r w:rsidR="00D174D5">
        <w:rPr>
          <w:rFonts w:ascii="Times New Roman" w:eastAsia="Calibri" w:hAnsi="Times New Roman" w:cs="Times New Roman"/>
          <w:b/>
          <w:iCs/>
          <w:sz w:val="32"/>
          <w:szCs w:val="32"/>
        </w:rPr>
        <w:t xml:space="preserve">» </w:t>
      </w:r>
      <w:r w:rsidR="00D174D5">
        <w:rPr>
          <w:rFonts w:ascii="Times New Roman" w:eastAsia="Calibri" w:hAnsi="Times New Roman" w:cs="Times New Roman"/>
          <w:iCs/>
          <w:sz w:val="32"/>
          <w:szCs w:val="32"/>
        </w:rPr>
        <w:t xml:space="preserve">(вступает в силу </w:t>
      </w:r>
      <w:r w:rsidR="00BA4C0B">
        <w:rPr>
          <w:rFonts w:ascii="Times New Roman" w:eastAsia="Calibri" w:hAnsi="Times New Roman" w:cs="Times New Roman"/>
          <w:iCs/>
          <w:sz w:val="32"/>
          <w:szCs w:val="32"/>
        </w:rPr>
        <w:t>со</w:t>
      </w:r>
      <w:r w:rsidR="00FC7D7D">
        <w:rPr>
          <w:rFonts w:ascii="Times New Roman" w:eastAsia="Calibri" w:hAnsi="Times New Roman" w:cs="Times New Roman"/>
          <w:iCs/>
          <w:sz w:val="32"/>
          <w:szCs w:val="32"/>
        </w:rPr>
        <w:t xml:space="preserve"> </w:t>
      </w:r>
      <w:r w:rsidR="00D174D5">
        <w:rPr>
          <w:rFonts w:ascii="Times New Roman" w:eastAsia="Calibri" w:hAnsi="Times New Roman" w:cs="Times New Roman"/>
          <w:iCs/>
          <w:sz w:val="32"/>
          <w:szCs w:val="32"/>
        </w:rPr>
        <w:t>дня официального опу</w:t>
      </w:r>
      <w:r w:rsidR="00445064">
        <w:rPr>
          <w:rFonts w:ascii="Times New Roman" w:eastAsia="Calibri" w:hAnsi="Times New Roman" w:cs="Times New Roman"/>
          <w:iCs/>
          <w:sz w:val="32"/>
          <w:szCs w:val="32"/>
        </w:rPr>
        <w:t xml:space="preserve">бликования (по состоянию на </w:t>
      </w:r>
      <w:r w:rsidR="00A20F24">
        <w:rPr>
          <w:rFonts w:ascii="Times New Roman" w:eastAsia="Calibri" w:hAnsi="Times New Roman" w:cs="Times New Roman"/>
          <w:iCs/>
          <w:sz w:val="32"/>
          <w:szCs w:val="32"/>
        </w:rPr>
        <w:t>1</w:t>
      </w:r>
      <w:r w:rsidR="00A20F24" w:rsidRPr="00A20F24">
        <w:rPr>
          <w:rFonts w:ascii="Times New Roman" w:eastAsia="Calibri" w:hAnsi="Times New Roman" w:cs="Times New Roman"/>
          <w:iCs/>
          <w:sz w:val="32"/>
          <w:szCs w:val="32"/>
        </w:rPr>
        <w:t>7</w:t>
      </w:r>
      <w:r w:rsidR="00450628">
        <w:rPr>
          <w:rFonts w:ascii="Times New Roman" w:eastAsia="Calibri" w:hAnsi="Times New Roman" w:cs="Times New Roman"/>
          <w:iCs/>
          <w:sz w:val="32"/>
          <w:szCs w:val="32"/>
        </w:rPr>
        <w:t>:</w:t>
      </w:r>
      <w:r w:rsidR="00450628" w:rsidRPr="00450628">
        <w:rPr>
          <w:rFonts w:ascii="Times New Roman" w:eastAsia="Calibri" w:hAnsi="Times New Roman" w:cs="Times New Roman"/>
          <w:iCs/>
          <w:sz w:val="32"/>
          <w:szCs w:val="32"/>
        </w:rPr>
        <w:t>50</w:t>
      </w:r>
      <w:r w:rsidR="00D174D5">
        <w:rPr>
          <w:rFonts w:ascii="Times New Roman" w:eastAsia="Calibri" w:hAnsi="Times New Roman" w:cs="Times New Roman"/>
          <w:iCs/>
          <w:sz w:val="32"/>
          <w:szCs w:val="32"/>
        </w:rPr>
        <w:t xml:space="preserve"> на Официальном интернет-портале правовой информации не опубликован</w:t>
      </w:r>
      <w:r w:rsidR="00D174D5" w:rsidRPr="005208B6">
        <w:rPr>
          <w:rFonts w:ascii="Times New Roman" w:eastAsia="Calibri" w:hAnsi="Times New Roman" w:cs="Times New Roman"/>
          <w:iCs/>
          <w:sz w:val="32"/>
          <w:szCs w:val="32"/>
        </w:rPr>
        <w:t>)</w:t>
      </w:r>
    </w:p>
    <w:p w:rsidR="00D174D5" w:rsidRDefault="00D174D5" w:rsidP="00D174D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iCs/>
          <w:sz w:val="32"/>
          <w:szCs w:val="32"/>
        </w:rPr>
      </w:pPr>
    </w:p>
    <w:p w:rsidR="007306CB" w:rsidRPr="007306CB" w:rsidRDefault="007306CB" w:rsidP="007306CB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>Постановлением установлено, что д</w:t>
      </w:r>
      <w:r w:rsidRPr="007306CB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 xml:space="preserve">ля IT-компаний, которые включены в специальный реестр аккредитованных организаций </w:t>
      </w:r>
      <w:proofErr w:type="spellStart"/>
      <w:r w:rsidRPr="007306CB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>Минцифры</w:t>
      </w:r>
      <w:proofErr w:type="spellEnd"/>
      <w:r w:rsidRPr="007306CB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>, будет действовать трёхлетний мораторий на проведение плановых государственных и муниципальных проверок.</w:t>
      </w:r>
    </w:p>
    <w:p w:rsidR="007306CB" w:rsidRPr="007306CB" w:rsidRDefault="007306CB" w:rsidP="007306CB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</w:pPr>
      <w:r w:rsidRPr="007306CB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 xml:space="preserve">Постановление подготовлено для реализации норм </w:t>
      </w:r>
      <w:r w:rsidR="00285F62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>Федерального</w:t>
      </w:r>
      <w:r w:rsidR="00285F62" w:rsidRPr="00285F62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 xml:space="preserve"> закон</w:t>
      </w:r>
      <w:r w:rsidR="00285F62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>а от 08.03.2022 №</w:t>
      </w:r>
      <w:r w:rsidR="00285F62" w:rsidRPr="00285F62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 xml:space="preserve"> 46-ФЗ </w:t>
      </w:r>
      <w:r w:rsidR="00285F62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>«</w:t>
      </w:r>
      <w:r w:rsidR="00285F62" w:rsidRPr="00285F62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>О внесении изменений в отдельные законодате</w:t>
      </w:r>
      <w:r w:rsidR="00285F62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>льные акты Российской Федерации»</w:t>
      </w:r>
      <w:r w:rsidRPr="007306CB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 xml:space="preserve">. </w:t>
      </w:r>
      <w:r w:rsidR="001C59E0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>Федеральный закон</w:t>
      </w:r>
      <w:r w:rsidRPr="007306CB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 xml:space="preserve"> подразумевает, что плановые проверки органов государственного и муниципального контроля в отношении IT-компаний из гос</w:t>
      </w:r>
      <w:r w:rsidR="001C59E0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 xml:space="preserve">ударственного </w:t>
      </w:r>
      <w:r w:rsidRPr="007306CB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>реестра не проводятся по 31 декабря 2024 года.</w:t>
      </w:r>
    </w:p>
    <w:p w:rsidR="007306CB" w:rsidRPr="007306CB" w:rsidRDefault="007306CB" w:rsidP="007306CB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</w:pPr>
    </w:p>
    <w:p w:rsidR="002C15BE" w:rsidRPr="002C15BE" w:rsidRDefault="002C15BE" w:rsidP="00334A64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</w:pPr>
    </w:p>
    <w:sectPr w:rsidR="002C15BE" w:rsidRPr="002C15BE" w:rsidSect="000E2B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063253"/>
    <w:multiLevelType w:val="multilevel"/>
    <w:tmpl w:val="96360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3E5F3D"/>
    <w:multiLevelType w:val="multilevel"/>
    <w:tmpl w:val="CE8A3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7918A9"/>
    <w:multiLevelType w:val="multilevel"/>
    <w:tmpl w:val="671E5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4D5"/>
    <w:rsid w:val="000E2BF7"/>
    <w:rsid w:val="001335A3"/>
    <w:rsid w:val="001441EE"/>
    <w:rsid w:val="001C59E0"/>
    <w:rsid w:val="00215793"/>
    <w:rsid w:val="00285A83"/>
    <w:rsid w:val="00285F62"/>
    <w:rsid w:val="002C15BE"/>
    <w:rsid w:val="00334A64"/>
    <w:rsid w:val="00445064"/>
    <w:rsid w:val="00450628"/>
    <w:rsid w:val="004A4161"/>
    <w:rsid w:val="004E7ABD"/>
    <w:rsid w:val="004E7CBC"/>
    <w:rsid w:val="00671FCE"/>
    <w:rsid w:val="006D6DC1"/>
    <w:rsid w:val="007246D7"/>
    <w:rsid w:val="007306CB"/>
    <w:rsid w:val="007402CC"/>
    <w:rsid w:val="007E437A"/>
    <w:rsid w:val="0082385B"/>
    <w:rsid w:val="00845F21"/>
    <w:rsid w:val="00975D3C"/>
    <w:rsid w:val="00A20F24"/>
    <w:rsid w:val="00A211F1"/>
    <w:rsid w:val="00A53C5F"/>
    <w:rsid w:val="00A95CB9"/>
    <w:rsid w:val="00B24DFF"/>
    <w:rsid w:val="00BA4C0B"/>
    <w:rsid w:val="00C150C7"/>
    <w:rsid w:val="00D174D5"/>
    <w:rsid w:val="00D66CDF"/>
    <w:rsid w:val="00D742EA"/>
    <w:rsid w:val="00E841D6"/>
    <w:rsid w:val="00EB6955"/>
    <w:rsid w:val="00FC7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E1E1522-BA17-4DF5-9C9B-BB2272FCA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74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246D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52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9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075078">
          <w:marLeft w:val="36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007808">
                  <w:marLeft w:val="0"/>
                  <w:marRight w:val="27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9640979">
          <w:marLeft w:val="36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1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4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00922">
          <w:marLeft w:val="36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35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431929">
          <w:marLeft w:val="36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0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35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1582">
          <w:marLeft w:val="36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714629">
                  <w:marLeft w:val="0"/>
                  <w:marRight w:val="27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6637574">
          <w:marLeft w:val="36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80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LevitskayaMG</dc:creator>
  <cp:keywords/>
  <dc:description/>
  <cp:lastModifiedBy>Смялковский Павел Евгеньевич</cp:lastModifiedBy>
  <cp:revision>2</cp:revision>
  <dcterms:created xsi:type="dcterms:W3CDTF">2022-03-25T08:00:00Z</dcterms:created>
  <dcterms:modified xsi:type="dcterms:W3CDTF">2022-03-25T08:00:00Z</dcterms:modified>
</cp:coreProperties>
</file>