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1C32" w14:textId="54CBD445" w:rsidR="00CD54C8" w:rsidRDefault="00CD54C8" w:rsidP="00CD54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4C8">
        <w:rPr>
          <w:rFonts w:ascii="Times New Roman" w:hAnsi="Times New Roman" w:cs="Times New Roman"/>
          <w:sz w:val="28"/>
          <w:szCs w:val="28"/>
        </w:rPr>
        <w:t>В цел</w:t>
      </w:r>
      <w:r>
        <w:rPr>
          <w:rFonts w:ascii="Times New Roman" w:hAnsi="Times New Roman" w:cs="Times New Roman"/>
          <w:sz w:val="28"/>
          <w:szCs w:val="28"/>
        </w:rPr>
        <w:t xml:space="preserve">ях электроснабжения </w:t>
      </w:r>
      <w:r w:rsidR="0079160B">
        <w:rPr>
          <w:rFonts w:ascii="Times New Roman" w:hAnsi="Times New Roman" w:cs="Times New Roman"/>
          <w:sz w:val="28"/>
          <w:szCs w:val="28"/>
        </w:rPr>
        <w:t xml:space="preserve">создаваемой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 испытательной базы на острове Лисий в Вышневолоцком городском округе с расчетной (присоединенной) мощностью электроустановок 5,0 МВт по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категории надежности необходимо</w:t>
      </w:r>
      <w:r w:rsidR="00B43F6E">
        <w:rPr>
          <w:rFonts w:ascii="Times New Roman" w:hAnsi="Times New Roman" w:cs="Times New Roman"/>
          <w:sz w:val="28"/>
          <w:szCs w:val="28"/>
        </w:rPr>
        <w:t xml:space="preserve"> выполнить мероприятия по технологическому присоединению энергопринимающих устройств, в том числе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30661C" w14:textId="0245C72E" w:rsidR="00540576" w:rsidRDefault="00CD54C8" w:rsidP="00CD54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строительство двухцепной ВЛ-35 кВ (отпайки) протяженностью 1,9 км от точки подключения – существующая ВЛ 35 кВ Красный Май </w:t>
      </w:r>
      <w:r w:rsidR="0054057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576">
        <w:rPr>
          <w:rFonts w:ascii="Times New Roman" w:hAnsi="Times New Roman" w:cs="Times New Roman"/>
          <w:sz w:val="28"/>
          <w:szCs w:val="28"/>
        </w:rPr>
        <w:t>Яконово (пролёт 13-14) до земельного участка кад.№69:06:0180317:56 на берегу Вышневолоцкого водохранилища; в точке подключения необходим монтаж анкерной двухцепной опоры с разделением ВЛ 35 кВ</w:t>
      </w:r>
      <w:r w:rsidR="0079160B">
        <w:rPr>
          <w:rFonts w:ascii="Times New Roman" w:hAnsi="Times New Roman" w:cs="Times New Roman"/>
          <w:sz w:val="28"/>
          <w:szCs w:val="28"/>
        </w:rPr>
        <w:t>.</w:t>
      </w:r>
    </w:p>
    <w:p w14:paraId="78DEA63E" w14:textId="147C345D" w:rsidR="00540576" w:rsidRDefault="00540576" w:rsidP="00CD54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строительство </w:t>
      </w:r>
      <w:r w:rsidR="00BC5E83">
        <w:rPr>
          <w:rFonts w:ascii="Times New Roman" w:hAnsi="Times New Roman" w:cs="Times New Roman"/>
          <w:sz w:val="28"/>
          <w:szCs w:val="28"/>
        </w:rPr>
        <w:t xml:space="preserve">двух КЛ 35 кВ протяженностью </w:t>
      </w:r>
      <w:r w:rsidR="00A82C07">
        <w:rPr>
          <w:rFonts w:ascii="Times New Roman" w:hAnsi="Times New Roman" w:cs="Times New Roman"/>
          <w:sz w:val="28"/>
          <w:szCs w:val="28"/>
        </w:rPr>
        <w:t>2</w:t>
      </w:r>
      <w:r w:rsidR="00BC5E83">
        <w:rPr>
          <w:rFonts w:ascii="Times New Roman" w:hAnsi="Times New Roman" w:cs="Times New Roman"/>
          <w:sz w:val="28"/>
          <w:szCs w:val="28"/>
        </w:rPr>
        <w:t>,</w:t>
      </w:r>
      <w:r w:rsidR="00A82C07">
        <w:rPr>
          <w:rFonts w:ascii="Times New Roman" w:hAnsi="Times New Roman" w:cs="Times New Roman"/>
          <w:sz w:val="28"/>
          <w:szCs w:val="28"/>
        </w:rPr>
        <w:t>3</w:t>
      </w:r>
      <w:r w:rsidR="00BC5E83">
        <w:rPr>
          <w:rFonts w:ascii="Times New Roman" w:hAnsi="Times New Roman" w:cs="Times New Roman"/>
          <w:sz w:val="28"/>
          <w:szCs w:val="28"/>
        </w:rPr>
        <w:t xml:space="preserve"> км от земельного участка кад.№69:06:0180317:56 до острова Лисий по дну водохранилища </w:t>
      </w:r>
      <w:r w:rsidR="00A82C07">
        <w:rPr>
          <w:rFonts w:ascii="Times New Roman" w:hAnsi="Times New Roman" w:cs="Times New Roman"/>
          <w:sz w:val="28"/>
          <w:szCs w:val="28"/>
        </w:rPr>
        <w:t>(подводный кабель)</w:t>
      </w:r>
    </w:p>
    <w:p w14:paraId="1DB1D487" w14:textId="17CB7FA0" w:rsidR="00BC5E83" w:rsidRDefault="00BC5E83" w:rsidP="00CD54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строительство ПС 35/</w:t>
      </w:r>
      <w:r w:rsidR="00142B1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кВ</w:t>
      </w:r>
      <w:r w:rsidR="0079160B">
        <w:rPr>
          <w:rFonts w:ascii="Times New Roman" w:hAnsi="Times New Roman" w:cs="Times New Roman"/>
          <w:sz w:val="28"/>
          <w:szCs w:val="28"/>
        </w:rPr>
        <w:t xml:space="preserve"> с двумя трансформаторами по 6,3 МВа на острове Лисий.</w:t>
      </w:r>
    </w:p>
    <w:p w14:paraId="3CAA5265" w14:textId="15F37284" w:rsidR="0079160B" w:rsidRDefault="0079160B" w:rsidP="00CD54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по подключению внешнего электроснабжения классом напряжения </w:t>
      </w:r>
      <w:r w:rsidR="00142B1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кВ необходимо выполнить до конца августа 2022 года.</w:t>
      </w:r>
    </w:p>
    <w:p w14:paraId="44B34CE0" w14:textId="7B4E34A0" w:rsidR="0079160B" w:rsidRDefault="0079160B" w:rsidP="00CD54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(инвестор) – ФГБУ «Научно-исследовательский институт эксперементальной физиологии ФМБА России».</w:t>
      </w:r>
    </w:p>
    <w:p w14:paraId="48265327" w14:textId="06EEFD72" w:rsidR="005D215C" w:rsidRPr="00CD54C8" w:rsidRDefault="00CD54C8" w:rsidP="00CD54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60B">
        <w:rPr>
          <w:rFonts w:ascii="Times New Roman" w:hAnsi="Times New Roman" w:cs="Times New Roman"/>
          <w:sz w:val="28"/>
          <w:szCs w:val="28"/>
        </w:rPr>
        <w:t>Ответственным</w:t>
      </w:r>
      <w:r w:rsidR="00EF13B9">
        <w:rPr>
          <w:rFonts w:ascii="Times New Roman" w:hAnsi="Times New Roman" w:cs="Times New Roman"/>
          <w:sz w:val="28"/>
          <w:szCs w:val="28"/>
        </w:rPr>
        <w:t xml:space="preserve"> руководителем работ</w:t>
      </w:r>
      <w:r w:rsidR="0079160B">
        <w:rPr>
          <w:rFonts w:ascii="Times New Roman" w:hAnsi="Times New Roman" w:cs="Times New Roman"/>
          <w:sz w:val="28"/>
          <w:szCs w:val="28"/>
        </w:rPr>
        <w:t xml:space="preserve"> по </w:t>
      </w:r>
      <w:r w:rsidR="00B43F6E">
        <w:rPr>
          <w:rFonts w:ascii="Times New Roman" w:hAnsi="Times New Roman" w:cs="Times New Roman"/>
          <w:sz w:val="28"/>
          <w:szCs w:val="28"/>
        </w:rPr>
        <w:t>технологическому присоединению энергопринимающих устройств острова Лисий</w:t>
      </w:r>
      <w:r w:rsidR="00EF13B9">
        <w:rPr>
          <w:rFonts w:ascii="Times New Roman" w:hAnsi="Times New Roman" w:cs="Times New Roman"/>
          <w:sz w:val="28"/>
          <w:szCs w:val="28"/>
        </w:rPr>
        <w:t xml:space="preserve"> в Вышневолоцком городском округе</w:t>
      </w:r>
      <w:r w:rsidR="0079160B">
        <w:rPr>
          <w:rFonts w:ascii="Times New Roman" w:hAnsi="Times New Roman" w:cs="Times New Roman"/>
          <w:sz w:val="28"/>
          <w:szCs w:val="28"/>
        </w:rPr>
        <w:t xml:space="preserve"> предлагаю назначить </w:t>
      </w:r>
      <w:r w:rsidR="00B43F6E">
        <w:rPr>
          <w:rFonts w:ascii="Times New Roman" w:hAnsi="Times New Roman" w:cs="Times New Roman"/>
          <w:sz w:val="28"/>
          <w:szCs w:val="28"/>
        </w:rPr>
        <w:t>–</w:t>
      </w:r>
      <w:r w:rsidR="0079160B">
        <w:rPr>
          <w:rFonts w:ascii="Times New Roman" w:hAnsi="Times New Roman" w:cs="Times New Roman"/>
          <w:sz w:val="28"/>
          <w:szCs w:val="28"/>
        </w:rPr>
        <w:t xml:space="preserve"> </w:t>
      </w:r>
      <w:r w:rsidR="00B43F6E">
        <w:rPr>
          <w:rFonts w:ascii="Times New Roman" w:hAnsi="Times New Roman" w:cs="Times New Roman"/>
          <w:sz w:val="28"/>
          <w:szCs w:val="28"/>
        </w:rPr>
        <w:t>заместителя генерального директора – директора филиала ПАО Россети Центр – «Тверьэнерго» Шитикова М.В.</w:t>
      </w:r>
    </w:p>
    <w:sectPr w:rsidR="005D215C" w:rsidRPr="00CD5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31"/>
    <w:rsid w:val="00142B17"/>
    <w:rsid w:val="00501431"/>
    <w:rsid w:val="00540576"/>
    <w:rsid w:val="005D215C"/>
    <w:rsid w:val="0079160B"/>
    <w:rsid w:val="00A82C07"/>
    <w:rsid w:val="00B43F6E"/>
    <w:rsid w:val="00BC5E83"/>
    <w:rsid w:val="00CD54C8"/>
    <w:rsid w:val="00E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A7D9"/>
  <w15:chartTrackingRefBased/>
  <w15:docId w15:val="{B0942800-828A-4C0D-84EF-C2F3EB18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5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ЦветковАИ</dc:creator>
  <cp:keywords/>
  <dc:description/>
  <cp:lastModifiedBy>ЦветковАИ</cp:lastModifiedBy>
  <cp:revision>3</cp:revision>
  <dcterms:created xsi:type="dcterms:W3CDTF">2022-01-18T17:30:00Z</dcterms:created>
  <dcterms:modified xsi:type="dcterms:W3CDTF">2022-01-18T17:36:00Z</dcterms:modified>
</cp:coreProperties>
</file>