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9C4AC" w14:textId="77777777" w:rsidR="00AB21CA" w:rsidRDefault="00AB21CA" w:rsidP="00741ED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9CC89E" w14:textId="77777777" w:rsidR="00AB21CA" w:rsidRDefault="00AB21CA" w:rsidP="00741ED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F52B09" w14:textId="77777777" w:rsidR="00AB21CA" w:rsidRDefault="00AB21CA" w:rsidP="00741ED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E404AE" w14:textId="05C92DF8" w:rsidR="00BA67E3" w:rsidRDefault="00BA67E3" w:rsidP="00741ED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Уважаемый Игорь Михайлович!</w:t>
      </w:r>
    </w:p>
    <w:p w14:paraId="68DFBEBF" w14:textId="6AA58751" w:rsidR="00BA67E3" w:rsidRDefault="00BA67E3" w:rsidP="00741ED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5987C4" w14:textId="3302E042" w:rsidR="00BA67E3" w:rsidRPr="00BA67E3" w:rsidRDefault="00BA67E3" w:rsidP="00BA67E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Прошу Вас до принятия решения по тарифному регулированию рассмотреть данную пояснительную записку, в которой описал ситуацию по интеграции и по программе установки интеллектуальных приборов учета. Готов по цифрам буду пояснить.</w:t>
      </w:r>
    </w:p>
    <w:p w14:paraId="730E3960" w14:textId="77777777" w:rsidR="00BA67E3" w:rsidRDefault="00BA67E3" w:rsidP="00741ED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17B580" w14:textId="77777777" w:rsidR="00BA67E3" w:rsidRDefault="00BA67E3" w:rsidP="00741ED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A7C66C" w14:textId="03BBFE4E" w:rsidR="001B4639" w:rsidRDefault="0044532A" w:rsidP="00741ED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Варианты</w:t>
      </w:r>
      <w:r w:rsidR="00741EDD" w:rsidRPr="00741EDD">
        <w:rPr>
          <w:rFonts w:ascii="Times New Roman" w:hAnsi="Times New Roman" w:cs="Times New Roman"/>
          <w:b/>
          <w:sz w:val="28"/>
          <w:szCs w:val="28"/>
        </w:rPr>
        <w:t xml:space="preserve"> развития электросетевого комплекса Тверской области</w:t>
      </w:r>
      <w:r w:rsidR="00741EDD">
        <w:rPr>
          <w:rFonts w:ascii="Times New Roman" w:hAnsi="Times New Roman" w:cs="Times New Roman"/>
          <w:b/>
          <w:sz w:val="28"/>
          <w:szCs w:val="28"/>
        </w:rPr>
        <w:t xml:space="preserve"> на период 2022-2025 годы.</w:t>
      </w:r>
    </w:p>
    <w:p w14:paraId="0373D5F6" w14:textId="77777777" w:rsidR="00F6249B" w:rsidRPr="00170922" w:rsidRDefault="0044532A" w:rsidP="00F6249B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0922">
        <w:rPr>
          <w:rFonts w:ascii="Times New Roman" w:hAnsi="Times New Roman" w:cs="Times New Roman"/>
          <w:b/>
          <w:sz w:val="28"/>
          <w:szCs w:val="28"/>
        </w:rPr>
        <w:t>Базовые условия: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5305"/>
        <w:gridCol w:w="1843"/>
        <w:gridCol w:w="1837"/>
      </w:tblGrid>
      <w:tr w:rsidR="0044532A" w14:paraId="5C95D143" w14:textId="77777777" w:rsidTr="00236520">
        <w:tc>
          <w:tcPr>
            <w:tcW w:w="5305" w:type="dxa"/>
          </w:tcPr>
          <w:p w14:paraId="0DE3DEBD" w14:textId="77777777" w:rsidR="0044532A" w:rsidRDefault="0044532A" w:rsidP="00F624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9E4BE1E" w14:textId="77777777" w:rsidR="0044532A" w:rsidRPr="00236520" w:rsidRDefault="0044532A" w:rsidP="00F6249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6520">
              <w:rPr>
                <w:rFonts w:ascii="Times New Roman" w:hAnsi="Times New Roman" w:cs="Times New Roman"/>
                <w:b/>
                <w:sz w:val="28"/>
                <w:szCs w:val="28"/>
              </w:rPr>
              <w:t>ТГЭ</w:t>
            </w:r>
          </w:p>
        </w:tc>
        <w:tc>
          <w:tcPr>
            <w:tcW w:w="1837" w:type="dxa"/>
          </w:tcPr>
          <w:p w14:paraId="575E6D59" w14:textId="77777777" w:rsidR="0044532A" w:rsidRPr="00236520" w:rsidRDefault="0044532A" w:rsidP="00F6249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6520">
              <w:rPr>
                <w:rFonts w:ascii="Times New Roman" w:hAnsi="Times New Roman" w:cs="Times New Roman"/>
                <w:b/>
                <w:sz w:val="28"/>
                <w:szCs w:val="28"/>
              </w:rPr>
              <w:t>ТСО</w:t>
            </w:r>
          </w:p>
        </w:tc>
      </w:tr>
      <w:tr w:rsidR="0044532A" w14:paraId="21EBFB58" w14:textId="77777777" w:rsidTr="00236520">
        <w:tc>
          <w:tcPr>
            <w:tcW w:w="5305" w:type="dxa"/>
          </w:tcPr>
          <w:p w14:paraId="7A89E0B0" w14:textId="77777777" w:rsidR="0044532A" w:rsidRDefault="0044532A" w:rsidP="004453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Полезный отпуск</w:t>
            </w:r>
          </w:p>
        </w:tc>
        <w:tc>
          <w:tcPr>
            <w:tcW w:w="1843" w:type="dxa"/>
          </w:tcPr>
          <w:p w14:paraId="167DA89D" w14:textId="77777777" w:rsidR="0044532A" w:rsidRDefault="0044532A" w:rsidP="00F624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15477219</w:t>
            </w:r>
          </w:p>
        </w:tc>
        <w:tc>
          <w:tcPr>
            <w:tcW w:w="1837" w:type="dxa"/>
          </w:tcPr>
          <w:p w14:paraId="6DBA5F6E" w14:textId="77777777" w:rsidR="0044532A" w:rsidRDefault="0044532A" w:rsidP="00F624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263827</w:t>
            </w:r>
          </w:p>
        </w:tc>
      </w:tr>
      <w:tr w:rsidR="0044532A" w14:paraId="5DE45DFC" w14:textId="77777777" w:rsidTr="00236520">
        <w:tc>
          <w:tcPr>
            <w:tcW w:w="5305" w:type="dxa"/>
          </w:tcPr>
          <w:p w14:paraId="75162686" w14:textId="77777777" w:rsidR="0044532A" w:rsidRDefault="0044532A" w:rsidP="00F624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Потери</w:t>
            </w:r>
          </w:p>
        </w:tc>
        <w:tc>
          <w:tcPr>
            <w:tcW w:w="1843" w:type="dxa"/>
          </w:tcPr>
          <w:p w14:paraId="6DD0CE6D" w14:textId="77777777" w:rsidR="0044532A" w:rsidRDefault="0044532A" w:rsidP="00F624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15,63%</w:t>
            </w:r>
          </w:p>
        </w:tc>
        <w:tc>
          <w:tcPr>
            <w:tcW w:w="1837" w:type="dxa"/>
          </w:tcPr>
          <w:p w14:paraId="7E8C0D3A" w14:textId="77777777" w:rsidR="0044532A" w:rsidRDefault="0044532A" w:rsidP="00F624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7,02%</w:t>
            </w:r>
          </w:p>
        </w:tc>
      </w:tr>
      <w:tr w:rsidR="0044532A" w14:paraId="6E939388" w14:textId="77777777" w:rsidTr="00236520">
        <w:tc>
          <w:tcPr>
            <w:tcW w:w="5305" w:type="dxa"/>
          </w:tcPr>
          <w:p w14:paraId="1CF66663" w14:textId="77777777" w:rsidR="0044532A" w:rsidRDefault="0044532A" w:rsidP="00F624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УЕ</w:t>
            </w:r>
          </w:p>
        </w:tc>
        <w:tc>
          <w:tcPr>
            <w:tcW w:w="1843" w:type="dxa"/>
          </w:tcPr>
          <w:p w14:paraId="33C2B5A3" w14:textId="77777777" w:rsidR="0044532A" w:rsidRDefault="0044532A" w:rsidP="00F624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33759</w:t>
            </w:r>
          </w:p>
        </w:tc>
        <w:tc>
          <w:tcPr>
            <w:tcW w:w="1837" w:type="dxa"/>
          </w:tcPr>
          <w:p w14:paraId="4FBF079B" w14:textId="77777777" w:rsidR="0044532A" w:rsidRDefault="0044532A" w:rsidP="00F624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2136</w:t>
            </w:r>
          </w:p>
        </w:tc>
      </w:tr>
      <w:tr w:rsidR="0044532A" w14:paraId="3E858A6B" w14:textId="77777777" w:rsidTr="00236520">
        <w:tc>
          <w:tcPr>
            <w:tcW w:w="5305" w:type="dxa"/>
          </w:tcPr>
          <w:p w14:paraId="2E8FBA86" w14:textId="77777777" w:rsidR="0044532A" w:rsidRDefault="0044532A" w:rsidP="00F624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НВВ</w:t>
            </w:r>
            <w:r w:rsidR="00236520">
              <w:rPr>
                <w:rFonts w:ascii="Times New Roman" w:hAnsi="Times New Roman" w:cs="Times New Roman"/>
                <w:sz w:val="28"/>
                <w:szCs w:val="28"/>
              </w:rPr>
              <w:t>, млн руб.</w:t>
            </w:r>
          </w:p>
        </w:tc>
        <w:tc>
          <w:tcPr>
            <w:tcW w:w="1843" w:type="dxa"/>
          </w:tcPr>
          <w:p w14:paraId="5AF372BB" w14:textId="77777777" w:rsidR="0044532A" w:rsidRDefault="0044532A" w:rsidP="00F624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838</w:t>
            </w:r>
          </w:p>
        </w:tc>
        <w:tc>
          <w:tcPr>
            <w:tcW w:w="1837" w:type="dxa"/>
          </w:tcPr>
          <w:p w14:paraId="488557C9" w14:textId="77777777" w:rsidR="0044532A" w:rsidRDefault="0044532A" w:rsidP="00F624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</w:tr>
      <w:tr w:rsidR="0044532A" w14:paraId="303588D1" w14:textId="77777777" w:rsidTr="00236520">
        <w:tc>
          <w:tcPr>
            <w:tcW w:w="5305" w:type="dxa"/>
          </w:tcPr>
          <w:p w14:paraId="241C00E4" w14:textId="77777777" w:rsidR="0044532A" w:rsidRDefault="0044532A" w:rsidP="00F624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Расходы на УЕ</w:t>
            </w:r>
            <w:r w:rsidR="00236520">
              <w:rPr>
                <w:rFonts w:ascii="Times New Roman" w:hAnsi="Times New Roman" w:cs="Times New Roman"/>
                <w:sz w:val="28"/>
                <w:szCs w:val="28"/>
              </w:rPr>
              <w:t>, тыс. руб.</w:t>
            </w:r>
          </w:p>
        </w:tc>
        <w:tc>
          <w:tcPr>
            <w:tcW w:w="1843" w:type="dxa"/>
          </w:tcPr>
          <w:p w14:paraId="615AF262" w14:textId="77777777" w:rsidR="0044532A" w:rsidRDefault="0044532A" w:rsidP="00F624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12,4</w:t>
            </w:r>
          </w:p>
        </w:tc>
        <w:tc>
          <w:tcPr>
            <w:tcW w:w="1837" w:type="dxa"/>
          </w:tcPr>
          <w:p w14:paraId="79118558" w14:textId="77777777" w:rsidR="0044532A" w:rsidRDefault="0044532A" w:rsidP="00F624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7,36</w:t>
            </w:r>
          </w:p>
        </w:tc>
      </w:tr>
    </w:tbl>
    <w:p w14:paraId="10CE798B" w14:textId="77777777" w:rsidR="0044532A" w:rsidRDefault="0044532A" w:rsidP="00F6249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C198523" w14:textId="77777777" w:rsidR="0044532A" w:rsidRPr="00170922" w:rsidRDefault="0044532A" w:rsidP="00F6249B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0922">
        <w:rPr>
          <w:rFonts w:ascii="Times New Roman" w:hAnsi="Times New Roman" w:cs="Times New Roman"/>
          <w:b/>
          <w:sz w:val="28"/>
          <w:szCs w:val="28"/>
        </w:rPr>
        <w:t>Вариант 1</w:t>
      </w:r>
    </w:p>
    <w:p w14:paraId="5A158008" w14:textId="77777777" w:rsidR="0044532A" w:rsidRDefault="0044532A" w:rsidP="00F6249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ТСО регулируется на 2022 год с условием передачи электрических сетей в ТГЭ в первом полугодии 2022 года.</w:t>
      </w:r>
    </w:p>
    <w:p w14:paraId="05DD9777" w14:textId="77777777" w:rsidR="0044532A" w:rsidRDefault="0044532A" w:rsidP="00F6249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Экономия для ТГЭ в 2022 году составит </w:t>
      </w:r>
      <w:r w:rsidR="00170922">
        <w:rPr>
          <w:rFonts w:ascii="Times New Roman" w:hAnsi="Times New Roman" w:cs="Times New Roman"/>
          <w:b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млн рублей, в 2023 году более </w:t>
      </w:r>
      <w:r w:rsidRPr="00170922">
        <w:rPr>
          <w:rFonts w:ascii="Times New Roman" w:hAnsi="Times New Roman" w:cs="Times New Roman"/>
          <w:b/>
          <w:sz w:val="28"/>
          <w:szCs w:val="28"/>
        </w:rPr>
        <w:t>80</w:t>
      </w:r>
      <w:r>
        <w:rPr>
          <w:rFonts w:ascii="Times New Roman" w:hAnsi="Times New Roman" w:cs="Times New Roman"/>
          <w:sz w:val="28"/>
          <w:szCs w:val="28"/>
        </w:rPr>
        <w:t xml:space="preserve"> млн</w:t>
      </w:r>
      <w:r w:rsidR="00170922">
        <w:rPr>
          <w:rFonts w:ascii="Times New Roman" w:hAnsi="Times New Roman" w:cs="Times New Roman"/>
          <w:sz w:val="28"/>
          <w:szCs w:val="28"/>
        </w:rPr>
        <w:t xml:space="preserve"> рублей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170922">
        <w:rPr>
          <w:rFonts w:ascii="Times New Roman" w:hAnsi="Times New Roman" w:cs="Times New Roman"/>
          <w:sz w:val="28"/>
          <w:szCs w:val="28"/>
        </w:rPr>
        <w:t xml:space="preserve"> Итого экономия за 2 года может составить </w:t>
      </w:r>
      <w:r w:rsidR="00170922" w:rsidRPr="00170922">
        <w:rPr>
          <w:rFonts w:ascii="Times New Roman" w:hAnsi="Times New Roman" w:cs="Times New Roman"/>
          <w:b/>
          <w:sz w:val="28"/>
          <w:szCs w:val="28"/>
        </w:rPr>
        <w:t>1</w:t>
      </w:r>
      <w:r w:rsidR="00170922">
        <w:rPr>
          <w:rFonts w:ascii="Times New Roman" w:hAnsi="Times New Roman" w:cs="Times New Roman"/>
          <w:b/>
          <w:sz w:val="28"/>
          <w:szCs w:val="28"/>
        </w:rPr>
        <w:t>0</w:t>
      </w:r>
      <w:r w:rsidR="00170922" w:rsidRPr="00170922">
        <w:rPr>
          <w:rFonts w:ascii="Times New Roman" w:hAnsi="Times New Roman" w:cs="Times New Roman"/>
          <w:b/>
          <w:sz w:val="28"/>
          <w:szCs w:val="28"/>
        </w:rPr>
        <w:t>0</w:t>
      </w:r>
      <w:r w:rsidR="00170922">
        <w:rPr>
          <w:rFonts w:ascii="Times New Roman" w:hAnsi="Times New Roman" w:cs="Times New Roman"/>
          <w:sz w:val="28"/>
          <w:szCs w:val="28"/>
        </w:rPr>
        <w:t xml:space="preserve"> млн рублей.</w:t>
      </w:r>
    </w:p>
    <w:p w14:paraId="21085A91" w14:textId="77777777" w:rsidR="0044532A" w:rsidRPr="00170922" w:rsidRDefault="0044532A" w:rsidP="00F6249B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0922">
        <w:rPr>
          <w:rFonts w:ascii="Times New Roman" w:hAnsi="Times New Roman" w:cs="Times New Roman"/>
          <w:b/>
          <w:sz w:val="28"/>
          <w:szCs w:val="28"/>
        </w:rPr>
        <w:t>Вариант 2</w:t>
      </w:r>
    </w:p>
    <w:p w14:paraId="58873834" w14:textId="77777777" w:rsidR="0044532A" w:rsidRDefault="0044532A" w:rsidP="00F6249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Сети ТСО передаются в ТГЭ </w:t>
      </w:r>
      <w:r w:rsidR="00170922">
        <w:rPr>
          <w:rFonts w:ascii="Times New Roman" w:hAnsi="Times New Roman" w:cs="Times New Roman"/>
          <w:sz w:val="28"/>
          <w:szCs w:val="28"/>
        </w:rPr>
        <w:t xml:space="preserve">до начала 2022 года. </w:t>
      </w:r>
    </w:p>
    <w:p w14:paraId="56840053" w14:textId="77777777" w:rsidR="00170922" w:rsidRDefault="00170922" w:rsidP="00F6249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Экономия ТГЭ с учетом оплаты аренды сетей на 2022 год составит </w:t>
      </w:r>
      <w:r w:rsidRPr="00170922">
        <w:rPr>
          <w:rFonts w:ascii="Times New Roman" w:hAnsi="Times New Roman" w:cs="Times New Roman"/>
          <w:b/>
          <w:sz w:val="28"/>
          <w:szCs w:val="28"/>
        </w:rPr>
        <w:t>51</w:t>
      </w:r>
      <w:r>
        <w:rPr>
          <w:rFonts w:ascii="Times New Roman" w:hAnsi="Times New Roman" w:cs="Times New Roman"/>
          <w:sz w:val="28"/>
          <w:szCs w:val="28"/>
        </w:rPr>
        <w:t xml:space="preserve"> млн рублей</w:t>
      </w:r>
    </w:p>
    <w:p w14:paraId="210D5D66" w14:textId="77777777" w:rsidR="00D6195A" w:rsidRDefault="00D6195A" w:rsidP="00F6249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F526A46" w14:textId="77777777" w:rsidR="00BA67E3" w:rsidRDefault="00D6195A" w:rsidP="00C02C4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нашим данным по решению суда </w:t>
      </w:r>
      <w:r w:rsidR="00236520">
        <w:rPr>
          <w:rFonts w:ascii="Times New Roman" w:hAnsi="Times New Roman" w:cs="Times New Roman"/>
          <w:sz w:val="28"/>
          <w:szCs w:val="28"/>
        </w:rPr>
        <w:t xml:space="preserve">ГУ </w:t>
      </w:r>
      <w:r>
        <w:rPr>
          <w:rFonts w:ascii="Times New Roman" w:hAnsi="Times New Roman" w:cs="Times New Roman"/>
          <w:sz w:val="28"/>
          <w:szCs w:val="28"/>
        </w:rPr>
        <w:t xml:space="preserve">РЭК должен добавить ООО «МЭС» 81 млн рублей, по факту планируется добавить 7 млн рублей. Если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разницу частично направить на реализацию </w:t>
      </w:r>
      <w:r w:rsidRPr="00D6195A">
        <w:rPr>
          <w:rFonts w:ascii="Times New Roman" w:hAnsi="Times New Roman" w:cs="Times New Roman"/>
          <w:b/>
          <w:sz w:val="28"/>
          <w:szCs w:val="28"/>
        </w:rPr>
        <w:t>Варианта 1</w:t>
      </w:r>
      <w:r w:rsidR="00236520" w:rsidRPr="00236520">
        <w:rPr>
          <w:rFonts w:ascii="Times New Roman" w:hAnsi="Times New Roman" w:cs="Times New Roman"/>
          <w:sz w:val="28"/>
          <w:szCs w:val="28"/>
        </w:rPr>
        <w:t>,</w:t>
      </w:r>
      <w:r w:rsidRPr="002365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 с учетом фактических выпадающих ТГЭ в размере 60 млн рублей (просят 95) можно минимизировать рост тарифа, а путем перераспределения НВВ участников рынка (готов пояснить подробнее) интересы ПАО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Россети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практически не пострадают</w:t>
      </w:r>
      <w:r w:rsidRPr="00C02C48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5EB4ACCB" w14:textId="10621F2B" w:rsidR="00C02C48" w:rsidRPr="00C02C48" w:rsidRDefault="00C02C48" w:rsidP="00C02C4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2C48">
        <w:rPr>
          <w:rFonts w:ascii="Times New Roman" w:hAnsi="Times New Roman" w:cs="Times New Roman"/>
          <w:sz w:val="28"/>
          <w:szCs w:val="28"/>
        </w:rPr>
        <w:t xml:space="preserve">Действующая команда ТСО имеет огромный опыт безаварийной эксплуатации электрических сетей всех классов напряжения (от 0,4 до 110 </w:t>
      </w:r>
      <w:proofErr w:type="spellStart"/>
      <w:r w:rsidRPr="00C02C48">
        <w:rPr>
          <w:rFonts w:ascii="Times New Roman" w:hAnsi="Times New Roman" w:cs="Times New Roman"/>
          <w:sz w:val="28"/>
          <w:szCs w:val="28"/>
        </w:rPr>
        <w:t>кВ</w:t>
      </w:r>
      <w:proofErr w:type="spellEnd"/>
      <w:r w:rsidRPr="00C02C48">
        <w:rPr>
          <w:rFonts w:ascii="Times New Roman" w:hAnsi="Times New Roman" w:cs="Times New Roman"/>
          <w:sz w:val="28"/>
          <w:szCs w:val="28"/>
        </w:rPr>
        <w:t>). Результатом работы коллектива являются минимальная аварийность и максимально короткие сроки ликвидации аварийных ситуаций.</w:t>
      </w:r>
    </w:p>
    <w:p w14:paraId="5455D5F7" w14:textId="2C95CB2A" w:rsidR="00C02C48" w:rsidRDefault="00C02C48" w:rsidP="00C02C4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2C48">
        <w:rPr>
          <w:rFonts w:ascii="Times New Roman" w:hAnsi="Times New Roman" w:cs="Times New Roman"/>
          <w:sz w:val="28"/>
          <w:szCs w:val="28"/>
        </w:rPr>
        <w:t>Кроме того, наш персонал имеет эксклюзивный опыт по борьбе с потерями электрической энергии. Фактом работы является снижение потерь с 16,57% в 2017 году до 12,97% в 2019 году это соответственно 3,6% или 20 млн кВт/ч за 2 года с минимальными финансовыми затратами! Реализованный проект по внедрению интеллектуальной системы учета позволил снизить потери в три раза и за счет грамотной финансовой политики и правильного планирования окупился чуть более чем за 2 года! Наработанная судебная практика, которой пользуются все электросетевые организации Тверской области, позволяет успешно пресекать хищение электрической энергии юридическими и физическими лицами.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9FD3B1" w14:textId="33107197" w:rsidR="00C02C48" w:rsidRPr="00C02C48" w:rsidRDefault="00C02C48" w:rsidP="00C02C4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применении только </w:t>
      </w:r>
      <w:r w:rsidR="00BA67E3">
        <w:rPr>
          <w:rFonts w:ascii="Times New Roman" w:hAnsi="Times New Roman" w:cs="Times New Roman"/>
          <w:sz w:val="28"/>
          <w:szCs w:val="28"/>
        </w:rPr>
        <w:t>интеллектуальных</w:t>
      </w:r>
      <w:r>
        <w:rPr>
          <w:rFonts w:ascii="Times New Roman" w:hAnsi="Times New Roman" w:cs="Times New Roman"/>
          <w:sz w:val="28"/>
          <w:szCs w:val="28"/>
        </w:rPr>
        <w:t xml:space="preserve"> систем </w:t>
      </w:r>
      <w:r w:rsidR="00BA67E3">
        <w:rPr>
          <w:rFonts w:ascii="Times New Roman" w:hAnsi="Times New Roman" w:cs="Times New Roman"/>
          <w:sz w:val="28"/>
          <w:szCs w:val="28"/>
        </w:rPr>
        <w:t>за счет бюджета, произойдет освоение финансовых средств. Окупаемости не будет совсем.</w:t>
      </w:r>
    </w:p>
    <w:p w14:paraId="47B89453" w14:textId="09AC85DB" w:rsidR="00C02C48" w:rsidRPr="00D6195A" w:rsidRDefault="00C02C48" w:rsidP="00AB21C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2C48">
        <w:rPr>
          <w:rFonts w:ascii="Times New Roman" w:hAnsi="Times New Roman" w:cs="Times New Roman"/>
          <w:sz w:val="28"/>
          <w:szCs w:val="28"/>
        </w:rPr>
        <w:t>Обширная практика реализации инвестиционных программ и технологического присоединения потребителей своими силами позволяет существенно экономить издержки что ведет к минимизации роста тарифов. Грамотная политика по закупке материалов и услуг привела к минимальным затратам на технологическое присоединение среди всех электросетевых организация Тверской обла</w:t>
      </w:r>
      <w:r w:rsidR="00AB21CA">
        <w:rPr>
          <w:rFonts w:ascii="Times New Roman" w:hAnsi="Times New Roman" w:cs="Times New Roman"/>
          <w:sz w:val="28"/>
          <w:szCs w:val="28"/>
        </w:rPr>
        <w:t xml:space="preserve">сти. </w:t>
      </w:r>
      <w:r w:rsidRPr="00C02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Концепция тарифного регулирования реализуемая сейчас РЭК сорвет процесс интеграции и потребует дополнительных расходов из бюджета Тверской области. Считаю лучшим вариантом если интеграция пройдет строго в рамках действующего законодательства и частично за счет </w:t>
      </w:r>
      <w:r w:rsidR="00AB2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ПАО «</w:t>
      </w:r>
      <w:proofErr w:type="spellStart"/>
      <w:r w:rsidR="00AB2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Россети</w:t>
      </w:r>
      <w:proofErr w:type="spellEnd"/>
      <w:r w:rsidR="00AB2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»,</w:t>
      </w:r>
      <w:r w:rsidRPr="00C02C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 не за счет бюджета.</w:t>
      </w:r>
    </w:p>
    <w:sectPr w:rsidR="00C02C48" w:rsidRPr="00D619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738BE"/>
    <w:multiLevelType w:val="hybridMultilevel"/>
    <w:tmpl w:val="0CFC67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73303"/>
    <w:multiLevelType w:val="hybridMultilevel"/>
    <w:tmpl w:val="6D70D6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3D7F5C"/>
    <w:multiLevelType w:val="hybridMultilevel"/>
    <w:tmpl w:val="7F5A10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EDD"/>
    <w:rsid w:val="00060FF4"/>
    <w:rsid w:val="00110EA5"/>
    <w:rsid w:val="00170922"/>
    <w:rsid w:val="00236520"/>
    <w:rsid w:val="0044532A"/>
    <w:rsid w:val="00624819"/>
    <w:rsid w:val="006934E1"/>
    <w:rsid w:val="0071294C"/>
    <w:rsid w:val="00741EDD"/>
    <w:rsid w:val="00AB21CA"/>
    <w:rsid w:val="00B057DB"/>
    <w:rsid w:val="00BA67E3"/>
    <w:rsid w:val="00C02C48"/>
    <w:rsid w:val="00D6195A"/>
    <w:rsid w:val="00F6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D4215"/>
  <w15:chartTrackingRefBased/>
  <w15:docId w15:val="{682C3E37-37BB-417B-8487-F57CE4AE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4E1"/>
    <w:pPr>
      <w:ind w:left="720"/>
      <w:contextualSpacing/>
    </w:pPr>
  </w:style>
  <w:style w:type="table" w:styleId="a4">
    <w:name w:val="Table Grid"/>
    <w:basedOn w:val="a1"/>
    <w:uiPriority w:val="39"/>
    <w:rsid w:val="00445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61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619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8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Лейман Юрий Альфредович</dc:creator>
  <cp:keywords/>
  <dc:description/>
  <cp:lastModifiedBy>Stanislav Petrushenko</cp:lastModifiedBy>
  <cp:revision>2</cp:revision>
  <cp:lastPrinted>2021-12-13T07:09:00Z</cp:lastPrinted>
  <dcterms:created xsi:type="dcterms:W3CDTF">2021-12-24T06:26:00Z</dcterms:created>
  <dcterms:modified xsi:type="dcterms:W3CDTF">2021-12-24T06:26:00Z</dcterms:modified>
</cp:coreProperties>
</file>