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9B091D" w14:paraId="1FB60A51" w14:textId="77777777" w:rsidTr="00723B7F">
        <w:tc>
          <w:tcPr>
            <w:tcW w:w="4785" w:type="dxa"/>
            <w:shd w:val="clear" w:color="auto" w:fill="auto"/>
          </w:tcPr>
          <w:p w14:paraId="76C82CD2" w14:textId="77777777" w:rsidR="009B091D" w:rsidRPr="00FE0257" w:rsidRDefault="009B091D" w:rsidP="00723B7F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4785" w:type="dxa"/>
            <w:shd w:val="clear" w:color="auto" w:fill="auto"/>
          </w:tcPr>
          <w:p w14:paraId="786C7995" w14:textId="77777777" w:rsidR="009B091D" w:rsidRPr="00FE0257" w:rsidRDefault="009B091D" w:rsidP="00723B7F">
            <w:pPr>
              <w:jc w:val="right"/>
              <w:rPr>
                <w:i/>
              </w:rPr>
            </w:pPr>
            <w:r w:rsidRPr="00FE0257">
              <w:rPr>
                <w:i/>
              </w:rPr>
              <w:t xml:space="preserve">По состоянию на </w:t>
            </w:r>
            <w:r w:rsidR="0059487E">
              <w:rPr>
                <w:i/>
              </w:rPr>
              <w:t>21</w:t>
            </w:r>
            <w:r w:rsidRPr="00FE0257">
              <w:rPr>
                <w:i/>
              </w:rPr>
              <w:t>.0</w:t>
            </w:r>
            <w:r w:rsidR="0059487E">
              <w:rPr>
                <w:i/>
              </w:rPr>
              <w:t>9</w:t>
            </w:r>
            <w:r w:rsidRPr="00FE0257">
              <w:rPr>
                <w:i/>
              </w:rPr>
              <w:t>.2021</w:t>
            </w:r>
          </w:p>
          <w:p w14:paraId="74814EB9" w14:textId="50C13DD3" w:rsidR="009B091D" w:rsidRPr="00FE0257" w:rsidRDefault="0059487E" w:rsidP="00723B7F">
            <w:pPr>
              <w:jc w:val="right"/>
              <w:rPr>
                <w:i/>
              </w:rPr>
            </w:pPr>
            <w:r>
              <w:rPr>
                <w:i/>
              </w:rPr>
              <w:t>1</w:t>
            </w:r>
            <w:r w:rsidR="004A0B15">
              <w:rPr>
                <w:i/>
              </w:rPr>
              <w:t>6</w:t>
            </w:r>
            <w:r w:rsidR="009B091D" w:rsidRPr="00FE0257">
              <w:rPr>
                <w:i/>
              </w:rPr>
              <w:t xml:space="preserve"> час. 00 мин.</w:t>
            </w:r>
          </w:p>
        </w:tc>
      </w:tr>
    </w:tbl>
    <w:p w14:paraId="25B689B0" w14:textId="77777777" w:rsidR="009B091D" w:rsidRDefault="009B091D" w:rsidP="00797A2E">
      <w:pPr>
        <w:ind w:firstLine="709"/>
        <w:jc w:val="center"/>
        <w:rPr>
          <w:b/>
          <w:sz w:val="32"/>
          <w:szCs w:val="32"/>
        </w:rPr>
      </w:pPr>
    </w:p>
    <w:p w14:paraId="66CCEA9E" w14:textId="77777777" w:rsidR="009B091D" w:rsidRDefault="009B091D" w:rsidP="00797A2E">
      <w:pPr>
        <w:ind w:firstLine="709"/>
        <w:jc w:val="center"/>
        <w:rPr>
          <w:b/>
          <w:sz w:val="32"/>
          <w:szCs w:val="32"/>
        </w:rPr>
      </w:pPr>
    </w:p>
    <w:p w14:paraId="7E5D3D87" w14:textId="206DA10B" w:rsidR="00797A2E" w:rsidRPr="004A0B15" w:rsidRDefault="005C47DA" w:rsidP="004A0B15">
      <w:pPr>
        <w:ind w:firstLine="709"/>
        <w:jc w:val="center"/>
        <w:rPr>
          <w:b/>
          <w:sz w:val="32"/>
          <w:szCs w:val="32"/>
        </w:rPr>
      </w:pPr>
      <w:r w:rsidRPr="00823BB5">
        <w:rPr>
          <w:b/>
          <w:sz w:val="32"/>
          <w:szCs w:val="32"/>
        </w:rPr>
        <w:t>Информация по вопросу передачи здания, расположенного по адресу: г. Тверь, ул. Советская, д.</w:t>
      </w:r>
      <w:r w:rsidR="00BA2B30" w:rsidRPr="00823BB5">
        <w:rPr>
          <w:b/>
          <w:sz w:val="32"/>
          <w:szCs w:val="32"/>
        </w:rPr>
        <w:t xml:space="preserve"> </w:t>
      </w:r>
      <w:r w:rsidRPr="00823BB5">
        <w:rPr>
          <w:b/>
          <w:sz w:val="32"/>
          <w:szCs w:val="32"/>
        </w:rPr>
        <w:t>36, в государственную собственность Тверской области</w:t>
      </w:r>
    </w:p>
    <w:p w14:paraId="5A0E66F1" w14:textId="77777777" w:rsidR="00952FCC" w:rsidRPr="00823BB5" w:rsidRDefault="00952FCC" w:rsidP="00797A2E">
      <w:pPr>
        <w:ind w:firstLine="709"/>
        <w:jc w:val="both"/>
        <w:rPr>
          <w:sz w:val="32"/>
          <w:szCs w:val="32"/>
        </w:rPr>
      </w:pPr>
    </w:p>
    <w:p w14:paraId="759011FA" w14:textId="77777777" w:rsidR="00797A2E" w:rsidRPr="001D75A5" w:rsidRDefault="005C47DA" w:rsidP="0094262C">
      <w:pPr>
        <w:shd w:val="clear" w:color="auto" w:fill="FFFFFF"/>
        <w:ind w:left="-284" w:firstLine="992"/>
        <w:jc w:val="both"/>
        <w:rPr>
          <w:sz w:val="32"/>
          <w:szCs w:val="32"/>
        </w:rPr>
      </w:pPr>
      <w:r w:rsidRPr="001D75A5">
        <w:rPr>
          <w:sz w:val="32"/>
          <w:szCs w:val="32"/>
        </w:rPr>
        <w:t xml:space="preserve">В собственности Российской Федерации находится здание, расположенное в историческом центре города Твери по </w:t>
      </w:r>
      <w:proofErr w:type="gramStart"/>
      <w:r w:rsidRPr="001D75A5">
        <w:rPr>
          <w:sz w:val="32"/>
          <w:szCs w:val="32"/>
        </w:rPr>
        <w:t xml:space="preserve">адресу: </w:t>
      </w:r>
      <w:r w:rsidR="00682B50" w:rsidRPr="001D75A5">
        <w:rPr>
          <w:sz w:val="32"/>
          <w:szCs w:val="32"/>
        </w:rPr>
        <w:t xml:space="preserve">  </w:t>
      </w:r>
      <w:proofErr w:type="gramEnd"/>
      <w:r w:rsidR="00682B50" w:rsidRPr="001D75A5">
        <w:rPr>
          <w:sz w:val="32"/>
          <w:szCs w:val="32"/>
        </w:rPr>
        <w:t xml:space="preserve">                         </w:t>
      </w:r>
      <w:r w:rsidRPr="001D75A5">
        <w:rPr>
          <w:sz w:val="32"/>
          <w:szCs w:val="32"/>
        </w:rPr>
        <w:t xml:space="preserve">ул. Советская, д. 36, </w:t>
      </w:r>
      <w:r w:rsidR="0080038F" w:rsidRPr="001D75A5">
        <w:rPr>
          <w:sz w:val="32"/>
          <w:szCs w:val="32"/>
        </w:rPr>
        <w:t xml:space="preserve">площадью </w:t>
      </w:r>
      <w:r w:rsidR="00E47066" w:rsidRPr="001D75A5">
        <w:rPr>
          <w:sz w:val="32"/>
          <w:szCs w:val="32"/>
        </w:rPr>
        <w:t xml:space="preserve">1120,2 </w:t>
      </w:r>
      <w:proofErr w:type="spellStart"/>
      <w:r w:rsidR="0080038F" w:rsidRPr="001D75A5">
        <w:rPr>
          <w:sz w:val="32"/>
          <w:szCs w:val="32"/>
        </w:rPr>
        <w:t>кв.м</w:t>
      </w:r>
      <w:proofErr w:type="spellEnd"/>
      <w:r w:rsidR="0080038F" w:rsidRPr="001D75A5">
        <w:rPr>
          <w:sz w:val="32"/>
          <w:szCs w:val="32"/>
        </w:rPr>
        <w:t xml:space="preserve">, </w:t>
      </w:r>
      <w:r w:rsidRPr="001D75A5">
        <w:rPr>
          <w:sz w:val="32"/>
          <w:szCs w:val="32"/>
        </w:rPr>
        <w:t>являющееся объектом культурного наследия федерального значения.</w:t>
      </w:r>
      <w:r w:rsidR="00797A2E" w:rsidRPr="001D75A5">
        <w:rPr>
          <w:sz w:val="32"/>
          <w:szCs w:val="32"/>
        </w:rPr>
        <w:t xml:space="preserve"> </w:t>
      </w:r>
    </w:p>
    <w:p w14:paraId="330E8946" w14:textId="77777777" w:rsidR="003E62EF" w:rsidRPr="00823BB5" w:rsidRDefault="003E62EF" w:rsidP="0094262C">
      <w:pPr>
        <w:shd w:val="clear" w:color="auto" w:fill="FFFFFF"/>
        <w:ind w:left="-284" w:firstLine="992"/>
        <w:jc w:val="both"/>
        <w:rPr>
          <w:sz w:val="32"/>
          <w:szCs w:val="32"/>
        </w:rPr>
      </w:pPr>
      <w:r w:rsidRPr="00823BB5">
        <w:rPr>
          <w:sz w:val="32"/>
          <w:szCs w:val="32"/>
        </w:rPr>
        <w:t xml:space="preserve">Здание находится в неудовлетворительном состоянии,  </w:t>
      </w:r>
      <w:r>
        <w:rPr>
          <w:sz w:val="32"/>
          <w:szCs w:val="32"/>
        </w:rPr>
        <w:t>требует проведения реставрационных</w:t>
      </w:r>
      <w:r w:rsidRPr="00823BB5">
        <w:rPr>
          <w:sz w:val="32"/>
          <w:szCs w:val="32"/>
        </w:rPr>
        <w:t xml:space="preserve"> работ</w:t>
      </w:r>
      <w:r>
        <w:rPr>
          <w:sz w:val="32"/>
          <w:szCs w:val="32"/>
        </w:rPr>
        <w:t>.</w:t>
      </w:r>
      <w:r w:rsidRPr="00823BB5">
        <w:rPr>
          <w:sz w:val="32"/>
          <w:szCs w:val="32"/>
        </w:rPr>
        <w:t xml:space="preserve"> </w:t>
      </w:r>
    </w:p>
    <w:p w14:paraId="4FB51A2C" w14:textId="77777777" w:rsidR="00797A2E" w:rsidRPr="001D75A5" w:rsidRDefault="00797A2E" w:rsidP="00797A2E">
      <w:pPr>
        <w:shd w:val="clear" w:color="auto" w:fill="FFFFFF"/>
        <w:ind w:left="-284" w:firstLine="993"/>
        <w:jc w:val="both"/>
        <w:rPr>
          <w:rFonts w:eastAsiaTheme="minorHAnsi"/>
          <w:color w:val="000000"/>
          <w:sz w:val="32"/>
          <w:szCs w:val="32"/>
          <w:lang w:eastAsia="en-US"/>
        </w:rPr>
      </w:pPr>
      <w:r w:rsidRPr="001D75A5">
        <w:rPr>
          <w:sz w:val="32"/>
          <w:szCs w:val="32"/>
        </w:rPr>
        <w:t>В настоящее время данное здание занимает</w:t>
      </w:r>
      <w:r w:rsidRPr="001D75A5">
        <w:rPr>
          <w:b/>
          <w:sz w:val="32"/>
          <w:szCs w:val="32"/>
        </w:rPr>
        <w:t xml:space="preserve"> </w:t>
      </w:r>
      <w:r w:rsidR="00AE723E" w:rsidRPr="001D75A5">
        <w:rPr>
          <w:sz w:val="32"/>
          <w:szCs w:val="32"/>
        </w:rPr>
        <w:t>АНО</w:t>
      </w:r>
      <w:r w:rsidRPr="001D75A5">
        <w:rPr>
          <w:sz w:val="32"/>
          <w:szCs w:val="32"/>
        </w:rPr>
        <w:t xml:space="preserve"> «Институт «</w:t>
      </w:r>
      <w:proofErr w:type="spellStart"/>
      <w:r w:rsidRPr="001D75A5">
        <w:rPr>
          <w:sz w:val="32"/>
          <w:szCs w:val="32"/>
        </w:rPr>
        <w:t>Верхневолжье</w:t>
      </w:r>
      <w:proofErr w:type="spellEnd"/>
      <w:r w:rsidRPr="001D75A5">
        <w:rPr>
          <w:sz w:val="32"/>
          <w:szCs w:val="32"/>
        </w:rPr>
        <w:t>»</w:t>
      </w:r>
      <w:r w:rsidR="00A22C5F">
        <w:rPr>
          <w:sz w:val="32"/>
          <w:szCs w:val="32"/>
        </w:rPr>
        <w:t xml:space="preserve"> (далее – Институт)</w:t>
      </w:r>
      <w:r w:rsidRPr="001D75A5">
        <w:rPr>
          <w:sz w:val="32"/>
          <w:szCs w:val="32"/>
        </w:rPr>
        <w:t xml:space="preserve"> без оформления права пользования</w:t>
      </w:r>
      <w:r w:rsidR="00AE723E" w:rsidRPr="001D75A5">
        <w:rPr>
          <w:sz w:val="32"/>
          <w:szCs w:val="32"/>
        </w:rPr>
        <w:t xml:space="preserve"> (</w:t>
      </w:r>
      <w:r w:rsidR="00A36769" w:rsidRPr="001D75A5">
        <w:rPr>
          <w:sz w:val="32"/>
          <w:szCs w:val="32"/>
        </w:rPr>
        <w:t xml:space="preserve">руководствуясь </w:t>
      </w:r>
      <w:r w:rsidR="00AE723E" w:rsidRPr="001D75A5">
        <w:rPr>
          <w:sz w:val="32"/>
          <w:szCs w:val="32"/>
        </w:rPr>
        <w:t>ранее заключен</w:t>
      </w:r>
      <w:r w:rsidR="00D64101" w:rsidRPr="001D75A5">
        <w:rPr>
          <w:sz w:val="32"/>
          <w:szCs w:val="32"/>
        </w:rPr>
        <w:t>ным</w:t>
      </w:r>
      <w:r w:rsidR="00AE723E" w:rsidRPr="001D75A5">
        <w:rPr>
          <w:sz w:val="32"/>
          <w:szCs w:val="32"/>
        </w:rPr>
        <w:t xml:space="preserve"> договор</w:t>
      </w:r>
      <w:r w:rsidR="00D64101" w:rsidRPr="001D75A5">
        <w:rPr>
          <w:sz w:val="32"/>
          <w:szCs w:val="32"/>
        </w:rPr>
        <w:t>ом</w:t>
      </w:r>
      <w:r w:rsidR="00AE723E" w:rsidRPr="001D75A5">
        <w:rPr>
          <w:sz w:val="32"/>
          <w:szCs w:val="32"/>
        </w:rPr>
        <w:t xml:space="preserve"> аренды</w:t>
      </w:r>
      <w:r w:rsidR="00A36769" w:rsidRPr="001D75A5">
        <w:rPr>
          <w:sz w:val="32"/>
          <w:szCs w:val="32"/>
        </w:rPr>
        <w:t xml:space="preserve"> от 10.11.2004 № П0331-т</w:t>
      </w:r>
      <w:r w:rsidR="00CB25E0" w:rsidRPr="001D75A5">
        <w:rPr>
          <w:sz w:val="32"/>
          <w:szCs w:val="32"/>
        </w:rPr>
        <w:t xml:space="preserve"> </w:t>
      </w:r>
      <w:r w:rsidR="00D64101" w:rsidRPr="001D75A5">
        <w:rPr>
          <w:sz w:val="32"/>
          <w:szCs w:val="32"/>
        </w:rPr>
        <w:t>с правопредшестве</w:t>
      </w:r>
      <w:r w:rsidR="001D0B87" w:rsidRPr="001D75A5">
        <w:rPr>
          <w:sz w:val="32"/>
          <w:szCs w:val="32"/>
        </w:rPr>
        <w:t>нником ЧАУВО «Институт «</w:t>
      </w:r>
      <w:proofErr w:type="spellStart"/>
      <w:r w:rsidR="001D0B87" w:rsidRPr="001D75A5">
        <w:rPr>
          <w:sz w:val="32"/>
          <w:szCs w:val="32"/>
        </w:rPr>
        <w:t>Верхневолжье</w:t>
      </w:r>
      <w:proofErr w:type="spellEnd"/>
      <w:r w:rsidR="001D0B87" w:rsidRPr="001D75A5">
        <w:rPr>
          <w:sz w:val="32"/>
          <w:szCs w:val="32"/>
        </w:rPr>
        <w:t>»</w:t>
      </w:r>
      <w:r w:rsidR="00AE723E" w:rsidRPr="001D75A5">
        <w:rPr>
          <w:sz w:val="32"/>
          <w:szCs w:val="32"/>
        </w:rPr>
        <w:t>)</w:t>
      </w:r>
      <w:r w:rsidRPr="001D75A5">
        <w:rPr>
          <w:sz w:val="32"/>
          <w:szCs w:val="32"/>
        </w:rPr>
        <w:t>.</w:t>
      </w:r>
      <w:r w:rsidR="00C466BA" w:rsidRPr="001D75A5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</w:p>
    <w:p w14:paraId="71B9D85B" w14:textId="38EBB234" w:rsidR="00A02625" w:rsidRPr="001D75A5" w:rsidRDefault="00A02625" w:rsidP="00797A2E">
      <w:pPr>
        <w:shd w:val="clear" w:color="auto" w:fill="FFFFFF"/>
        <w:ind w:left="-284" w:firstLine="993"/>
        <w:jc w:val="both"/>
        <w:rPr>
          <w:sz w:val="32"/>
          <w:szCs w:val="32"/>
        </w:rPr>
      </w:pPr>
      <w:r w:rsidRPr="001D75A5">
        <w:rPr>
          <w:sz w:val="32"/>
          <w:szCs w:val="32"/>
        </w:rPr>
        <w:t xml:space="preserve">Вступившим в законную силу решением </w:t>
      </w:r>
      <w:r w:rsidR="00103A48">
        <w:rPr>
          <w:sz w:val="32"/>
          <w:szCs w:val="32"/>
        </w:rPr>
        <w:t xml:space="preserve">Арбитражного суда Тверской области </w:t>
      </w:r>
      <w:r w:rsidRPr="001D75A5">
        <w:rPr>
          <w:sz w:val="32"/>
          <w:szCs w:val="32"/>
        </w:rPr>
        <w:t>по делу</w:t>
      </w:r>
      <w:r w:rsidR="00103A48">
        <w:rPr>
          <w:sz w:val="32"/>
          <w:szCs w:val="32"/>
        </w:rPr>
        <w:t xml:space="preserve"> </w:t>
      </w:r>
      <w:r w:rsidRPr="001D75A5">
        <w:rPr>
          <w:sz w:val="32"/>
          <w:szCs w:val="32"/>
        </w:rPr>
        <w:t xml:space="preserve">№ А66-868/2016 удовлетворен иск Территориального управления Росимущества в Тверской области </w:t>
      </w:r>
      <w:r w:rsidR="004A0B15">
        <w:rPr>
          <w:sz w:val="32"/>
          <w:szCs w:val="32"/>
        </w:rPr>
        <w:t xml:space="preserve">                 </w:t>
      </w:r>
      <w:r w:rsidRPr="001D75A5">
        <w:rPr>
          <w:sz w:val="32"/>
          <w:szCs w:val="32"/>
        </w:rPr>
        <w:t>к Институт</w:t>
      </w:r>
      <w:r w:rsidR="00A22C5F">
        <w:rPr>
          <w:sz w:val="32"/>
          <w:szCs w:val="32"/>
        </w:rPr>
        <w:t>у</w:t>
      </w:r>
      <w:r w:rsidRPr="001D75A5">
        <w:rPr>
          <w:sz w:val="32"/>
          <w:szCs w:val="32"/>
        </w:rPr>
        <w:t xml:space="preserve"> об освобождении и возврате указанного здания по акту приема-передачи.</w:t>
      </w:r>
    </w:p>
    <w:p w14:paraId="01AE1B1D" w14:textId="6E6DC632" w:rsidR="003E62EF" w:rsidRPr="00225B64" w:rsidRDefault="007E5E0B" w:rsidP="003E62EF">
      <w:pPr>
        <w:shd w:val="clear" w:color="auto" w:fill="FFFFFF"/>
        <w:ind w:left="-284" w:firstLine="993"/>
        <w:jc w:val="both"/>
        <w:rPr>
          <w:sz w:val="32"/>
          <w:szCs w:val="32"/>
        </w:rPr>
      </w:pPr>
      <w:r w:rsidRPr="00225B64">
        <w:rPr>
          <w:sz w:val="32"/>
          <w:szCs w:val="32"/>
        </w:rPr>
        <w:t xml:space="preserve">Территориальным управлением Росимущества в Тверской области </w:t>
      </w:r>
      <w:r w:rsidR="001A5D00" w:rsidRPr="00225B64">
        <w:rPr>
          <w:sz w:val="32"/>
          <w:szCs w:val="32"/>
        </w:rPr>
        <w:t xml:space="preserve">Институту </w:t>
      </w:r>
      <w:r w:rsidRPr="00225B64">
        <w:rPr>
          <w:sz w:val="32"/>
          <w:szCs w:val="32"/>
        </w:rPr>
        <w:t>предоставлена отсрочка в освобождении указанного объекта до 22.10.2021</w:t>
      </w:r>
      <w:r w:rsidR="001A5D00" w:rsidRPr="00225B64">
        <w:rPr>
          <w:sz w:val="32"/>
          <w:szCs w:val="32"/>
        </w:rPr>
        <w:t xml:space="preserve"> для организации мероприятий по переезду </w:t>
      </w:r>
      <w:r w:rsidR="00A90930" w:rsidRPr="00225B64">
        <w:rPr>
          <w:sz w:val="32"/>
          <w:szCs w:val="32"/>
        </w:rPr>
        <w:t>в помещения</w:t>
      </w:r>
      <w:r w:rsidR="001A5D00" w:rsidRPr="00225B64">
        <w:rPr>
          <w:sz w:val="32"/>
          <w:szCs w:val="32"/>
        </w:rPr>
        <w:t xml:space="preserve"> площадью </w:t>
      </w:r>
      <w:r w:rsidR="0000579A" w:rsidRPr="00225B64">
        <w:rPr>
          <w:sz w:val="32"/>
          <w:szCs w:val="32"/>
        </w:rPr>
        <w:t xml:space="preserve">240 </w:t>
      </w:r>
      <w:proofErr w:type="spellStart"/>
      <w:r w:rsidR="0000579A" w:rsidRPr="00225B64">
        <w:rPr>
          <w:sz w:val="32"/>
          <w:szCs w:val="32"/>
        </w:rPr>
        <w:t>кв.м</w:t>
      </w:r>
      <w:proofErr w:type="spellEnd"/>
      <w:r w:rsidR="00225B64" w:rsidRPr="00225B64">
        <w:rPr>
          <w:sz w:val="32"/>
          <w:szCs w:val="32"/>
        </w:rPr>
        <w:t xml:space="preserve">, переданные Институту </w:t>
      </w:r>
      <w:r w:rsidR="004A0B15">
        <w:rPr>
          <w:sz w:val="32"/>
          <w:szCs w:val="32"/>
        </w:rPr>
        <w:t xml:space="preserve">               </w:t>
      </w:r>
      <w:r w:rsidR="00225B64" w:rsidRPr="00225B64">
        <w:rPr>
          <w:sz w:val="32"/>
          <w:szCs w:val="32"/>
        </w:rPr>
        <w:t>в безвозмездное пользование,</w:t>
      </w:r>
      <w:r w:rsidR="0000579A" w:rsidRPr="00225B64">
        <w:rPr>
          <w:sz w:val="32"/>
          <w:szCs w:val="32"/>
        </w:rPr>
        <w:t xml:space="preserve"> в здании</w:t>
      </w:r>
      <w:r w:rsidR="001A5D00" w:rsidRPr="00225B64">
        <w:rPr>
          <w:sz w:val="32"/>
          <w:szCs w:val="32"/>
        </w:rPr>
        <w:t>,</w:t>
      </w:r>
      <w:r w:rsidR="00ED5F26" w:rsidRPr="00225B64">
        <w:rPr>
          <w:sz w:val="32"/>
          <w:szCs w:val="32"/>
        </w:rPr>
        <w:t xml:space="preserve"> </w:t>
      </w:r>
      <w:r w:rsidR="00A22C5F" w:rsidRPr="00225B64">
        <w:rPr>
          <w:sz w:val="32"/>
          <w:szCs w:val="32"/>
        </w:rPr>
        <w:t>расположенно</w:t>
      </w:r>
      <w:r w:rsidR="0000579A" w:rsidRPr="00225B64">
        <w:rPr>
          <w:sz w:val="32"/>
          <w:szCs w:val="32"/>
        </w:rPr>
        <w:t>м</w:t>
      </w:r>
      <w:r w:rsidR="00A22C5F" w:rsidRPr="00225B64">
        <w:rPr>
          <w:sz w:val="32"/>
          <w:szCs w:val="32"/>
        </w:rPr>
        <w:t xml:space="preserve"> по адресу:</w:t>
      </w:r>
      <w:r w:rsidR="00225B64">
        <w:rPr>
          <w:sz w:val="32"/>
          <w:szCs w:val="32"/>
        </w:rPr>
        <w:t xml:space="preserve">              </w:t>
      </w:r>
      <w:r w:rsidR="00A22C5F" w:rsidRPr="00225B64">
        <w:rPr>
          <w:sz w:val="32"/>
          <w:szCs w:val="32"/>
        </w:rPr>
        <w:t xml:space="preserve"> г. Тверь, </w:t>
      </w:r>
      <w:r w:rsidR="00A22C5F" w:rsidRPr="00225B64">
        <w:rPr>
          <w:sz w:val="32"/>
          <w:szCs w:val="32"/>
          <w:shd w:val="clear" w:color="auto" w:fill="FFFFFF"/>
        </w:rPr>
        <w:t>Комсомольский проспект, д. 17/56</w:t>
      </w:r>
      <w:r w:rsidR="0000579A" w:rsidRPr="00225B64">
        <w:rPr>
          <w:sz w:val="32"/>
          <w:szCs w:val="32"/>
          <w:shd w:val="clear" w:color="auto" w:fill="FFFFFF"/>
        </w:rPr>
        <w:t>, закрепленн</w:t>
      </w:r>
      <w:r w:rsidR="00A90930" w:rsidRPr="00225B64">
        <w:rPr>
          <w:sz w:val="32"/>
          <w:szCs w:val="32"/>
          <w:shd w:val="clear" w:color="auto" w:fill="FFFFFF"/>
        </w:rPr>
        <w:t>ом</w:t>
      </w:r>
      <w:r w:rsidR="0000579A" w:rsidRPr="00225B64">
        <w:rPr>
          <w:sz w:val="32"/>
          <w:szCs w:val="32"/>
          <w:shd w:val="clear" w:color="auto" w:fill="FFFFFF"/>
        </w:rPr>
        <w:t xml:space="preserve"> на праве оперативного управления за </w:t>
      </w:r>
      <w:r w:rsidR="003E62EF" w:rsidRPr="00225B64">
        <w:rPr>
          <w:sz w:val="32"/>
          <w:szCs w:val="32"/>
        </w:rPr>
        <w:t>ФГБНУ «Федеральный научный центр лубяных культур».</w:t>
      </w:r>
    </w:p>
    <w:p w14:paraId="0F52EB59" w14:textId="28C7F139" w:rsidR="00BA56B0" w:rsidRDefault="006742D0" w:rsidP="006742D0">
      <w:pPr>
        <w:tabs>
          <w:tab w:val="left" w:pos="-284"/>
        </w:tabs>
        <w:ind w:left="-284"/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          </w:t>
      </w:r>
      <w:r w:rsidR="00225B64">
        <w:rPr>
          <w:sz w:val="32"/>
          <w:szCs w:val="32"/>
        </w:rPr>
        <w:t>В связи с освобождением здания,</w:t>
      </w:r>
      <w:r w:rsidR="00C0410D">
        <w:rPr>
          <w:sz w:val="32"/>
          <w:szCs w:val="32"/>
        </w:rPr>
        <w:t xml:space="preserve"> расположенного </w:t>
      </w:r>
      <w:r w:rsidR="00225B64">
        <w:rPr>
          <w:sz w:val="32"/>
          <w:szCs w:val="32"/>
        </w:rPr>
        <w:t>по адресу:</w:t>
      </w:r>
      <w:r w:rsidR="00C0410D" w:rsidRPr="00C0410D">
        <w:rPr>
          <w:b/>
          <w:sz w:val="32"/>
          <w:szCs w:val="32"/>
        </w:rPr>
        <w:t xml:space="preserve"> </w:t>
      </w:r>
      <w:r w:rsidR="00C0410D" w:rsidRPr="00895AE0">
        <w:rPr>
          <w:sz w:val="32"/>
          <w:szCs w:val="32"/>
        </w:rPr>
        <w:t>г. Тверь, ул. Советская, д. 36, в апреле 2021 года</w:t>
      </w:r>
      <w:r w:rsidR="00C0410D">
        <w:rPr>
          <w:b/>
          <w:sz w:val="32"/>
          <w:szCs w:val="32"/>
        </w:rPr>
        <w:t xml:space="preserve"> </w:t>
      </w:r>
      <w:r w:rsidR="00C0410D" w:rsidRPr="00225B64">
        <w:rPr>
          <w:sz w:val="32"/>
          <w:szCs w:val="32"/>
        </w:rPr>
        <w:t>Территориальным управлением Росимущества в Тверской области</w:t>
      </w:r>
      <w:r w:rsidR="00C0410D">
        <w:rPr>
          <w:sz w:val="32"/>
          <w:szCs w:val="32"/>
        </w:rPr>
        <w:t xml:space="preserve"> </w:t>
      </w:r>
      <w:r w:rsidR="002B23FD">
        <w:rPr>
          <w:sz w:val="32"/>
          <w:szCs w:val="32"/>
        </w:rPr>
        <w:t xml:space="preserve">в установленном порядке </w:t>
      </w:r>
      <w:r w:rsidR="00C0410D">
        <w:rPr>
          <w:sz w:val="32"/>
          <w:szCs w:val="32"/>
        </w:rPr>
        <w:t xml:space="preserve">в адрес федеральных органов и организаций, расположенных на территории г. Твери, направлены обращения в целях выявления лиц, заинтересованных </w:t>
      </w:r>
      <w:r>
        <w:rPr>
          <w:sz w:val="32"/>
          <w:szCs w:val="32"/>
        </w:rPr>
        <w:t xml:space="preserve">в размещении в указанном </w:t>
      </w:r>
      <w:r w:rsidR="000D59C2">
        <w:rPr>
          <w:sz w:val="32"/>
          <w:szCs w:val="32"/>
        </w:rPr>
        <w:t xml:space="preserve">здании. </w:t>
      </w:r>
    </w:p>
    <w:p w14:paraId="197DE376" w14:textId="77777777" w:rsidR="004A0B15" w:rsidRDefault="004A0B15" w:rsidP="006742D0">
      <w:pPr>
        <w:tabs>
          <w:tab w:val="left" w:pos="-284"/>
        </w:tabs>
        <w:ind w:left="-284"/>
        <w:jc w:val="both"/>
        <w:rPr>
          <w:sz w:val="32"/>
          <w:szCs w:val="32"/>
        </w:rPr>
      </w:pPr>
    </w:p>
    <w:p w14:paraId="7B1B7791" w14:textId="77777777" w:rsidR="000D59C2" w:rsidRPr="00596C1E" w:rsidRDefault="00895AE0" w:rsidP="00596C1E">
      <w:pPr>
        <w:tabs>
          <w:tab w:val="left" w:pos="-284"/>
          <w:tab w:val="left" w:pos="709"/>
        </w:tabs>
        <w:ind w:left="-284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0D59C2">
        <w:rPr>
          <w:sz w:val="32"/>
          <w:szCs w:val="32"/>
        </w:rPr>
        <w:t xml:space="preserve">Прокуратура Тверской области, </w:t>
      </w:r>
      <w:r>
        <w:rPr>
          <w:sz w:val="32"/>
          <w:szCs w:val="32"/>
        </w:rPr>
        <w:t xml:space="preserve">Следственное управление Следственного комитет по Тверской области, Управление </w:t>
      </w:r>
      <w:r w:rsidRPr="00596C1E">
        <w:rPr>
          <w:sz w:val="32"/>
          <w:szCs w:val="32"/>
        </w:rPr>
        <w:t xml:space="preserve">Федеральной службы безопасности по Тверской области, </w:t>
      </w:r>
      <w:r w:rsidR="00621BAE" w:rsidRPr="00596C1E">
        <w:rPr>
          <w:sz w:val="32"/>
          <w:szCs w:val="32"/>
        </w:rPr>
        <w:t xml:space="preserve">Управление Федерального казначейства по Тверской области, Управление Федеральной налоговой службы по Тверской области, </w:t>
      </w:r>
      <w:r w:rsidR="000D59C2" w:rsidRPr="00596C1E">
        <w:rPr>
          <w:sz w:val="32"/>
          <w:szCs w:val="32"/>
        </w:rPr>
        <w:t xml:space="preserve">ФКУ УПРДОР «Россия», ФГБОУ ВО «Тверской государственный университет» </w:t>
      </w:r>
      <w:r w:rsidR="00082FF0" w:rsidRPr="00596C1E">
        <w:rPr>
          <w:sz w:val="32"/>
          <w:szCs w:val="32"/>
        </w:rPr>
        <w:t>уведомили об отсутствии необходимости в использовании указанного объекта.</w:t>
      </w:r>
    </w:p>
    <w:p w14:paraId="67C6FC65" w14:textId="66007D26" w:rsidR="00917387" w:rsidRPr="00596C1E" w:rsidRDefault="00082FF0" w:rsidP="00596C1E">
      <w:pPr>
        <w:ind w:left="-284" w:firstLine="992"/>
        <w:jc w:val="both"/>
        <w:rPr>
          <w:sz w:val="32"/>
          <w:szCs w:val="32"/>
        </w:rPr>
      </w:pPr>
      <w:r w:rsidRPr="00596C1E">
        <w:rPr>
          <w:sz w:val="32"/>
          <w:szCs w:val="32"/>
        </w:rPr>
        <w:t xml:space="preserve">ФГБОУ ВО Тверской ГМУ Минздрава России </w:t>
      </w:r>
      <w:r w:rsidR="002B23FD">
        <w:rPr>
          <w:sz w:val="32"/>
          <w:szCs w:val="32"/>
        </w:rPr>
        <w:t xml:space="preserve">выразило заинтересованность в использовании объекта и направило </w:t>
      </w:r>
      <w:r w:rsidR="001D2AA1" w:rsidRPr="00596C1E">
        <w:rPr>
          <w:sz w:val="32"/>
          <w:szCs w:val="32"/>
        </w:rPr>
        <w:t>обра</w:t>
      </w:r>
      <w:r w:rsidR="002B23FD">
        <w:rPr>
          <w:sz w:val="32"/>
          <w:szCs w:val="32"/>
        </w:rPr>
        <w:t>щение</w:t>
      </w:r>
      <w:r w:rsidR="005A5729">
        <w:rPr>
          <w:sz w:val="32"/>
          <w:szCs w:val="32"/>
        </w:rPr>
        <w:t xml:space="preserve"> в </w:t>
      </w:r>
      <w:r w:rsidR="005A5729" w:rsidRPr="00225B64">
        <w:rPr>
          <w:sz w:val="32"/>
          <w:szCs w:val="32"/>
        </w:rPr>
        <w:t>Территориальн</w:t>
      </w:r>
      <w:r w:rsidR="002B23FD">
        <w:rPr>
          <w:sz w:val="32"/>
          <w:szCs w:val="32"/>
        </w:rPr>
        <w:t>ое</w:t>
      </w:r>
      <w:r w:rsidR="005A5729" w:rsidRPr="00225B64">
        <w:rPr>
          <w:sz w:val="32"/>
          <w:szCs w:val="32"/>
        </w:rPr>
        <w:t xml:space="preserve"> управление Росимущества в Тверской области</w:t>
      </w:r>
      <w:r w:rsidR="005A5729" w:rsidRPr="00596C1E">
        <w:rPr>
          <w:sz w:val="32"/>
          <w:szCs w:val="32"/>
        </w:rPr>
        <w:t xml:space="preserve"> </w:t>
      </w:r>
      <w:r w:rsidR="004A0B15">
        <w:rPr>
          <w:sz w:val="32"/>
          <w:szCs w:val="32"/>
        </w:rPr>
        <w:t xml:space="preserve">              </w:t>
      </w:r>
      <w:r w:rsidR="001D2AA1" w:rsidRPr="00596C1E">
        <w:rPr>
          <w:sz w:val="32"/>
          <w:szCs w:val="32"/>
        </w:rPr>
        <w:t>с просьбой о закреплении указанного здания на праве оперативного управления.</w:t>
      </w:r>
      <w:r w:rsidR="00917387" w:rsidRPr="00596C1E">
        <w:rPr>
          <w:sz w:val="32"/>
          <w:szCs w:val="32"/>
        </w:rPr>
        <w:t xml:space="preserve"> </w:t>
      </w:r>
    </w:p>
    <w:p w14:paraId="57CD9F4F" w14:textId="77777777" w:rsidR="00437868" w:rsidRDefault="00596C1E" w:rsidP="00B138C6">
      <w:pPr>
        <w:ind w:left="-284" w:firstLine="284"/>
        <w:jc w:val="both"/>
        <w:rPr>
          <w:sz w:val="32"/>
          <w:szCs w:val="32"/>
        </w:rPr>
      </w:pPr>
      <w:r w:rsidRPr="00596C1E">
        <w:rPr>
          <w:sz w:val="32"/>
          <w:szCs w:val="32"/>
        </w:rPr>
        <w:tab/>
      </w:r>
      <w:r w:rsidR="00CA7B7D">
        <w:rPr>
          <w:sz w:val="32"/>
          <w:szCs w:val="32"/>
        </w:rPr>
        <w:t xml:space="preserve">Дополнительно сообщаем, что </w:t>
      </w:r>
      <w:r w:rsidR="005A5729">
        <w:rPr>
          <w:sz w:val="32"/>
          <w:szCs w:val="32"/>
        </w:rPr>
        <w:t xml:space="preserve">Правительством Тверской области, </w:t>
      </w:r>
      <w:r w:rsidR="008B4D07">
        <w:rPr>
          <w:sz w:val="32"/>
          <w:szCs w:val="32"/>
        </w:rPr>
        <w:t>Минимуществом</w:t>
      </w:r>
      <w:r>
        <w:rPr>
          <w:sz w:val="32"/>
          <w:szCs w:val="32"/>
        </w:rPr>
        <w:t xml:space="preserve"> Тверской области </w:t>
      </w:r>
      <w:r w:rsidR="008B4D07">
        <w:rPr>
          <w:sz w:val="32"/>
          <w:szCs w:val="32"/>
        </w:rPr>
        <w:t>с 201</w:t>
      </w:r>
      <w:r w:rsidR="007841FB">
        <w:rPr>
          <w:sz w:val="32"/>
          <w:szCs w:val="32"/>
        </w:rPr>
        <w:t>6</w:t>
      </w:r>
      <w:r w:rsidR="008B4D07">
        <w:rPr>
          <w:sz w:val="32"/>
          <w:szCs w:val="32"/>
        </w:rPr>
        <w:t xml:space="preserve"> года проводилась работа по </w:t>
      </w:r>
      <w:r w:rsidRPr="00596C1E">
        <w:rPr>
          <w:sz w:val="32"/>
          <w:szCs w:val="32"/>
        </w:rPr>
        <w:t>передаче объекта в государственную собственность</w:t>
      </w:r>
      <w:r w:rsidR="00B138C6">
        <w:rPr>
          <w:sz w:val="32"/>
          <w:szCs w:val="32"/>
        </w:rPr>
        <w:t xml:space="preserve"> Тверской области</w:t>
      </w:r>
      <w:r w:rsidR="007841FB">
        <w:rPr>
          <w:sz w:val="32"/>
          <w:szCs w:val="32"/>
        </w:rPr>
        <w:t xml:space="preserve"> </w:t>
      </w:r>
      <w:r w:rsidR="007841FB" w:rsidRPr="00A95603">
        <w:rPr>
          <w:sz w:val="32"/>
          <w:szCs w:val="32"/>
        </w:rPr>
        <w:t>(</w:t>
      </w:r>
      <w:r w:rsidR="00BA09EC">
        <w:rPr>
          <w:sz w:val="32"/>
          <w:szCs w:val="32"/>
        </w:rPr>
        <w:t xml:space="preserve">письма </w:t>
      </w:r>
      <w:r w:rsidR="007841FB" w:rsidRPr="00A95603">
        <w:rPr>
          <w:sz w:val="32"/>
          <w:szCs w:val="32"/>
        </w:rPr>
        <w:t>от 31.10.2016 исх. № 21/5644-</w:t>
      </w:r>
      <w:proofErr w:type="gramStart"/>
      <w:r w:rsidR="007841FB" w:rsidRPr="00A95603">
        <w:rPr>
          <w:sz w:val="32"/>
          <w:szCs w:val="32"/>
        </w:rPr>
        <w:t>01</w:t>
      </w:r>
      <w:r w:rsidR="00032A8A" w:rsidRPr="00A95603">
        <w:rPr>
          <w:sz w:val="32"/>
          <w:szCs w:val="32"/>
        </w:rPr>
        <w:t xml:space="preserve">, </w:t>
      </w:r>
      <w:r w:rsidR="00BA09EC">
        <w:rPr>
          <w:sz w:val="32"/>
          <w:szCs w:val="32"/>
        </w:rPr>
        <w:t xml:space="preserve">  </w:t>
      </w:r>
      <w:proofErr w:type="gramEnd"/>
      <w:r w:rsidR="00BA09EC">
        <w:rPr>
          <w:sz w:val="32"/>
          <w:szCs w:val="32"/>
        </w:rPr>
        <w:t xml:space="preserve">                          </w:t>
      </w:r>
      <w:r w:rsidR="007841FB" w:rsidRPr="00A95603">
        <w:rPr>
          <w:sz w:val="32"/>
          <w:szCs w:val="32"/>
        </w:rPr>
        <w:t>от 06.06.2017 исх. № 21/3519-01-ИР</w:t>
      </w:r>
      <w:r w:rsidR="008540E8" w:rsidRPr="00A95603">
        <w:rPr>
          <w:sz w:val="32"/>
          <w:szCs w:val="32"/>
        </w:rPr>
        <w:t xml:space="preserve">, </w:t>
      </w:r>
      <w:r w:rsidR="00BA09EC">
        <w:rPr>
          <w:sz w:val="32"/>
          <w:szCs w:val="32"/>
        </w:rPr>
        <w:t xml:space="preserve">от </w:t>
      </w:r>
      <w:r w:rsidR="008540E8" w:rsidRPr="00A95603">
        <w:rPr>
          <w:sz w:val="32"/>
          <w:szCs w:val="32"/>
        </w:rPr>
        <w:t xml:space="preserve">07.08.2018 </w:t>
      </w:r>
      <w:r w:rsidR="00BA09EC">
        <w:rPr>
          <w:sz w:val="32"/>
          <w:szCs w:val="32"/>
        </w:rPr>
        <w:t xml:space="preserve">                                     </w:t>
      </w:r>
      <w:r w:rsidR="008540E8" w:rsidRPr="00A95603">
        <w:rPr>
          <w:sz w:val="32"/>
          <w:szCs w:val="32"/>
        </w:rPr>
        <w:t>исх. № 21/5061-01-ИР</w:t>
      </w:r>
      <w:r w:rsidR="00A95603" w:rsidRPr="00A95603">
        <w:rPr>
          <w:sz w:val="32"/>
          <w:szCs w:val="32"/>
        </w:rPr>
        <w:t>, от 30.05.2019 исх. № 21/3618-15-АО)</w:t>
      </w:r>
      <w:r w:rsidR="00437868">
        <w:rPr>
          <w:sz w:val="32"/>
          <w:szCs w:val="32"/>
        </w:rPr>
        <w:t>.</w:t>
      </w:r>
    </w:p>
    <w:p w14:paraId="066573C4" w14:textId="41D1A2F0" w:rsidR="00917387" w:rsidRDefault="00437868" w:rsidP="00437868">
      <w:pPr>
        <w:ind w:left="-284" w:firstLine="992"/>
        <w:jc w:val="both"/>
        <w:rPr>
          <w:sz w:val="32"/>
          <w:szCs w:val="32"/>
        </w:rPr>
      </w:pPr>
      <w:r>
        <w:rPr>
          <w:sz w:val="32"/>
          <w:szCs w:val="32"/>
        </w:rPr>
        <w:t>В</w:t>
      </w:r>
      <w:r w:rsidR="00B138C6">
        <w:rPr>
          <w:sz w:val="32"/>
          <w:szCs w:val="32"/>
        </w:rPr>
        <w:t xml:space="preserve">месте с тем, в 2020 году Территориальное управление Росимущества в Тверской области уведомило о </w:t>
      </w:r>
      <w:r w:rsidR="00932FDA">
        <w:rPr>
          <w:sz w:val="32"/>
          <w:szCs w:val="32"/>
        </w:rPr>
        <w:t xml:space="preserve">планируемом </w:t>
      </w:r>
      <w:r w:rsidR="00B138C6">
        <w:rPr>
          <w:sz w:val="32"/>
          <w:szCs w:val="32"/>
        </w:rPr>
        <w:t xml:space="preserve">проведении мероприятий по </w:t>
      </w:r>
      <w:r w:rsidR="00B138C6" w:rsidRPr="00CB1D94">
        <w:rPr>
          <w:sz w:val="32"/>
          <w:szCs w:val="32"/>
        </w:rPr>
        <w:t>вовлечени</w:t>
      </w:r>
      <w:r w:rsidR="00B138C6">
        <w:rPr>
          <w:sz w:val="32"/>
          <w:szCs w:val="32"/>
        </w:rPr>
        <w:t>ю</w:t>
      </w:r>
      <w:r w:rsidR="00B138C6" w:rsidRPr="00CB1D94">
        <w:rPr>
          <w:sz w:val="32"/>
          <w:szCs w:val="32"/>
        </w:rPr>
        <w:t xml:space="preserve"> </w:t>
      </w:r>
      <w:r w:rsidR="00B138C6">
        <w:rPr>
          <w:sz w:val="32"/>
          <w:szCs w:val="32"/>
        </w:rPr>
        <w:t>объекта</w:t>
      </w:r>
      <w:r w:rsidR="00B138C6" w:rsidRPr="00CB1D94">
        <w:rPr>
          <w:sz w:val="32"/>
          <w:szCs w:val="32"/>
        </w:rPr>
        <w:t xml:space="preserve"> в хозяйственный оборот путем </w:t>
      </w:r>
      <w:r w:rsidR="005407FB">
        <w:rPr>
          <w:sz w:val="32"/>
          <w:szCs w:val="32"/>
        </w:rPr>
        <w:t xml:space="preserve">его </w:t>
      </w:r>
      <w:r w:rsidR="00B138C6">
        <w:rPr>
          <w:sz w:val="32"/>
          <w:szCs w:val="32"/>
        </w:rPr>
        <w:t>передачи в аренду на торгах</w:t>
      </w:r>
      <w:r>
        <w:rPr>
          <w:sz w:val="32"/>
          <w:szCs w:val="32"/>
        </w:rPr>
        <w:t>.</w:t>
      </w:r>
    </w:p>
    <w:p w14:paraId="78BF0270" w14:textId="34AB1ADC" w:rsidR="00C22E77" w:rsidRDefault="00C22E77" w:rsidP="00437868">
      <w:pPr>
        <w:ind w:left="-284" w:firstLine="992"/>
        <w:jc w:val="both"/>
        <w:rPr>
          <w:sz w:val="32"/>
          <w:szCs w:val="32"/>
        </w:rPr>
      </w:pPr>
      <w:r>
        <w:rPr>
          <w:sz w:val="32"/>
          <w:szCs w:val="32"/>
        </w:rPr>
        <w:t>20.09.2021 проведен</w:t>
      </w:r>
      <w:r w:rsidR="004D0514">
        <w:rPr>
          <w:sz w:val="32"/>
          <w:szCs w:val="32"/>
        </w:rPr>
        <w:t>а рабочая встреча с</w:t>
      </w:r>
      <w:r>
        <w:rPr>
          <w:sz w:val="32"/>
          <w:szCs w:val="32"/>
        </w:rPr>
        <w:t xml:space="preserve"> руководител</w:t>
      </w:r>
      <w:r w:rsidR="004D0514">
        <w:rPr>
          <w:sz w:val="32"/>
          <w:szCs w:val="32"/>
        </w:rPr>
        <w:t>ем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Территориально</w:t>
      </w:r>
      <w:r>
        <w:rPr>
          <w:sz w:val="32"/>
          <w:szCs w:val="32"/>
        </w:rPr>
        <w:t>го</w:t>
      </w:r>
      <w:r>
        <w:rPr>
          <w:sz w:val="32"/>
          <w:szCs w:val="32"/>
        </w:rPr>
        <w:t xml:space="preserve"> управлени</w:t>
      </w:r>
      <w:r>
        <w:rPr>
          <w:sz w:val="32"/>
          <w:szCs w:val="32"/>
        </w:rPr>
        <w:t>я</w:t>
      </w:r>
      <w:r>
        <w:rPr>
          <w:sz w:val="32"/>
          <w:szCs w:val="32"/>
        </w:rPr>
        <w:t xml:space="preserve"> Росимущества в Тверской области</w:t>
      </w:r>
      <w:r>
        <w:rPr>
          <w:sz w:val="32"/>
          <w:szCs w:val="32"/>
        </w:rPr>
        <w:t xml:space="preserve"> Лебедев</w:t>
      </w:r>
      <w:r w:rsidR="004D0514">
        <w:rPr>
          <w:sz w:val="32"/>
          <w:szCs w:val="32"/>
        </w:rPr>
        <w:t>ым</w:t>
      </w:r>
      <w:r>
        <w:rPr>
          <w:sz w:val="32"/>
          <w:szCs w:val="32"/>
        </w:rPr>
        <w:t xml:space="preserve"> А.Е.</w:t>
      </w:r>
      <w:r w:rsidR="001B4024">
        <w:rPr>
          <w:sz w:val="32"/>
          <w:szCs w:val="32"/>
        </w:rPr>
        <w:t>, который сообщил, что в</w:t>
      </w:r>
      <w:r>
        <w:rPr>
          <w:sz w:val="32"/>
          <w:szCs w:val="32"/>
        </w:rPr>
        <w:t xml:space="preserve"> соответствии с регламентом работы передача имущества Российской Федерации в собственность субъекта возможн</w:t>
      </w:r>
      <w:r w:rsidR="001B4024">
        <w:rPr>
          <w:sz w:val="32"/>
          <w:szCs w:val="32"/>
        </w:rPr>
        <w:t>а</w:t>
      </w:r>
      <w:r>
        <w:rPr>
          <w:sz w:val="32"/>
          <w:szCs w:val="32"/>
        </w:rPr>
        <w:t xml:space="preserve"> только после проведения мероприятий </w:t>
      </w:r>
      <w:r w:rsidR="001B4024">
        <w:rPr>
          <w:sz w:val="32"/>
          <w:szCs w:val="32"/>
        </w:rPr>
        <w:t xml:space="preserve">                               </w:t>
      </w:r>
      <w:r>
        <w:rPr>
          <w:sz w:val="32"/>
          <w:szCs w:val="32"/>
        </w:rPr>
        <w:t>по вовлечению его в оборот (размещение федеральных органов, аренда, приватизация).</w:t>
      </w:r>
    </w:p>
    <w:p w14:paraId="1D4A2EC3" w14:textId="3160ED68" w:rsidR="00917387" w:rsidRPr="00596C1E" w:rsidRDefault="00C22E77" w:rsidP="00C22E77">
      <w:pPr>
        <w:ind w:left="-284" w:firstLine="992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По результатам проведенной рабочей встречи Лебедевым А.Е. предложено проработать вопрос </w:t>
      </w:r>
      <w:r>
        <w:rPr>
          <w:sz w:val="32"/>
          <w:szCs w:val="32"/>
        </w:rPr>
        <w:t xml:space="preserve">передачи здания </w:t>
      </w:r>
      <w:r>
        <w:rPr>
          <w:sz w:val="32"/>
          <w:szCs w:val="32"/>
        </w:rPr>
        <w:t xml:space="preserve">                                 </w:t>
      </w:r>
      <w:r>
        <w:rPr>
          <w:sz w:val="32"/>
          <w:szCs w:val="32"/>
        </w:rPr>
        <w:t xml:space="preserve">в собственность Тверской области </w:t>
      </w:r>
      <w:r>
        <w:rPr>
          <w:sz w:val="32"/>
          <w:szCs w:val="32"/>
        </w:rPr>
        <w:t>с центральным аппаратом Росимущества. В случае положительного решения здание будет передано в собственность Тверской области без обязательного вовлечения в оборот.</w:t>
      </w:r>
    </w:p>
    <w:p w14:paraId="41F0BA85" w14:textId="77777777" w:rsidR="00917387" w:rsidRDefault="00917387" w:rsidP="00917387">
      <w:pPr>
        <w:rPr>
          <w:sz w:val="16"/>
          <w:szCs w:val="16"/>
        </w:rPr>
      </w:pPr>
    </w:p>
    <w:p w14:paraId="4B304553" w14:textId="77777777" w:rsidR="00917387" w:rsidRDefault="00917387" w:rsidP="00917387">
      <w:pPr>
        <w:rPr>
          <w:sz w:val="16"/>
          <w:szCs w:val="16"/>
        </w:rPr>
      </w:pPr>
    </w:p>
    <w:p w14:paraId="5CBBE0AD" w14:textId="77777777" w:rsidR="00917387" w:rsidRDefault="00917387" w:rsidP="00917387">
      <w:pPr>
        <w:rPr>
          <w:sz w:val="16"/>
          <w:szCs w:val="16"/>
        </w:rPr>
      </w:pPr>
    </w:p>
    <w:p w14:paraId="2EA72604" w14:textId="77777777" w:rsidR="00917387" w:rsidRDefault="00917387" w:rsidP="00917387">
      <w:pPr>
        <w:rPr>
          <w:sz w:val="16"/>
          <w:szCs w:val="16"/>
        </w:rPr>
      </w:pPr>
    </w:p>
    <w:p w14:paraId="5D6A20C6" w14:textId="77777777" w:rsidR="00917387" w:rsidRDefault="00917387" w:rsidP="00917387">
      <w:pPr>
        <w:rPr>
          <w:sz w:val="16"/>
          <w:szCs w:val="16"/>
        </w:rPr>
      </w:pPr>
    </w:p>
    <w:p w14:paraId="69B42210" w14:textId="77777777" w:rsidR="00917387" w:rsidRDefault="00917387" w:rsidP="00917387">
      <w:pPr>
        <w:rPr>
          <w:sz w:val="16"/>
          <w:szCs w:val="16"/>
        </w:rPr>
      </w:pPr>
    </w:p>
    <w:p w14:paraId="3E8BABC9" w14:textId="77777777" w:rsidR="00917387" w:rsidRDefault="00917387" w:rsidP="00917387">
      <w:pPr>
        <w:rPr>
          <w:sz w:val="16"/>
          <w:szCs w:val="16"/>
        </w:rPr>
      </w:pPr>
    </w:p>
    <w:p w14:paraId="109D17F9" w14:textId="6E807A02" w:rsidR="001D2AA1" w:rsidRPr="004A0B15" w:rsidRDefault="001D2AA1" w:rsidP="00C22E77"/>
    <w:sectPr w:rsidR="001D2AA1" w:rsidRPr="004A0B15" w:rsidSect="00C22E77">
      <w:headerReference w:type="default" r:id="rId7"/>
      <w:pgSz w:w="11906" w:h="16838"/>
      <w:pgMar w:top="993" w:right="851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BBEA5" w14:textId="77777777" w:rsidR="00E673D9" w:rsidRDefault="00E673D9" w:rsidP="004A0B15">
      <w:r>
        <w:separator/>
      </w:r>
    </w:p>
  </w:endnote>
  <w:endnote w:type="continuationSeparator" w:id="0">
    <w:p w14:paraId="38B7D15D" w14:textId="77777777" w:rsidR="00E673D9" w:rsidRDefault="00E673D9" w:rsidP="004A0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465DD" w14:textId="77777777" w:rsidR="00E673D9" w:rsidRDefault="00E673D9" w:rsidP="004A0B15">
      <w:r>
        <w:separator/>
      </w:r>
    </w:p>
  </w:footnote>
  <w:footnote w:type="continuationSeparator" w:id="0">
    <w:p w14:paraId="00BD5D76" w14:textId="77777777" w:rsidR="00E673D9" w:rsidRDefault="00E673D9" w:rsidP="004A0B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B473A" w14:textId="67536479" w:rsidR="004A0B15" w:rsidRPr="004A0B15" w:rsidRDefault="004A0B15" w:rsidP="004A0B15">
    <w:pPr>
      <w:pStyle w:val="a6"/>
      <w:jc w:val="center"/>
      <w:rPr>
        <w:sz w:val="28"/>
        <w:szCs w:val="28"/>
      </w:rPr>
    </w:pPr>
    <w:r w:rsidRPr="004A0B15">
      <w:rPr>
        <w:sz w:val="28"/>
        <w:szCs w:val="28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41381"/>
    <w:multiLevelType w:val="hybridMultilevel"/>
    <w:tmpl w:val="33887506"/>
    <w:lvl w:ilvl="0" w:tplc="404C2E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7377236"/>
    <w:multiLevelType w:val="hybridMultilevel"/>
    <w:tmpl w:val="33A6DA4C"/>
    <w:lvl w:ilvl="0" w:tplc="84123538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E7F08CD"/>
    <w:multiLevelType w:val="hybridMultilevel"/>
    <w:tmpl w:val="6D24748A"/>
    <w:lvl w:ilvl="0" w:tplc="D0BE7FF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ED96825"/>
    <w:multiLevelType w:val="hybridMultilevel"/>
    <w:tmpl w:val="B52CFF66"/>
    <w:lvl w:ilvl="0" w:tplc="2A1E48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47DA"/>
    <w:rsid w:val="0000579A"/>
    <w:rsid w:val="00032A8A"/>
    <w:rsid w:val="00050758"/>
    <w:rsid w:val="000706B0"/>
    <w:rsid w:val="00082FF0"/>
    <w:rsid w:val="000B459D"/>
    <w:rsid w:val="000D59C2"/>
    <w:rsid w:val="000E21D4"/>
    <w:rsid w:val="00103A48"/>
    <w:rsid w:val="001270B9"/>
    <w:rsid w:val="00187F4A"/>
    <w:rsid w:val="001A5D00"/>
    <w:rsid w:val="001B4024"/>
    <w:rsid w:val="001D0B87"/>
    <w:rsid w:val="001D2AA1"/>
    <w:rsid w:val="001D75A5"/>
    <w:rsid w:val="00225B64"/>
    <w:rsid w:val="002B23FD"/>
    <w:rsid w:val="00311E68"/>
    <w:rsid w:val="003E62EF"/>
    <w:rsid w:val="00437868"/>
    <w:rsid w:val="00455142"/>
    <w:rsid w:val="00472640"/>
    <w:rsid w:val="00493F13"/>
    <w:rsid w:val="004A0B15"/>
    <w:rsid w:val="004D0514"/>
    <w:rsid w:val="00536014"/>
    <w:rsid w:val="005407FB"/>
    <w:rsid w:val="00544F6F"/>
    <w:rsid w:val="005803BB"/>
    <w:rsid w:val="0059487E"/>
    <w:rsid w:val="00596C1E"/>
    <w:rsid w:val="005A5729"/>
    <w:rsid w:val="005C47DA"/>
    <w:rsid w:val="00621BAE"/>
    <w:rsid w:val="006742D0"/>
    <w:rsid w:val="00682B50"/>
    <w:rsid w:val="006B2C82"/>
    <w:rsid w:val="006B7E84"/>
    <w:rsid w:val="007669EB"/>
    <w:rsid w:val="00767748"/>
    <w:rsid w:val="007841FB"/>
    <w:rsid w:val="00796590"/>
    <w:rsid w:val="00797A2E"/>
    <w:rsid w:val="007E5E0B"/>
    <w:rsid w:val="0080038F"/>
    <w:rsid w:val="00823BB5"/>
    <w:rsid w:val="008540E8"/>
    <w:rsid w:val="00895AE0"/>
    <w:rsid w:val="008B4D07"/>
    <w:rsid w:val="00917387"/>
    <w:rsid w:val="00932FDA"/>
    <w:rsid w:val="0094262C"/>
    <w:rsid w:val="00952FCC"/>
    <w:rsid w:val="009B091D"/>
    <w:rsid w:val="009F104C"/>
    <w:rsid w:val="009F4C4A"/>
    <w:rsid w:val="00A02625"/>
    <w:rsid w:val="00A22C5F"/>
    <w:rsid w:val="00A35AE4"/>
    <w:rsid w:val="00A36769"/>
    <w:rsid w:val="00A42F31"/>
    <w:rsid w:val="00A5029C"/>
    <w:rsid w:val="00A90930"/>
    <w:rsid w:val="00A95603"/>
    <w:rsid w:val="00AE723E"/>
    <w:rsid w:val="00B138C6"/>
    <w:rsid w:val="00B32E70"/>
    <w:rsid w:val="00BA09EC"/>
    <w:rsid w:val="00BA2B30"/>
    <w:rsid w:val="00BA56B0"/>
    <w:rsid w:val="00BB7083"/>
    <w:rsid w:val="00C0410D"/>
    <w:rsid w:val="00C22E77"/>
    <w:rsid w:val="00C466BA"/>
    <w:rsid w:val="00CA7B7D"/>
    <w:rsid w:val="00CB25E0"/>
    <w:rsid w:val="00D64101"/>
    <w:rsid w:val="00D909AA"/>
    <w:rsid w:val="00D93EFA"/>
    <w:rsid w:val="00E20E46"/>
    <w:rsid w:val="00E41C16"/>
    <w:rsid w:val="00E47066"/>
    <w:rsid w:val="00E673D9"/>
    <w:rsid w:val="00E83CEA"/>
    <w:rsid w:val="00ED5F26"/>
    <w:rsid w:val="00FB55E1"/>
    <w:rsid w:val="00FD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FC880"/>
  <w15:docId w15:val="{BA53636C-E4E2-46F6-9324-8C450CC20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47DA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14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20E4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0E46"/>
    <w:rPr>
      <w:rFonts w:ascii="Tahoma" w:eastAsia="Calibri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4A0B1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A0B15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A0B1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A0B15"/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7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Бондаренко</dc:creator>
  <cp:lastModifiedBy>Жарков Игорь Сергеевич</cp:lastModifiedBy>
  <cp:revision>11</cp:revision>
  <cp:lastPrinted>2021-09-21T13:08:00Z</cp:lastPrinted>
  <dcterms:created xsi:type="dcterms:W3CDTF">2021-09-21T09:14:00Z</dcterms:created>
  <dcterms:modified xsi:type="dcterms:W3CDTF">2021-09-21T17:05:00Z</dcterms:modified>
</cp:coreProperties>
</file>