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49" w:rsidRPr="0045679C" w:rsidRDefault="00B15C49" w:rsidP="00B15C4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</w:t>
      </w:r>
      <w:r w:rsidR="009A62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45679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состоянию </w:t>
      </w:r>
      <w:r w:rsidR="00717A2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22</w:t>
      </w:r>
      <w:r w:rsidR="005B34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.03.2022</w:t>
      </w:r>
    </w:p>
    <w:p w:rsidR="00B15C49" w:rsidRPr="00665AEF" w:rsidRDefault="00717A26" w:rsidP="00B15C49">
      <w:pPr>
        <w:widowControl w:val="0"/>
        <w:tabs>
          <w:tab w:val="left" w:pos="8505"/>
        </w:tabs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i/>
          <w:sz w:val="24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32"/>
          <w:lang w:eastAsia="ru-RU"/>
        </w:rPr>
        <w:t>18</w:t>
      </w:r>
      <w:r w:rsidR="00F934C2">
        <w:rPr>
          <w:rFonts w:ascii="Times New Roman" w:eastAsia="Times New Roman" w:hAnsi="Times New Roman" w:cs="Times New Roman"/>
          <w:i/>
          <w:sz w:val="24"/>
          <w:szCs w:val="32"/>
          <w:lang w:eastAsia="ru-RU"/>
        </w:rPr>
        <w:t xml:space="preserve"> час. 00 мин</w:t>
      </w:r>
    </w:p>
    <w:p w:rsidR="00B15C49" w:rsidRDefault="00B15C49" w:rsidP="00B15C4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17A26" w:rsidRDefault="00B15C49" w:rsidP="00B15C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C49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  <w:r w:rsidR="006D1169" w:rsidRPr="00B15C49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717A26">
        <w:rPr>
          <w:rFonts w:ascii="Times New Roman" w:hAnsi="Times New Roman" w:cs="Times New Roman"/>
          <w:b/>
          <w:sz w:val="32"/>
          <w:szCs w:val="32"/>
        </w:rPr>
        <w:t xml:space="preserve">механизме оформления в государственную собственность </w:t>
      </w:r>
      <w:r w:rsidR="006D1169">
        <w:rPr>
          <w:rFonts w:ascii="Times New Roman" w:hAnsi="Times New Roman" w:cs="Times New Roman"/>
          <w:b/>
          <w:sz w:val="32"/>
          <w:szCs w:val="32"/>
        </w:rPr>
        <w:t>земельных</w:t>
      </w:r>
      <w:r w:rsidR="00E523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7A26">
        <w:rPr>
          <w:rFonts w:ascii="Times New Roman" w:hAnsi="Times New Roman" w:cs="Times New Roman"/>
          <w:b/>
          <w:sz w:val="32"/>
          <w:szCs w:val="32"/>
        </w:rPr>
        <w:t xml:space="preserve">участков для развития улично-дорожной сети, объектов социальной инфраструктуры </w:t>
      </w:r>
      <w:r w:rsidR="00D361CD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="00717A26">
        <w:rPr>
          <w:rFonts w:ascii="Times New Roman" w:hAnsi="Times New Roman" w:cs="Times New Roman"/>
          <w:b/>
          <w:sz w:val="32"/>
          <w:szCs w:val="32"/>
        </w:rPr>
        <w:t>в м</w:t>
      </w:r>
      <w:r w:rsidR="00394E9A">
        <w:rPr>
          <w:rFonts w:ascii="Times New Roman" w:hAnsi="Times New Roman" w:cs="Times New Roman"/>
          <w:b/>
          <w:sz w:val="32"/>
          <w:szCs w:val="32"/>
        </w:rPr>
        <w:t>икрорайоне «Южный» города Твери</w:t>
      </w:r>
    </w:p>
    <w:p w:rsidR="00165E74" w:rsidRDefault="00165E74" w:rsidP="00717A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D361CD" w:rsidRDefault="00D361CD" w:rsidP="00717A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361CD">
        <w:rPr>
          <w:rFonts w:ascii="Times New Roman" w:hAnsi="Times New Roman" w:cs="Times New Roman"/>
          <w:sz w:val="32"/>
          <w:szCs w:val="32"/>
        </w:rPr>
        <w:t xml:space="preserve">Во исполнение Вашего поручения, данного по итогам совещания по вопросам строительства совместно с организациями военно-строительного комплекса Минобороны России социально значимых объектов на территории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D361CD">
        <w:rPr>
          <w:rFonts w:ascii="Times New Roman" w:hAnsi="Times New Roman" w:cs="Times New Roman"/>
          <w:sz w:val="32"/>
          <w:szCs w:val="32"/>
        </w:rPr>
        <w:t>21 марта 2022 года, сообщаю следующее.</w:t>
      </w:r>
    </w:p>
    <w:p w:rsidR="00717A26" w:rsidRPr="00717A26" w:rsidRDefault="00717A26" w:rsidP="00717A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17A26">
        <w:rPr>
          <w:rFonts w:ascii="Times New Roman" w:hAnsi="Times New Roman" w:cs="Times New Roman"/>
          <w:sz w:val="32"/>
          <w:szCs w:val="32"/>
        </w:rPr>
        <w:t>Территория, в границах которой предполагается реализация проекта включает:</w:t>
      </w:r>
    </w:p>
    <w:p w:rsidR="00B15C49" w:rsidRPr="00717A26" w:rsidRDefault="007D2831" w:rsidP="00717A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17A26">
        <w:rPr>
          <w:rFonts w:ascii="Times New Roman" w:hAnsi="Times New Roman" w:cs="Times New Roman"/>
          <w:sz w:val="32"/>
          <w:szCs w:val="32"/>
        </w:rPr>
        <w:t>з</w:t>
      </w:r>
      <w:r w:rsidR="00717A26" w:rsidRPr="00717A26">
        <w:rPr>
          <w:rFonts w:ascii="Times New Roman" w:hAnsi="Times New Roman" w:cs="Times New Roman"/>
          <w:sz w:val="32"/>
          <w:szCs w:val="32"/>
        </w:rPr>
        <w:t>емельный участок с кадастровым номером 69:40:0200180:6068, находящийся в частной собственности Христенко Александра Михайловича (ранее данным собственником в государственную собственность</w:t>
      </w:r>
      <w:r w:rsidR="006D1169" w:rsidRPr="00717A26">
        <w:rPr>
          <w:rFonts w:ascii="Times New Roman" w:hAnsi="Times New Roman" w:cs="Times New Roman"/>
          <w:sz w:val="32"/>
          <w:szCs w:val="32"/>
        </w:rPr>
        <w:t xml:space="preserve"> </w:t>
      </w:r>
      <w:r w:rsidR="00717A26" w:rsidRPr="00717A26">
        <w:rPr>
          <w:rFonts w:ascii="Times New Roman" w:hAnsi="Times New Roman" w:cs="Times New Roman"/>
          <w:sz w:val="32"/>
          <w:szCs w:val="32"/>
        </w:rPr>
        <w:t>Тверской области был безвозмездно передан земельный участок для реализации проекта по строительству ледового дворца);</w:t>
      </w:r>
    </w:p>
    <w:p w:rsidR="00717A26" w:rsidRPr="00717A26" w:rsidRDefault="007D2831" w:rsidP="00717A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17A26">
        <w:rPr>
          <w:rFonts w:ascii="Times New Roman" w:hAnsi="Times New Roman" w:cs="Times New Roman"/>
          <w:sz w:val="32"/>
          <w:szCs w:val="32"/>
        </w:rPr>
        <w:t>з</w:t>
      </w:r>
      <w:r w:rsidR="00717A26" w:rsidRPr="00717A26">
        <w:rPr>
          <w:rFonts w:ascii="Times New Roman" w:hAnsi="Times New Roman" w:cs="Times New Roman"/>
          <w:sz w:val="32"/>
          <w:szCs w:val="32"/>
        </w:rPr>
        <w:t>емельные участки в границах кадастрового квартала 69:40:0200180, собственником</w:t>
      </w:r>
      <w:r>
        <w:rPr>
          <w:rFonts w:ascii="Times New Roman" w:hAnsi="Times New Roman" w:cs="Times New Roman"/>
          <w:sz w:val="32"/>
          <w:szCs w:val="32"/>
        </w:rPr>
        <w:t xml:space="preserve"> которых является </w:t>
      </w:r>
      <w:r w:rsidR="00F934C2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ЭстейтИнвест</w:t>
      </w:r>
      <w:proofErr w:type="spellEnd"/>
      <w:r w:rsidR="000F35A6">
        <w:rPr>
          <w:rFonts w:ascii="Times New Roman" w:hAnsi="Times New Roman" w:cs="Times New Roman"/>
          <w:sz w:val="32"/>
          <w:szCs w:val="32"/>
        </w:rPr>
        <w:t>» (компания, аффилированная с Зелениным Д.В.)</w:t>
      </w:r>
      <w:r>
        <w:rPr>
          <w:rFonts w:ascii="Times New Roman" w:hAnsi="Times New Roman" w:cs="Times New Roman"/>
          <w:sz w:val="32"/>
          <w:szCs w:val="32"/>
        </w:rPr>
        <w:t xml:space="preserve">, и которые в настоящее время им продаются юридическим </w:t>
      </w:r>
      <w:r w:rsidR="00F934C2"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sz w:val="32"/>
          <w:szCs w:val="32"/>
        </w:rPr>
        <w:t>и физическим лицам.</w:t>
      </w:r>
    </w:p>
    <w:p w:rsidR="00F934C2" w:rsidRDefault="00F72298" w:rsidP="00F93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 соответствии с действующим законодательством существуют различные механизмы предоставления земельных участков для строительства объекта, а именно:</w:t>
      </w:r>
      <w:r w:rsidR="00F934C2">
        <w:rPr>
          <w:rFonts w:ascii="Times New Roman" w:hAnsi="Times New Roman" w:cs="Times New Roman"/>
          <w:sz w:val="32"/>
          <w:szCs w:val="28"/>
        </w:rPr>
        <w:t xml:space="preserve"> </w:t>
      </w:r>
    </w:p>
    <w:p w:rsidR="00F72298" w:rsidRPr="00F934C2" w:rsidRDefault="00F934C2" w:rsidP="00F934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1. </w:t>
      </w:r>
      <w:r w:rsidR="00F72298" w:rsidRPr="00F934C2">
        <w:rPr>
          <w:rFonts w:ascii="Times New Roman" w:hAnsi="Times New Roman" w:cs="Times New Roman"/>
          <w:sz w:val="32"/>
          <w:szCs w:val="28"/>
        </w:rPr>
        <w:t>Безвозмездная передача земельных участков их собственниками в муниципальную собственность.</w:t>
      </w:r>
    </w:p>
    <w:p w:rsidR="00F72298" w:rsidRDefault="00F72298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 собственниками земельных участков проведены переговоры по вышеуказанному вопросу. Собственники земельных участков проинформировали о готовности рассмотреть вопрос безвозмездной передачи в муниципальную собственность необходимых земельных участков, при условии принятия Правительством Тверской области решений о внесении изменений в генеральный план и правила </w:t>
      </w:r>
      <w:r>
        <w:rPr>
          <w:rFonts w:ascii="Times New Roman" w:hAnsi="Times New Roman" w:cs="Times New Roman"/>
          <w:sz w:val="32"/>
          <w:szCs w:val="28"/>
        </w:rPr>
        <w:lastRenderedPageBreak/>
        <w:t>землепользования и застройки города Твери в отношении принадлежащих им земельных участков</w:t>
      </w:r>
      <w:r w:rsidR="004502CF">
        <w:rPr>
          <w:rFonts w:ascii="Times New Roman" w:hAnsi="Times New Roman" w:cs="Times New Roman"/>
          <w:sz w:val="32"/>
          <w:szCs w:val="28"/>
        </w:rPr>
        <w:t xml:space="preserve"> (повышение этажности)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Изъятие земельных участков для муниципальных нужд города Твери.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Данная процедура предусматривает выкуп земельных участков у их собственников и может быть реализована администрацией города Твери за счет средств местного бюджета (поскольку предполагаемые к размещению объекты относятся к объектам местного значения).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 этом для реализации данного механизма необходимо: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а) внесение изменений в генеральный план и правила землепользования и застройки города Твери в части отображения соответствующих объектов местного значения;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б) отображение данных объектов в схеме территориального планирования города Твери;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в) разработка и утверждения документации по планировке территории;</w:t>
      </w:r>
    </w:p>
    <w:p w:rsidR="004502CF" w:rsidRDefault="004502CF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г) принятие решения о резервировании земельных участков для муниципальных нужд города Твери.</w:t>
      </w:r>
    </w:p>
    <w:p w:rsidR="00EB20C4" w:rsidRDefault="00EB20C4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Срок реализации вышеуказанного механизма – 1 год.</w:t>
      </w:r>
    </w:p>
    <w:p w:rsidR="00F72298" w:rsidRDefault="00F72298" w:rsidP="00F72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B15C49" w:rsidRDefault="00B15C49" w:rsidP="00B15C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C49" w:rsidRDefault="00B15C49" w:rsidP="00B15C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F934C2" w:rsidRPr="00F934C2" w:rsidRDefault="00F934C2" w:rsidP="00F934C2"/>
    <w:p w:rsidR="00F934C2" w:rsidRPr="00F934C2" w:rsidRDefault="00F934C2" w:rsidP="00F934C2"/>
    <w:p w:rsidR="00F934C2" w:rsidRPr="00F934C2" w:rsidRDefault="00F934C2" w:rsidP="00F934C2"/>
    <w:p w:rsidR="00F934C2" w:rsidRPr="00F934C2" w:rsidRDefault="00F934C2" w:rsidP="00F934C2"/>
    <w:p w:rsidR="00F934C2" w:rsidRPr="00F934C2" w:rsidRDefault="00F934C2" w:rsidP="00F934C2"/>
    <w:p w:rsidR="00F934C2" w:rsidRPr="00F934C2" w:rsidRDefault="00F934C2" w:rsidP="00F934C2"/>
    <w:p w:rsidR="00F934C2" w:rsidRDefault="00F934C2" w:rsidP="00F934C2"/>
    <w:p w:rsidR="009A62C8" w:rsidRDefault="009A62C8" w:rsidP="00F934C2">
      <w:pPr>
        <w:spacing w:after="0"/>
        <w:rPr>
          <w:rFonts w:ascii="Times New Roman" w:hAnsi="Times New Roman" w:cs="Times New Roman"/>
        </w:rPr>
      </w:pPr>
    </w:p>
    <w:p w:rsidR="00F934C2" w:rsidRDefault="00F934C2" w:rsidP="00F934C2">
      <w:pPr>
        <w:spacing w:after="0"/>
        <w:rPr>
          <w:rFonts w:ascii="Times New Roman" w:hAnsi="Times New Roman" w:cs="Times New Roman"/>
        </w:rPr>
      </w:pPr>
    </w:p>
    <w:p w:rsidR="00F934C2" w:rsidRDefault="00F934C2" w:rsidP="00F934C2">
      <w:pPr>
        <w:spacing w:after="0"/>
        <w:rPr>
          <w:rFonts w:ascii="Times New Roman" w:hAnsi="Times New Roman" w:cs="Times New Roman"/>
        </w:rPr>
      </w:pPr>
    </w:p>
    <w:p w:rsidR="00F934C2" w:rsidRPr="00F934C2" w:rsidRDefault="00F934C2" w:rsidP="00F934C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F934C2" w:rsidRPr="00F934C2" w:rsidSect="009A62C8">
      <w:headerReference w:type="even" r:id="rId7"/>
      <w:headerReference w:type="default" r:id="rId8"/>
      <w:endnotePr>
        <w:numFmt w:val="decimal"/>
      </w:endnotePr>
      <w:pgSz w:w="11907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8C" w:rsidRDefault="00EE018C" w:rsidP="00B15C49">
      <w:pPr>
        <w:spacing w:after="0" w:line="240" w:lineRule="auto"/>
      </w:pPr>
      <w:r>
        <w:separator/>
      </w:r>
    </w:p>
  </w:endnote>
  <w:endnote w:type="continuationSeparator" w:id="0">
    <w:p w:rsidR="00EE018C" w:rsidRDefault="00EE018C" w:rsidP="00B1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8C" w:rsidRDefault="00EE018C" w:rsidP="00B15C49">
      <w:pPr>
        <w:spacing w:after="0" w:line="240" w:lineRule="auto"/>
      </w:pPr>
      <w:r>
        <w:separator/>
      </w:r>
    </w:p>
  </w:footnote>
  <w:footnote w:type="continuationSeparator" w:id="0">
    <w:p w:rsidR="00EE018C" w:rsidRDefault="00EE018C" w:rsidP="00B15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024" w:rsidRDefault="00C44202" w:rsidP="006E132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C2024" w:rsidRDefault="00D361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024" w:rsidRDefault="00C4420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361CD">
      <w:rPr>
        <w:noProof/>
      </w:rPr>
      <w:t>2</w:t>
    </w:r>
    <w:r>
      <w:fldChar w:fldCharType="end"/>
    </w:r>
  </w:p>
  <w:p w:rsidR="00AC2024" w:rsidRDefault="00D361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72A59"/>
    <w:multiLevelType w:val="hybridMultilevel"/>
    <w:tmpl w:val="74903582"/>
    <w:lvl w:ilvl="0" w:tplc="40D46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49"/>
    <w:rsid w:val="000F35A6"/>
    <w:rsid w:val="00122775"/>
    <w:rsid w:val="00161701"/>
    <w:rsid w:val="00165E74"/>
    <w:rsid w:val="00201A3E"/>
    <w:rsid w:val="00292E64"/>
    <w:rsid w:val="00394E9A"/>
    <w:rsid w:val="004502CF"/>
    <w:rsid w:val="004B7C79"/>
    <w:rsid w:val="005B34BD"/>
    <w:rsid w:val="00692E8B"/>
    <w:rsid w:val="006D1169"/>
    <w:rsid w:val="00717A26"/>
    <w:rsid w:val="007D2831"/>
    <w:rsid w:val="009A62C8"/>
    <w:rsid w:val="00A57AB1"/>
    <w:rsid w:val="00A7015A"/>
    <w:rsid w:val="00B15C49"/>
    <w:rsid w:val="00BF04B0"/>
    <w:rsid w:val="00BF7465"/>
    <w:rsid w:val="00C434F8"/>
    <w:rsid w:val="00C44202"/>
    <w:rsid w:val="00D27B05"/>
    <w:rsid w:val="00D361CD"/>
    <w:rsid w:val="00E071B5"/>
    <w:rsid w:val="00E52379"/>
    <w:rsid w:val="00EB20C4"/>
    <w:rsid w:val="00EE018C"/>
    <w:rsid w:val="00F72298"/>
    <w:rsid w:val="00F9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F5F2"/>
  <w15:docId w15:val="{6D756661-06BC-42B3-B858-3B21534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15C49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B15C49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B15C49"/>
  </w:style>
  <w:style w:type="paragraph" w:styleId="a6">
    <w:name w:val="List Paragraph"/>
    <w:basedOn w:val="a"/>
    <w:uiPriority w:val="34"/>
    <w:qFormat/>
    <w:rsid w:val="00B15C4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15C4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15C4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15C49"/>
    <w:rPr>
      <w:vertAlign w:val="superscript"/>
    </w:rPr>
  </w:style>
  <w:style w:type="paragraph" w:styleId="aa">
    <w:name w:val="Normal (Web)"/>
    <w:basedOn w:val="a"/>
    <w:uiPriority w:val="99"/>
    <w:semiHidden/>
    <w:unhideWhenUsed/>
    <w:rsid w:val="00B1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5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2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Радченко Юлия Георгиевна</dc:creator>
  <cp:lastModifiedBy>Курбаткина Анна Сергеевна</cp:lastModifiedBy>
  <cp:revision>2</cp:revision>
  <cp:lastPrinted>2022-03-22T15:35:00Z</cp:lastPrinted>
  <dcterms:created xsi:type="dcterms:W3CDTF">2022-03-22T15:45:00Z</dcterms:created>
  <dcterms:modified xsi:type="dcterms:W3CDTF">2022-03-22T15:45:00Z</dcterms:modified>
</cp:coreProperties>
</file>