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D817" w14:textId="77777777" w:rsidR="00217979" w:rsidRPr="00616857" w:rsidRDefault="00217979" w:rsidP="002D656D">
      <w:pPr>
        <w:shd w:val="clear" w:color="auto" w:fill="FFFFFF"/>
        <w:ind w:right="-1"/>
        <w:rPr>
          <w:b/>
          <w:color w:val="000000"/>
          <w:sz w:val="32"/>
          <w:szCs w:val="32"/>
        </w:rPr>
      </w:pPr>
    </w:p>
    <w:tbl>
      <w:tblPr>
        <w:tblpPr w:leftFromText="180" w:rightFromText="180" w:vertAnchor="text" w:horzAnchor="margin" w:tblpX="74" w:tblpY="-168"/>
        <w:tblOverlap w:val="never"/>
        <w:tblW w:w="9600" w:type="dxa"/>
        <w:tblLayout w:type="fixed"/>
        <w:tblLook w:val="04A0" w:firstRow="1" w:lastRow="0" w:firstColumn="1" w:lastColumn="0" w:noHBand="0" w:noVBand="1"/>
      </w:tblPr>
      <w:tblGrid>
        <w:gridCol w:w="4060"/>
        <w:gridCol w:w="865"/>
        <w:gridCol w:w="4675"/>
      </w:tblGrid>
      <w:tr w:rsidR="002D656D" w:rsidRPr="002C45FF" w14:paraId="3C92313D" w14:textId="77777777" w:rsidTr="0030147D">
        <w:trPr>
          <w:trHeight w:val="3261"/>
        </w:trPr>
        <w:tc>
          <w:tcPr>
            <w:tcW w:w="4063" w:type="dxa"/>
          </w:tcPr>
          <w:p w14:paraId="4658D175" w14:textId="77777777" w:rsidR="002D656D" w:rsidRPr="002D656D" w:rsidRDefault="002D656D" w:rsidP="002D656D">
            <w:pPr>
              <w:widowControl/>
              <w:suppressAutoHyphens/>
              <w:autoSpaceDE/>
              <w:autoSpaceDN/>
              <w:adjustRightInd/>
              <w:jc w:val="center"/>
              <w:rPr>
                <w:sz w:val="28"/>
              </w:rPr>
            </w:pPr>
          </w:p>
        </w:tc>
        <w:tc>
          <w:tcPr>
            <w:tcW w:w="865" w:type="dxa"/>
          </w:tcPr>
          <w:p w14:paraId="58684CF2" w14:textId="77777777" w:rsidR="002D656D" w:rsidRPr="002D656D" w:rsidRDefault="002D656D" w:rsidP="002D656D">
            <w:pPr>
              <w:widowControl/>
              <w:autoSpaceDE/>
              <w:autoSpaceDN/>
              <w:adjustRightInd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4678" w:type="dxa"/>
          </w:tcPr>
          <w:p w14:paraId="345CB8C8" w14:textId="77777777" w:rsidR="002D656D" w:rsidRDefault="002D656D" w:rsidP="002D656D">
            <w:pPr>
              <w:widowControl/>
              <w:autoSpaceDE/>
              <w:autoSpaceDN/>
              <w:adjustRightInd/>
              <w:ind w:left="-142" w:right="-185" w:firstLine="218"/>
              <w:jc w:val="center"/>
              <w:rPr>
                <w:b/>
                <w:sz w:val="28"/>
                <w:szCs w:val="28"/>
              </w:rPr>
            </w:pPr>
          </w:p>
          <w:p w14:paraId="64299477" w14:textId="77777777" w:rsidR="0030147D" w:rsidRPr="002D656D" w:rsidRDefault="0030147D" w:rsidP="002D656D">
            <w:pPr>
              <w:widowControl/>
              <w:autoSpaceDE/>
              <w:autoSpaceDN/>
              <w:adjustRightInd/>
              <w:ind w:left="-142" w:right="-185" w:firstLine="218"/>
              <w:jc w:val="center"/>
              <w:rPr>
                <w:b/>
                <w:sz w:val="28"/>
                <w:szCs w:val="28"/>
              </w:rPr>
            </w:pPr>
          </w:p>
          <w:p w14:paraId="2A3181D5" w14:textId="77777777" w:rsidR="002D656D" w:rsidRPr="002C45FF" w:rsidRDefault="002D656D" w:rsidP="002D656D">
            <w:pPr>
              <w:widowControl/>
              <w:autoSpaceDE/>
              <w:autoSpaceDN/>
              <w:adjustRightInd/>
              <w:jc w:val="center"/>
              <w:rPr>
                <w:b/>
                <w:sz w:val="32"/>
                <w:szCs w:val="32"/>
              </w:rPr>
            </w:pPr>
            <w:r w:rsidRPr="002C45FF">
              <w:rPr>
                <w:b/>
                <w:sz w:val="32"/>
                <w:szCs w:val="32"/>
              </w:rPr>
              <w:t>Губернатору</w:t>
            </w:r>
          </w:p>
          <w:p w14:paraId="484E91BC" w14:textId="77777777" w:rsidR="002D656D" w:rsidRPr="002C45FF" w:rsidRDefault="002D656D" w:rsidP="002D656D">
            <w:pPr>
              <w:widowControl/>
              <w:autoSpaceDE/>
              <w:autoSpaceDN/>
              <w:adjustRightInd/>
              <w:jc w:val="center"/>
              <w:rPr>
                <w:b/>
                <w:sz w:val="32"/>
                <w:szCs w:val="32"/>
              </w:rPr>
            </w:pPr>
            <w:r w:rsidRPr="002C45FF">
              <w:rPr>
                <w:b/>
                <w:sz w:val="32"/>
                <w:szCs w:val="32"/>
              </w:rPr>
              <w:t>Тверской области</w:t>
            </w:r>
          </w:p>
          <w:p w14:paraId="0939AC79" w14:textId="77777777" w:rsidR="002D656D" w:rsidRPr="002C45FF" w:rsidRDefault="002D656D" w:rsidP="002D656D">
            <w:pPr>
              <w:widowControl/>
              <w:autoSpaceDE/>
              <w:autoSpaceDN/>
              <w:adjustRightInd/>
              <w:jc w:val="center"/>
              <w:rPr>
                <w:b/>
                <w:sz w:val="32"/>
                <w:szCs w:val="32"/>
              </w:rPr>
            </w:pPr>
          </w:p>
          <w:p w14:paraId="049A42E7" w14:textId="77777777" w:rsidR="002D656D" w:rsidRPr="002C45FF" w:rsidRDefault="002D656D" w:rsidP="002D656D">
            <w:pPr>
              <w:widowControl/>
              <w:autoSpaceDE/>
              <w:autoSpaceDN/>
              <w:adjustRightInd/>
              <w:jc w:val="center"/>
              <w:rPr>
                <w:sz w:val="24"/>
                <w:szCs w:val="24"/>
              </w:rPr>
            </w:pPr>
            <w:r w:rsidRPr="002C45FF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2C45FF">
              <w:rPr>
                <w:b/>
                <w:sz w:val="32"/>
                <w:szCs w:val="32"/>
              </w:rPr>
              <w:t>Рудене</w:t>
            </w:r>
            <w:proofErr w:type="spellEnd"/>
          </w:p>
          <w:p w14:paraId="2D053A16" w14:textId="77777777" w:rsidR="002D656D" w:rsidRPr="002C45FF" w:rsidRDefault="002D656D" w:rsidP="002D656D">
            <w:pPr>
              <w:widowControl/>
              <w:autoSpaceDE/>
              <w:autoSpaceDN/>
              <w:adjustRightInd/>
              <w:ind w:right="-108"/>
              <w:jc w:val="center"/>
              <w:rPr>
                <w:b/>
                <w:bCs/>
                <w:caps/>
                <w:sz w:val="28"/>
                <w:szCs w:val="28"/>
              </w:rPr>
            </w:pPr>
          </w:p>
        </w:tc>
      </w:tr>
    </w:tbl>
    <w:p w14:paraId="40913DBC" w14:textId="77777777" w:rsidR="002D656D" w:rsidRPr="002C45FF" w:rsidRDefault="002D656D" w:rsidP="002D656D">
      <w:pPr>
        <w:widowControl/>
        <w:autoSpaceDE/>
        <w:autoSpaceDN/>
        <w:adjustRightInd/>
        <w:jc w:val="center"/>
        <w:rPr>
          <w:rFonts w:cs="Calibri"/>
          <w:b/>
          <w:color w:val="FFFFFF"/>
          <w:sz w:val="32"/>
          <w:szCs w:val="32"/>
        </w:rPr>
      </w:pPr>
      <w:r w:rsidRPr="002C45FF">
        <w:rPr>
          <w:rFonts w:cs="Calibri"/>
          <w:b/>
          <w:sz w:val="32"/>
          <w:szCs w:val="32"/>
        </w:rPr>
        <w:t>Уважаемый Игорь Михайлович!</w:t>
      </w:r>
    </w:p>
    <w:p w14:paraId="1EFA28EB" w14:textId="77777777" w:rsidR="002D656D" w:rsidRPr="002C45FF" w:rsidRDefault="002D656D" w:rsidP="00F42745">
      <w:pPr>
        <w:widowControl/>
        <w:autoSpaceDE/>
        <w:autoSpaceDN/>
        <w:adjustRightInd/>
        <w:ind w:firstLine="680"/>
        <w:jc w:val="both"/>
        <w:rPr>
          <w:rFonts w:cs="Calibri"/>
          <w:b/>
          <w:color w:val="FFFFFF"/>
          <w:sz w:val="32"/>
          <w:szCs w:val="32"/>
        </w:rPr>
      </w:pPr>
    </w:p>
    <w:p w14:paraId="7E008E1E" w14:textId="77777777" w:rsidR="00E35E2F" w:rsidRPr="002C45FF" w:rsidRDefault="0030147D" w:rsidP="00F42745">
      <w:pPr>
        <w:widowControl/>
        <w:autoSpaceDE/>
        <w:autoSpaceDN/>
        <w:adjustRightInd/>
        <w:ind w:firstLine="680"/>
        <w:jc w:val="both"/>
        <w:rPr>
          <w:sz w:val="32"/>
          <w:szCs w:val="32"/>
        </w:rPr>
      </w:pPr>
      <w:r>
        <w:rPr>
          <w:rFonts w:cs="Calibri"/>
          <w:sz w:val="32"/>
          <w:szCs w:val="32"/>
        </w:rPr>
        <w:t>Н</w:t>
      </w:r>
      <w:r w:rsidR="002D656D" w:rsidRPr="002C45FF">
        <w:rPr>
          <w:rFonts w:cs="Calibri"/>
          <w:sz w:val="32"/>
          <w:szCs w:val="32"/>
        </w:rPr>
        <w:t xml:space="preserve">аправляю информацию </w:t>
      </w:r>
      <w:r w:rsidR="00E35E2F" w:rsidRPr="002C45FF">
        <w:rPr>
          <w:sz w:val="32"/>
          <w:szCs w:val="32"/>
        </w:rPr>
        <w:t xml:space="preserve">по итогам проведения </w:t>
      </w:r>
      <w:r w:rsidR="00652011" w:rsidRPr="002C45FF">
        <w:rPr>
          <w:sz w:val="32"/>
          <w:szCs w:val="32"/>
        </w:rPr>
        <w:t>2</w:t>
      </w:r>
      <w:r w:rsidR="00894F98">
        <w:rPr>
          <w:sz w:val="32"/>
          <w:szCs w:val="32"/>
        </w:rPr>
        <w:t>6</w:t>
      </w:r>
      <w:r w:rsidR="00E35E2F" w:rsidRPr="002C45FF">
        <w:rPr>
          <w:sz w:val="32"/>
          <w:szCs w:val="32"/>
        </w:rPr>
        <w:t>.</w:t>
      </w:r>
      <w:r w:rsidR="00894F98">
        <w:rPr>
          <w:sz w:val="32"/>
          <w:szCs w:val="32"/>
        </w:rPr>
        <w:t>08</w:t>
      </w:r>
      <w:r w:rsidR="00E35E2F" w:rsidRPr="002C45FF">
        <w:rPr>
          <w:sz w:val="32"/>
          <w:szCs w:val="32"/>
        </w:rPr>
        <w:t>.202</w:t>
      </w:r>
      <w:r w:rsidR="00167D79" w:rsidRPr="002C45FF">
        <w:rPr>
          <w:sz w:val="32"/>
          <w:szCs w:val="32"/>
        </w:rPr>
        <w:t>1</w:t>
      </w:r>
      <w:r w:rsidR="00E35E2F" w:rsidRPr="002C45FF">
        <w:rPr>
          <w:sz w:val="32"/>
          <w:szCs w:val="32"/>
        </w:rPr>
        <w:t xml:space="preserve"> заседания президиума (штаба) Правительственной комиссии по региональному развитию в Российской Федерации </w:t>
      </w:r>
      <w:r>
        <w:rPr>
          <w:sz w:val="32"/>
          <w:szCs w:val="32"/>
        </w:rPr>
        <w:t>(</w:t>
      </w:r>
      <w:r w:rsidR="00E35E2F" w:rsidRPr="002C45FF">
        <w:rPr>
          <w:sz w:val="32"/>
          <w:szCs w:val="32"/>
        </w:rPr>
        <w:t xml:space="preserve">в режиме </w:t>
      </w:r>
      <w:r>
        <w:rPr>
          <w:sz w:val="32"/>
          <w:szCs w:val="32"/>
        </w:rPr>
        <w:t>ВКС)</w:t>
      </w:r>
      <w:r w:rsidR="00E35E2F" w:rsidRPr="002C45FF">
        <w:rPr>
          <w:sz w:val="32"/>
          <w:szCs w:val="32"/>
        </w:rPr>
        <w:t xml:space="preserve"> под председательством Заместителя Председателя Правительства Российской Федерации М.Ш. </w:t>
      </w:r>
      <w:proofErr w:type="spellStart"/>
      <w:r w:rsidR="00E35E2F" w:rsidRPr="002C45FF">
        <w:rPr>
          <w:sz w:val="32"/>
          <w:szCs w:val="32"/>
        </w:rPr>
        <w:t>Хуснуллина</w:t>
      </w:r>
      <w:proofErr w:type="spellEnd"/>
      <w:r w:rsidR="00E35E2F" w:rsidRPr="002C45FF">
        <w:rPr>
          <w:sz w:val="32"/>
          <w:szCs w:val="32"/>
        </w:rPr>
        <w:t>.</w:t>
      </w:r>
    </w:p>
    <w:p w14:paraId="7659116D" w14:textId="77777777" w:rsidR="0030147D" w:rsidRDefault="0030147D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вступительном слове </w:t>
      </w:r>
      <w:r w:rsidRPr="002C45FF">
        <w:rPr>
          <w:rFonts w:ascii="Times New Roman" w:hAnsi="Times New Roman"/>
          <w:sz w:val="32"/>
          <w:szCs w:val="32"/>
        </w:rPr>
        <w:t>Заместител</w:t>
      </w:r>
      <w:r>
        <w:rPr>
          <w:rFonts w:ascii="Times New Roman" w:hAnsi="Times New Roman"/>
          <w:sz w:val="32"/>
          <w:szCs w:val="32"/>
        </w:rPr>
        <w:t>ь</w:t>
      </w:r>
      <w:r w:rsidRPr="002C45FF">
        <w:rPr>
          <w:rFonts w:ascii="Times New Roman" w:hAnsi="Times New Roman"/>
          <w:sz w:val="32"/>
          <w:szCs w:val="32"/>
        </w:rPr>
        <w:t xml:space="preserve"> Председателя Правительства Российской Федерации М.Ш. </w:t>
      </w:r>
      <w:proofErr w:type="spellStart"/>
      <w:r w:rsidRPr="002C45FF">
        <w:rPr>
          <w:rFonts w:ascii="Times New Roman" w:hAnsi="Times New Roman"/>
          <w:sz w:val="32"/>
          <w:szCs w:val="32"/>
        </w:rPr>
        <w:t>Хуснуллин</w:t>
      </w:r>
      <w:proofErr w:type="spellEnd"/>
      <w:r>
        <w:rPr>
          <w:rFonts w:ascii="Times New Roman" w:hAnsi="Times New Roman"/>
          <w:sz w:val="32"/>
          <w:szCs w:val="32"/>
        </w:rPr>
        <w:t xml:space="preserve"> обратил внимание на следующие ключевые моменты.</w:t>
      </w:r>
    </w:p>
    <w:p w14:paraId="51FE7E9A" w14:textId="77777777" w:rsidR="00770F8F" w:rsidRDefault="0030147D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рамках Распоряжения Правительства Российской Федерации от 30.06.2021 №1796-р «О</w:t>
      </w:r>
      <w:r w:rsidRPr="00E71AAF">
        <w:rPr>
          <w:rFonts w:ascii="Times New Roman" w:hAnsi="Times New Roman"/>
          <w:sz w:val="32"/>
          <w:szCs w:val="32"/>
        </w:rPr>
        <w:t xml:space="preserve"> распределении иных межбюджетных трансфертов на финансовое обеспечение дорожной деятельности, предоставляемых </w:t>
      </w:r>
      <w:r>
        <w:rPr>
          <w:rFonts w:ascii="Times New Roman" w:hAnsi="Times New Roman"/>
          <w:sz w:val="32"/>
          <w:szCs w:val="32"/>
        </w:rPr>
        <w:t xml:space="preserve">в 2021 году бюджетам субъектов РФ» </w:t>
      </w:r>
      <w:r w:rsidR="00C70CB1">
        <w:rPr>
          <w:rFonts w:ascii="Times New Roman" w:hAnsi="Times New Roman"/>
          <w:sz w:val="32"/>
          <w:szCs w:val="32"/>
        </w:rPr>
        <w:t>субъектам Российской Федерации</w:t>
      </w:r>
      <w:r w:rsidR="001E0E36" w:rsidRPr="00F771D6">
        <w:rPr>
          <w:rFonts w:ascii="Times New Roman" w:hAnsi="Times New Roman"/>
          <w:sz w:val="32"/>
          <w:szCs w:val="32"/>
        </w:rPr>
        <w:t xml:space="preserve"> дополнительно</w:t>
      </w:r>
      <w:r w:rsidR="00C70CB1">
        <w:rPr>
          <w:rFonts w:ascii="Times New Roman" w:hAnsi="Times New Roman"/>
          <w:sz w:val="32"/>
          <w:szCs w:val="32"/>
        </w:rPr>
        <w:t xml:space="preserve"> выделено 30 млрд руб.</w:t>
      </w:r>
      <w:r w:rsidR="00E71AAF">
        <w:rPr>
          <w:rFonts w:ascii="Times New Roman" w:hAnsi="Times New Roman"/>
          <w:sz w:val="32"/>
          <w:szCs w:val="32"/>
        </w:rPr>
        <w:t xml:space="preserve"> </w:t>
      </w:r>
      <w:r w:rsidR="003452D5">
        <w:rPr>
          <w:rFonts w:ascii="Times New Roman" w:hAnsi="Times New Roman"/>
          <w:sz w:val="32"/>
          <w:szCs w:val="32"/>
        </w:rPr>
        <w:t>Р</w:t>
      </w:r>
      <w:r w:rsidR="00520679">
        <w:rPr>
          <w:rFonts w:ascii="Times New Roman" w:hAnsi="Times New Roman"/>
          <w:sz w:val="32"/>
          <w:szCs w:val="32"/>
        </w:rPr>
        <w:t xml:space="preserve">егионам </w:t>
      </w:r>
      <w:r w:rsidR="00C70CB1">
        <w:rPr>
          <w:rFonts w:ascii="Times New Roman" w:hAnsi="Times New Roman"/>
          <w:sz w:val="32"/>
          <w:szCs w:val="32"/>
        </w:rPr>
        <w:t xml:space="preserve">дано поручение </w:t>
      </w:r>
      <w:r w:rsidR="0095435F">
        <w:rPr>
          <w:rFonts w:ascii="Times New Roman" w:hAnsi="Times New Roman"/>
          <w:sz w:val="32"/>
          <w:szCs w:val="32"/>
        </w:rPr>
        <w:t xml:space="preserve">отчитаться по </w:t>
      </w:r>
      <w:r w:rsidR="00520679">
        <w:rPr>
          <w:rFonts w:ascii="Times New Roman" w:hAnsi="Times New Roman"/>
          <w:sz w:val="32"/>
          <w:szCs w:val="32"/>
        </w:rPr>
        <w:t xml:space="preserve">темпам </w:t>
      </w:r>
      <w:r w:rsidR="0095435F">
        <w:rPr>
          <w:rFonts w:ascii="Times New Roman" w:hAnsi="Times New Roman"/>
          <w:sz w:val="32"/>
          <w:szCs w:val="32"/>
        </w:rPr>
        <w:t>освоени</w:t>
      </w:r>
      <w:r w:rsidR="00520679">
        <w:rPr>
          <w:rFonts w:ascii="Times New Roman" w:hAnsi="Times New Roman"/>
          <w:sz w:val="32"/>
          <w:szCs w:val="32"/>
        </w:rPr>
        <w:t>я</w:t>
      </w:r>
      <w:r w:rsidR="0095435F">
        <w:rPr>
          <w:rFonts w:ascii="Times New Roman" w:hAnsi="Times New Roman"/>
          <w:sz w:val="32"/>
          <w:szCs w:val="32"/>
        </w:rPr>
        <w:t xml:space="preserve"> доведенных средств до 7 сентября текущего года.</w:t>
      </w:r>
    </w:p>
    <w:p w14:paraId="2B4BCB77" w14:textId="77777777" w:rsidR="0095435F" w:rsidRPr="002C45FF" w:rsidRDefault="0095435F" w:rsidP="00F42745">
      <w:pPr>
        <w:pStyle w:val="aa"/>
        <w:ind w:firstLine="680"/>
        <w:jc w:val="both"/>
        <w:rPr>
          <w:rFonts w:ascii="Times New Roman" w:hAnsi="Times New Roman"/>
          <w:i/>
          <w:iCs/>
          <w:sz w:val="32"/>
          <w:szCs w:val="32"/>
        </w:rPr>
      </w:pPr>
      <w:proofErr w:type="spellStart"/>
      <w:r w:rsidRPr="002C45FF">
        <w:rPr>
          <w:rFonts w:ascii="Times New Roman" w:hAnsi="Times New Roman"/>
          <w:i/>
          <w:iCs/>
          <w:sz w:val="32"/>
          <w:szCs w:val="32"/>
        </w:rPr>
        <w:t>Справочно</w:t>
      </w:r>
      <w:proofErr w:type="spellEnd"/>
      <w:proofErr w:type="gramStart"/>
      <w:r w:rsidRPr="002C45FF">
        <w:rPr>
          <w:rFonts w:ascii="Times New Roman" w:hAnsi="Times New Roman"/>
          <w:i/>
          <w:iCs/>
          <w:sz w:val="32"/>
          <w:szCs w:val="32"/>
        </w:rPr>
        <w:t>: Согласно</w:t>
      </w:r>
      <w:proofErr w:type="gramEnd"/>
      <w:r w:rsidRPr="002C45FF">
        <w:rPr>
          <w:rFonts w:ascii="Times New Roman" w:hAnsi="Times New Roman"/>
          <w:i/>
          <w:iCs/>
          <w:sz w:val="32"/>
          <w:szCs w:val="32"/>
        </w:rPr>
        <w:t xml:space="preserve"> распоряжению Правительства </w:t>
      </w:r>
      <w:r w:rsidR="007B11E5">
        <w:rPr>
          <w:rFonts w:ascii="Times New Roman" w:hAnsi="Times New Roman"/>
          <w:i/>
          <w:iCs/>
          <w:sz w:val="32"/>
          <w:szCs w:val="32"/>
        </w:rPr>
        <w:t>РФ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520679" w:rsidRPr="00520679">
        <w:rPr>
          <w:rFonts w:ascii="Times New Roman" w:hAnsi="Times New Roman"/>
          <w:i/>
          <w:iCs/>
          <w:sz w:val="32"/>
          <w:szCs w:val="32"/>
        </w:rPr>
        <w:t xml:space="preserve">№1769-р </w:t>
      </w:r>
      <w:r w:rsidR="00E71AAF">
        <w:rPr>
          <w:rFonts w:ascii="Times New Roman" w:hAnsi="Times New Roman"/>
          <w:i/>
          <w:iCs/>
          <w:sz w:val="32"/>
          <w:szCs w:val="32"/>
        </w:rPr>
        <w:t xml:space="preserve">Тверской области 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выделено </w:t>
      </w:r>
      <w:r w:rsidRPr="00437508">
        <w:rPr>
          <w:rFonts w:ascii="Times New Roman" w:hAnsi="Times New Roman"/>
          <w:i/>
          <w:iCs/>
          <w:sz w:val="32"/>
          <w:szCs w:val="32"/>
        </w:rPr>
        <w:t>дополнительно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 650 млн. руб.</w:t>
      </w:r>
      <w:r w:rsidR="003452D5">
        <w:rPr>
          <w:rFonts w:ascii="Times New Roman" w:hAnsi="Times New Roman"/>
          <w:i/>
          <w:iCs/>
          <w:sz w:val="32"/>
          <w:szCs w:val="32"/>
        </w:rPr>
        <w:t>, на реализацию мероприятий по приведению в нормативное состояние автомобильных дорог регионального и межмуниципального значения.</w:t>
      </w:r>
      <w:r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520679">
        <w:rPr>
          <w:rFonts w:ascii="Times New Roman" w:hAnsi="Times New Roman"/>
          <w:i/>
          <w:iCs/>
          <w:sz w:val="32"/>
          <w:szCs w:val="32"/>
        </w:rPr>
        <w:t>М</w:t>
      </w:r>
      <w:r w:rsidR="00520679" w:rsidRPr="00520679">
        <w:rPr>
          <w:rFonts w:ascii="Times New Roman" w:hAnsi="Times New Roman"/>
          <w:i/>
          <w:iCs/>
          <w:sz w:val="32"/>
          <w:szCs w:val="32"/>
        </w:rPr>
        <w:t>ежду Правительством Тверской области и Федеральным дорожным агентством заключено дополнительное соглашение о</w:t>
      </w:r>
      <w:r w:rsidR="00C70CB1">
        <w:rPr>
          <w:rFonts w:ascii="Times New Roman" w:hAnsi="Times New Roman"/>
          <w:i/>
          <w:iCs/>
          <w:sz w:val="32"/>
          <w:szCs w:val="32"/>
        </w:rPr>
        <w:t>т 17.08.2021 № 108-17-2021-190/2.</w:t>
      </w:r>
    </w:p>
    <w:p w14:paraId="15C94ED4" w14:textId="77777777" w:rsidR="0095435F" w:rsidRDefault="006361DD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Проектом </w:t>
      </w:r>
      <w:r w:rsidR="00DE597B">
        <w:rPr>
          <w:rFonts w:ascii="Times New Roman" w:hAnsi="Times New Roman"/>
          <w:sz w:val="32"/>
          <w:szCs w:val="32"/>
        </w:rPr>
        <w:t xml:space="preserve">федерального </w:t>
      </w:r>
      <w:r>
        <w:rPr>
          <w:rFonts w:ascii="Times New Roman" w:hAnsi="Times New Roman"/>
          <w:sz w:val="32"/>
          <w:szCs w:val="32"/>
        </w:rPr>
        <w:t xml:space="preserve">бюджета на 2022-2024 </w:t>
      </w:r>
      <w:r w:rsidR="00DE597B">
        <w:rPr>
          <w:rFonts w:ascii="Times New Roman" w:hAnsi="Times New Roman"/>
          <w:sz w:val="32"/>
          <w:szCs w:val="32"/>
        </w:rPr>
        <w:t>годы</w:t>
      </w:r>
      <w:r>
        <w:rPr>
          <w:rFonts w:ascii="Times New Roman" w:hAnsi="Times New Roman"/>
          <w:sz w:val="32"/>
          <w:szCs w:val="32"/>
        </w:rPr>
        <w:t xml:space="preserve"> предусмотрено перераспределение доходов от акцизов на нефтепродукты для реализации национального проекта «Безопасные качественные дороги». В связи с </w:t>
      </w:r>
      <w:r w:rsidR="001E0E36" w:rsidRPr="00437508">
        <w:rPr>
          <w:rFonts w:ascii="Times New Roman" w:hAnsi="Times New Roman"/>
          <w:sz w:val="32"/>
          <w:szCs w:val="32"/>
        </w:rPr>
        <w:t>этим</w:t>
      </w:r>
      <w:r>
        <w:rPr>
          <w:rFonts w:ascii="Times New Roman" w:hAnsi="Times New Roman"/>
          <w:sz w:val="32"/>
          <w:szCs w:val="32"/>
        </w:rPr>
        <w:t xml:space="preserve"> Министерству транспорта </w:t>
      </w:r>
      <w:r w:rsidR="007B11E5">
        <w:rPr>
          <w:rFonts w:ascii="Times New Roman" w:hAnsi="Times New Roman"/>
          <w:sz w:val="32"/>
          <w:szCs w:val="32"/>
        </w:rPr>
        <w:t>РФ</w:t>
      </w:r>
      <w:r>
        <w:rPr>
          <w:rFonts w:ascii="Times New Roman" w:hAnsi="Times New Roman"/>
          <w:sz w:val="32"/>
          <w:szCs w:val="32"/>
        </w:rPr>
        <w:t xml:space="preserve"> дано поручение направить в </w:t>
      </w:r>
      <w:r w:rsidR="001E0E36">
        <w:rPr>
          <w:rFonts w:ascii="Times New Roman" w:hAnsi="Times New Roman"/>
          <w:sz w:val="32"/>
          <w:szCs w:val="32"/>
        </w:rPr>
        <w:t>Минфин России</w:t>
      </w:r>
      <w:r>
        <w:rPr>
          <w:rFonts w:ascii="Times New Roman" w:hAnsi="Times New Roman"/>
          <w:sz w:val="32"/>
          <w:szCs w:val="32"/>
        </w:rPr>
        <w:t xml:space="preserve"> проект правил о доведении данных средств до регионов. </w:t>
      </w:r>
    </w:p>
    <w:p w14:paraId="66E1D023" w14:textId="77777777" w:rsidR="002A04DD" w:rsidRPr="00437508" w:rsidRDefault="00520679" w:rsidP="00F771D6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 w:rsidRPr="00520679">
        <w:rPr>
          <w:rFonts w:ascii="Times New Roman" w:hAnsi="Times New Roman"/>
          <w:sz w:val="32"/>
          <w:szCs w:val="32"/>
        </w:rPr>
        <w:lastRenderedPageBreak/>
        <w:t xml:space="preserve">В связи с существенным увеличением в 2021 году цен на строительные ресурсы Правительство </w:t>
      </w:r>
      <w:r w:rsidR="007B11E5">
        <w:rPr>
          <w:rFonts w:ascii="Times New Roman" w:hAnsi="Times New Roman"/>
          <w:sz w:val="32"/>
          <w:szCs w:val="32"/>
        </w:rPr>
        <w:t>РФ</w:t>
      </w:r>
      <w:r>
        <w:rPr>
          <w:rFonts w:ascii="Times New Roman" w:hAnsi="Times New Roman"/>
          <w:sz w:val="32"/>
          <w:szCs w:val="32"/>
        </w:rPr>
        <w:t xml:space="preserve"> утвердило</w:t>
      </w:r>
      <w:r w:rsidR="002A04DD">
        <w:rPr>
          <w:rFonts w:ascii="Times New Roman" w:hAnsi="Times New Roman"/>
          <w:sz w:val="32"/>
          <w:szCs w:val="32"/>
        </w:rPr>
        <w:t xml:space="preserve"> П</w:t>
      </w:r>
      <w:r w:rsidR="002A04DD" w:rsidRPr="002A04DD">
        <w:rPr>
          <w:rFonts w:ascii="Times New Roman" w:hAnsi="Times New Roman"/>
          <w:sz w:val="32"/>
          <w:szCs w:val="32"/>
        </w:rPr>
        <w:t>остановлени</w:t>
      </w:r>
      <w:r>
        <w:rPr>
          <w:rFonts w:ascii="Times New Roman" w:hAnsi="Times New Roman"/>
          <w:sz w:val="32"/>
          <w:szCs w:val="32"/>
        </w:rPr>
        <w:t>е</w:t>
      </w:r>
      <w:r w:rsidR="002A04DD" w:rsidRPr="002A04DD">
        <w:rPr>
          <w:rFonts w:ascii="Times New Roman" w:hAnsi="Times New Roman"/>
          <w:sz w:val="32"/>
          <w:szCs w:val="32"/>
        </w:rPr>
        <w:t xml:space="preserve"> </w:t>
      </w:r>
      <w:r w:rsidR="002A04DD">
        <w:rPr>
          <w:rFonts w:ascii="Times New Roman" w:hAnsi="Times New Roman"/>
          <w:sz w:val="32"/>
          <w:szCs w:val="32"/>
        </w:rPr>
        <w:t>от 9 августа 2021 г. № 1315.</w:t>
      </w:r>
      <w:r w:rsidR="00321D8E">
        <w:rPr>
          <w:rFonts w:ascii="Times New Roman" w:hAnsi="Times New Roman"/>
          <w:sz w:val="32"/>
          <w:szCs w:val="32"/>
        </w:rPr>
        <w:t xml:space="preserve"> </w:t>
      </w:r>
      <w:r w:rsidR="001E0E36">
        <w:rPr>
          <w:rFonts w:ascii="Times New Roman" w:hAnsi="Times New Roman"/>
          <w:sz w:val="32"/>
          <w:szCs w:val="32"/>
        </w:rPr>
        <w:t>Учитывая</w:t>
      </w:r>
      <w:r w:rsidR="00C70CB1">
        <w:rPr>
          <w:rFonts w:ascii="Times New Roman" w:hAnsi="Times New Roman"/>
          <w:sz w:val="32"/>
          <w:szCs w:val="32"/>
        </w:rPr>
        <w:t xml:space="preserve">, что </w:t>
      </w:r>
      <w:r w:rsidR="004C518A">
        <w:rPr>
          <w:rFonts w:ascii="Times New Roman" w:hAnsi="Times New Roman"/>
          <w:sz w:val="32"/>
          <w:szCs w:val="32"/>
        </w:rPr>
        <w:t>д</w:t>
      </w:r>
      <w:r w:rsidRPr="00520679">
        <w:rPr>
          <w:rFonts w:ascii="Times New Roman" w:hAnsi="Times New Roman"/>
          <w:sz w:val="32"/>
          <w:szCs w:val="32"/>
        </w:rPr>
        <w:t xml:space="preserve">анное постановление распространяется </w:t>
      </w:r>
      <w:r w:rsidR="00F771D6">
        <w:rPr>
          <w:rFonts w:ascii="Times New Roman" w:hAnsi="Times New Roman"/>
          <w:sz w:val="32"/>
          <w:szCs w:val="32"/>
        </w:rPr>
        <w:t xml:space="preserve">только </w:t>
      </w:r>
      <w:r w:rsidRPr="00520679">
        <w:rPr>
          <w:rFonts w:ascii="Times New Roman" w:hAnsi="Times New Roman"/>
          <w:sz w:val="32"/>
          <w:szCs w:val="32"/>
        </w:rPr>
        <w:t xml:space="preserve">на контракты, предметом которых является выполнение работ </w:t>
      </w:r>
      <w:r w:rsidR="00C70CB1">
        <w:rPr>
          <w:rFonts w:ascii="Times New Roman" w:hAnsi="Times New Roman"/>
          <w:sz w:val="32"/>
          <w:szCs w:val="32"/>
        </w:rPr>
        <w:t xml:space="preserve">по строительству, </w:t>
      </w:r>
      <w:r w:rsidR="00B53506">
        <w:rPr>
          <w:rFonts w:ascii="Times New Roman" w:hAnsi="Times New Roman"/>
          <w:sz w:val="32"/>
          <w:szCs w:val="32"/>
        </w:rPr>
        <w:t>реконструкции и</w:t>
      </w:r>
      <w:r w:rsidRPr="00520679">
        <w:rPr>
          <w:rFonts w:ascii="Times New Roman" w:hAnsi="Times New Roman"/>
          <w:sz w:val="32"/>
          <w:szCs w:val="32"/>
        </w:rPr>
        <w:t xml:space="preserve"> капитальному ремонту</w:t>
      </w:r>
      <w:r w:rsidR="004C518A">
        <w:rPr>
          <w:rFonts w:ascii="Times New Roman" w:hAnsi="Times New Roman"/>
          <w:sz w:val="32"/>
          <w:szCs w:val="32"/>
        </w:rPr>
        <w:t>,</w:t>
      </w:r>
      <w:r w:rsidR="002A04DD">
        <w:rPr>
          <w:rFonts w:ascii="Times New Roman" w:hAnsi="Times New Roman"/>
          <w:sz w:val="32"/>
          <w:szCs w:val="32"/>
        </w:rPr>
        <w:t xml:space="preserve"> Министерству транспорта </w:t>
      </w:r>
      <w:r w:rsidR="00B53506">
        <w:rPr>
          <w:rFonts w:ascii="Times New Roman" w:hAnsi="Times New Roman"/>
          <w:sz w:val="32"/>
          <w:szCs w:val="32"/>
        </w:rPr>
        <w:t>РФ</w:t>
      </w:r>
      <w:r w:rsidR="002A04DD">
        <w:rPr>
          <w:rFonts w:ascii="Times New Roman" w:hAnsi="Times New Roman"/>
          <w:sz w:val="32"/>
          <w:szCs w:val="32"/>
        </w:rPr>
        <w:t xml:space="preserve">, Министерству финансов </w:t>
      </w:r>
      <w:r w:rsidR="00B53506">
        <w:rPr>
          <w:rFonts w:ascii="Times New Roman" w:hAnsi="Times New Roman"/>
          <w:sz w:val="32"/>
          <w:szCs w:val="32"/>
        </w:rPr>
        <w:t>РФ</w:t>
      </w:r>
      <w:r w:rsidR="002A04DD">
        <w:rPr>
          <w:rFonts w:ascii="Times New Roman" w:hAnsi="Times New Roman"/>
          <w:sz w:val="32"/>
          <w:szCs w:val="32"/>
        </w:rPr>
        <w:t xml:space="preserve">, </w:t>
      </w:r>
      <w:r w:rsidR="002A04DD" w:rsidRPr="002A04DD">
        <w:rPr>
          <w:rFonts w:ascii="Times New Roman" w:hAnsi="Times New Roman"/>
          <w:sz w:val="32"/>
          <w:szCs w:val="32"/>
        </w:rPr>
        <w:t>Министерств</w:t>
      </w:r>
      <w:r w:rsidR="002A04DD">
        <w:rPr>
          <w:rFonts w:ascii="Times New Roman" w:hAnsi="Times New Roman"/>
          <w:sz w:val="32"/>
          <w:szCs w:val="32"/>
        </w:rPr>
        <w:t>у</w:t>
      </w:r>
      <w:r w:rsidR="002A04DD" w:rsidRPr="002A04DD">
        <w:rPr>
          <w:rFonts w:ascii="Times New Roman" w:hAnsi="Times New Roman"/>
          <w:sz w:val="32"/>
          <w:szCs w:val="32"/>
        </w:rPr>
        <w:t xml:space="preserve"> строительства и жилищно-коммунального хозяйства </w:t>
      </w:r>
      <w:r w:rsidR="00B53506">
        <w:rPr>
          <w:rFonts w:ascii="Times New Roman" w:hAnsi="Times New Roman"/>
          <w:sz w:val="32"/>
          <w:szCs w:val="32"/>
        </w:rPr>
        <w:t>РФ</w:t>
      </w:r>
      <w:r w:rsidR="002A04DD">
        <w:rPr>
          <w:rFonts w:ascii="Times New Roman" w:hAnsi="Times New Roman"/>
          <w:sz w:val="32"/>
          <w:szCs w:val="32"/>
        </w:rPr>
        <w:t xml:space="preserve">, совместно с регионами </w:t>
      </w:r>
      <w:r w:rsidR="009C193B">
        <w:rPr>
          <w:rFonts w:ascii="Times New Roman" w:hAnsi="Times New Roman"/>
          <w:sz w:val="32"/>
          <w:szCs w:val="32"/>
        </w:rPr>
        <w:t xml:space="preserve">дано поручение </w:t>
      </w:r>
      <w:r w:rsidR="00437508">
        <w:rPr>
          <w:rFonts w:ascii="Times New Roman" w:hAnsi="Times New Roman"/>
          <w:sz w:val="32"/>
          <w:szCs w:val="32"/>
        </w:rPr>
        <w:t xml:space="preserve">дополнительно </w:t>
      </w:r>
      <w:r w:rsidR="002A04DD">
        <w:rPr>
          <w:rFonts w:ascii="Times New Roman" w:hAnsi="Times New Roman"/>
          <w:sz w:val="32"/>
          <w:szCs w:val="32"/>
        </w:rPr>
        <w:t xml:space="preserve">проработать механизм </w:t>
      </w:r>
      <w:r w:rsidR="009C193B">
        <w:rPr>
          <w:rFonts w:ascii="Times New Roman" w:hAnsi="Times New Roman"/>
          <w:sz w:val="32"/>
          <w:szCs w:val="32"/>
        </w:rPr>
        <w:t>увеличени</w:t>
      </w:r>
      <w:r w:rsidR="001E0E36">
        <w:rPr>
          <w:rFonts w:ascii="Times New Roman" w:hAnsi="Times New Roman"/>
          <w:sz w:val="32"/>
          <w:szCs w:val="32"/>
        </w:rPr>
        <w:t>я</w:t>
      </w:r>
      <w:r w:rsidR="009C193B">
        <w:rPr>
          <w:rFonts w:ascii="Times New Roman" w:hAnsi="Times New Roman"/>
          <w:sz w:val="32"/>
          <w:szCs w:val="32"/>
        </w:rPr>
        <w:t xml:space="preserve"> стоимости контрактов</w:t>
      </w:r>
      <w:r w:rsidRPr="00520679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при проведении работ </w:t>
      </w:r>
      <w:r w:rsidRPr="00437508">
        <w:rPr>
          <w:rFonts w:ascii="Times New Roman" w:hAnsi="Times New Roman"/>
          <w:sz w:val="32"/>
          <w:szCs w:val="32"/>
        </w:rPr>
        <w:t>по ремонту</w:t>
      </w:r>
      <w:r w:rsidR="00F771D6" w:rsidRPr="00437508">
        <w:rPr>
          <w:rFonts w:ascii="Times New Roman" w:hAnsi="Times New Roman"/>
          <w:sz w:val="32"/>
          <w:szCs w:val="32"/>
        </w:rPr>
        <w:t>, в том числе</w:t>
      </w:r>
      <w:r w:rsidRPr="00437508">
        <w:rPr>
          <w:rFonts w:ascii="Times New Roman" w:hAnsi="Times New Roman"/>
          <w:sz w:val="32"/>
          <w:szCs w:val="32"/>
        </w:rPr>
        <w:t xml:space="preserve"> автомобильных дорог</w:t>
      </w:r>
      <w:r w:rsidR="009C193B">
        <w:rPr>
          <w:rFonts w:ascii="Times New Roman" w:hAnsi="Times New Roman"/>
          <w:sz w:val="32"/>
          <w:szCs w:val="32"/>
        </w:rPr>
        <w:t>.</w:t>
      </w:r>
      <w:r w:rsidR="001E0E36">
        <w:rPr>
          <w:rFonts w:ascii="Times New Roman" w:hAnsi="Times New Roman"/>
          <w:sz w:val="32"/>
          <w:szCs w:val="32"/>
        </w:rPr>
        <w:t xml:space="preserve"> </w:t>
      </w:r>
      <w:r w:rsidR="00F771D6" w:rsidRPr="00437508">
        <w:rPr>
          <w:rFonts w:ascii="Times New Roman" w:hAnsi="Times New Roman"/>
          <w:sz w:val="32"/>
          <w:szCs w:val="32"/>
        </w:rPr>
        <w:t>Субъектам дано поручение провести аналогичную работу на региональном уровне.</w:t>
      </w:r>
    </w:p>
    <w:p w14:paraId="7FFAC699" w14:textId="77777777" w:rsidR="006456DF" w:rsidRDefault="006456DF" w:rsidP="00C70CB1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преддверии начала учебного года, Главам регионов </w:t>
      </w:r>
      <w:r w:rsidR="001E0E36" w:rsidRPr="00437508">
        <w:rPr>
          <w:rFonts w:ascii="Times New Roman" w:hAnsi="Times New Roman"/>
          <w:sz w:val="32"/>
          <w:szCs w:val="32"/>
        </w:rPr>
        <w:t>поручено</w:t>
      </w:r>
      <w:r w:rsidR="001E0E36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организовать взаимодействие с территориальными органами </w:t>
      </w:r>
      <w:r w:rsidR="00C70CB1">
        <w:rPr>
          <w:rFonts w:ascii="Times New Roman" w:hAnsi="Times New Roman"/>
          <w:sz w:val="32"/>
          <w:szCs w:val="32"/>
        </w:rPr>
        <w:t>МВД</w:t>
      </w:r>
      <w:r>
        <w:rPr>
          <w:rFonts w:ascii="Times New Roman" w:hAnsi="Times New Roman"/>
          <w:sz w:val="32"/>
          <w:szCs w:val="32"/>
        </w:rPr>
        <w:t xml:space="preserve"> по освещению </w:t>
      </w:r>
      <w:r w:rsidR="004C518A">
        <w:rPr>
          <w:rFonts w:ascii="Times New Roman" w:hAnsi="Times New Roman"/>
          <w:sz w:val="32"/>
          <w:szCs w:val="32"/>
        </w:rPr>
        <w:t>в средствах массовой информации</w:t>
      </w:r>
      <w:r>
        <w:rPr>
          <w:rFonts w:ascii="Times New Roman" w:hAnsi="Times New Roman"/>
          <w:sz w:val="32"/>
          <w:szCs w:val="32"/>
        </w:rPr>
        <w:t xml:space="preserve"> вопросов профилактики д</w:t>
      </w:r>
      <w:r w:rsidRPr="006456DF">
        <w:rPr>
          <w:rFonts w:ascii="Times New Roman" w:hAnsi="Times New Roman"/>
          <w:sz w:val="32"/>
          <w:szCs w:val="32"/>
        </w:rPr>
        <w:t>етск</w:t>
      </w:r>
      <w:r>
        <w:rPr>
          <w:rFonts w:ascii="Times New Roman" w:hAnsi="Times New Roman"/>
          <w:sz w:val="32"/>
          <w:szCs w:val="32"/>
        </w:rPr>
        <w:t>ого</w:t>
      </w:r>
      <w:r w:rsidRPr="006456DF">
        <w:rPr>
          <w:rFonts w:ascii="Times New Roman" w:hAnsi="Times New Roman"/>
          <w:sz w:val="32"/>
          <w:szCs w:val="32"/>
        </w:rPr>
        <w:t xml:space="preserve"> дорожно-транспортн</w:t>
      </w:r>
      <w:r w:rsidR="004C518A">
        <w:rPr>
          <w:rFonts w:ascii="Times New Roman" w:hAnsi="Times New Roman"/>
          <w:sz w:val="32"/>
          <w:szCs w:val="32"/>
        </w:rPr>
        <w:t>ого</w:t>
      </w:r>
      <w:r w:rsidRPr="006456DF">
        <w:rPr>
          <w:rFonts w:ascii="Times New Roman" w:hAnsi="Times New Roman"/>
          <w:sz w:val="32"/>
          <w:szCs w:val="32"/>
        </w:rPr>
        <w:t xml:space="preserve"> травматизм</w:t>
      </w:r>
      <w:r w:rsidR="007B11E5">
        <w:rPr>
          <w:rFonts w:ascii="Times New Roman" w:hAnsi="Times New Roman"/>
          <w:sz w:val="32"/>
          <w:szCs w:val="32"/>
        </w:rPr>
        <w:t>а</w:t>
      </w:r>
      <w:r w:rsidR="00C70CB1">
        <w:rPr>
          <w:rFonts w:ascii="Times New Roman" w:hAnsi="Times New Roman"/>
          <w:sz w:val="32"/>
          <w:szCs w:val="32"/>
        </w:rPr>
        <w:t>, а также</w:t>
      </w:r>
      <w:r w:rsidR="004C518A">
        <w:rPr>
          <w:rFonts w:ascii="Times New Roman" w:hAnsi="Times New Roman"/>
          <w:sz w:val="32"/>
          <w:szCs w:val="32"/>
        </w:rPr>
        <w:t xml:space="preserve"> </w:t>
      </w:r>
      <w:r w:rsidR="00DC5A85">
        <w:rPr>
          <w:rFonts w:ascii="Times New Roman" w:hAnsi="Times New Roman"/>
          <w:sz w:val="32"/>
          <w:szCs w:val="32"/>
        </w:rPr>
        <w:t xml:space="preserve">запланировать </w:t>
      </w:r>
      <w:r w:rsidR="008570E2">
        <w:rPr>
          <w:rFonts w:ascii="Times New Roman" w:hAnsi="Times New Roman"/>
          <w:sz w:val="32"/>
          <w:szCs w:val="32"/>
        </w:rPr>
        <w:t xml:space="preserve">в сентябре </w:t>
      </w:r>
      <w:r w:rsidR="00DC5A85">
        <w:rPr>
          <w:rFonts w:ascii="Times New Roman" w:hAnsi="Times New Roman"/>
          <w:sz w:val="32"/>
          <w:szCs w:val="32"/>
        </w:rPr>
        <w:t>неделю</w:t>
      </w:r>
      <w:r w:rsidR="004C3DC2">
        <w:rPr>
          <w:rFonts w:ascii="Times New Roman" w:hAnsi="Times New Roman"/>
          <w:sz w:val="32"/>
          <w:szCs w:val="32"/>
        </w:rPr>
        <w:t>,</w:t>
      </w:r>
      <w:r w:rsidR="00DC5A85">
        <w:rPr>
          <w:rFonts w:ascii="Times New Roman" w:hAnsi="Times New Roman"/>
          <w:sz w:val="32"/>
          <w:szCs w:val="32"/>
        </w:rPr>
        <w:t xml:space="preserve"> пос</w:t>
      </w:r>
      <w:r w:rsidR="004C3DC2">
        <w:rPr>
          <w:rFonts w:ascii="Times New Roman" w:hAnsi="Times New Roman"/>
          <w:sz w:val="32"/>
          <w:szCs w:val="32"/>
        </w:rPr>
        <w:t>вя</w:t>
      </w:r>
      <w:r w:rsidR="00DC5A85">
        <w:rPr>
          <w:rFonts w:ascii="Times New Roman" w:hAnsi="Times New Roman"/>
          <w:sz w:val="32"/>
          <w:szCs w:val="32"/>
        </w:rPr>
        <w:t xml:space="preserve">щенную «Безопасности дорожного движения» </w:t>
      </w:r>
      <w:r w:rsidR="009B735E">
        <w:rPr>
          <w:rFonts w:ascii="Times New Roman" w:hAnsi="Times New Roman"/>
          <w:sz w:val="32"/>
          <w:szCs w:val="32"/>
        </w:rPr>
        <w:t>в образовательных организациях.</w:t>
      </w:r>
    </w:p>
    <w:p w14:paraId="52A1CD66" w14:textId="77777777" w:rsidR="003D1B35" w:rsidRPr="002C45FF" w:rsidRDefault="003D1B35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 w:rsidRPr="002C45FF">
        <w:rPr>
          <w:rFonts w:ascii="Times New Roman" w:hAnsi="Times New Roman"/>
          <w:sz w:val="32"/>
          <w:szCs w:val="32"/>
        </w:rPr>
        <w:t xml:space="preserve">В рамках </w:t>
      </w:r>
      <w:r w:rsidR="00EC4841">
        <w:rPr>
          <w:rFonts w:ascii="Times New Roman" w:hAnsi="Times New Roman"/>
          <w:sz w:val="32"/>
          <w:szCs w:val="32"/>
        </w:rPr>
        <w:t xml:space="preserve">первого вопроса </w:t>
      </w:r>
      <w:r w:rsidRPr="002C45FF">
        <w:rPr>
          <w:rFonts w:ascii="Times New Roman" w:hAnsi="Times New Roman"/>
          <w:sz w:val="32"/>
          <w:szCs w:val="32"/>
        </w:rPr>
        <w:t>повестки заседания заслушан доклад первого заместителя Министра т</w:t>
      </w:r>
      <w:r w:rsidR="00EC4841">
        <w:rPr>
          <w:rFonts w:ascii="Times New Roman" w:hAnsi="Times New Roman"/>
          <w:sz w:val="32"/>
          <w:szCs w:val="32"/>
        </w:rPr>
        <w:t xml:space="preserve">ранспорта Российской Федерации </w:t>
      </w:r>
      <w:r w:rsidRPr="002C45FF">
        <w:rPr>
          <w:rFonts w:ascii="Times New Roman" w:hAnsi="Times New Roman"/>
          <w:sz w:val="32"/>
          <w:szCs w:val="32"/>
        </w:rPr>
        <w:t>А.А. Костюка</w:t>
      </w:r>
      <w:r w:rsidR="004C3DC2">
        <w:rPr>
          <w:rFonts w:ascii="Times New Roman" w:hAnsi="Times New Roman"/>
          <w:sz w:val="32"/>
          <w:szCs w:val="32"/>
        </w:rPr>
        <w:t xml:space="preserve">, </w:t>
      </w:r>
      <w:r w:rsidR="004C3DC2" w:rsidRPr="00437508">
        <w:rPr>
          <w:rFonts w:ascii="Times New Roman" w:hAnsi="Times New Roman"/>
          <w:sz w:val="32"/>
          <w:szCs w:val="32"/>
        </w:rPr>
        <w:t>в котором</w:t>
      </w:r>
      <w:r w:rsidRPr="002C45FF">
        <w:rPr>
          <w:rFonts w:ascii="Times New Roman" w:hAnsi="Times New Roman"/>
          <w:sz w:val="32"/>
          <w:szCs w:val="32"/>
        </w:rPr>
        <w:t xml:space="preserve"> представлена информация об общем объеме средств на реализацию национального проекта «Безопасные </w:t>
      </w:r>
      <w:r w:rsidR="00DA750E" w:rsidRPr="002C45FF">
        <w:rPr>
          <w:rFonts w:ascii="Times New Roman" w:hAnsi="Times New Roman"/>
          <w:sz w:val="32"/>
          <w:szCs w:val="32"/>
        </w:rPr>
        <w:t xml:space="preserve">качественные </w:t>
      </w:r>
      <w:r w:rsidRPr="002C45FF">
        <w:rPr>
          <w:rFonts w:ascii="Times New Roman" w:hAnsi="Times New Roman"/>
          <w:sz w:val="32"/>
          <w:szCs w:val="32"/>
        </w:rPr>
        <w:t>дороги»</w:t>
      </w:r>
      <w:r w:rsidR="004C3DC2">
        <w:rPr>
          <w:rFonts w:ascii="Times New Roman" w:hAnsi="Times New Roman"/>
          <w:sz w:val="32"/>
          <w:szCs w:val="32"/>
        </w:rPr>
        <w:t>,</w:t>
      </w:r>
      <w:r w:rsidRPr="002C45FF">
        <w:rPr>
          <w:rFonts w:ascii="Times New Roman" w:hAnsi="Times New Roman"/>
          <w:sz w:val="32"/>
          <w:szCs w:val="32"/>
        </w:rPr>
        <w:t xml:space="preserve"> который составляет </w:t>
      </w:r>
      <w:r w:rsidR="00D8106F">
        <w:rPr>
          <w:rFonts w:ascii="Times New Roman" w:hAnsi="Times New Roman"/>
          <w:sz w:val="32"/>
          <w:szCs w:val="32"/>
        </w:rPr>
        <w:t xml:space="preserve">329 </w:t>
      </w:r>
      <w:r w:rsidRPr="002C45FF">
        <w:rPr>
          <w:rFonts w:ascii="Times New Roman" w:hAnsi="Times New Roman"/>
          <w:sz w:val="32"/>
          <w:szCs w:val="32"/>
        </w:rPr>
        <w:t>мл</w:t>
      </w:r>
      <w:r w:rsidR="00D8106F">
        <w:rPr>
          <w:rFonts w:ascii="Times New Roman" w:hAnsi="Times New Roman"/>
          <w:sz w:val="32"/>
          <w:szCs w:val="32"/>
        </w:rPr>
        <w:t>рд</w:t>
      </w:r>
      <w:r w:rsidRPr="002C45FF">
        <w:rPr>
          <w:rFonts w:ascii="Times New Roman" w:hAnsi="Times New Roman"/>
          <w:sz w:val="32"/>
          <w:szCs w:val="32"/>
        </w:rPr>
        <w:t xml:space="preserve"> руб. </w:t>
      </w:r>
      <w:r w:rsidR="004C3DC2">
        <w:rPr>
          <w:rFonts w:ascii="Times New Roman" w:hAnsi="Times New Roman"/>
          <w:sz w:val="32"/>
          <w:szCs w:val="32"/>
        </w:rPr>
        <w:t>К</w:t>
      </w:r>
      <w:r w:rsidR="007B11E5">
        <w:rPr>
          <w:rFonts w:ascii="Times New Roman" w:hAnsi="Times New Roman"/>
          <w:sz w:val="32"/>
          <w:szCs w:val="32"/>
        </w:rPr>
        <w:t xml:space="preserve">ассовое исполнение </w:t>
      </w:r>
      <w:r w:rsidR="00DA750E" w:rsidRPr="002C45FF">
        <w:rPr>
          <w:rFonts w:ascii="Times New Roman" w:hAnsi="Times New Roman"/>
          <w:sz w:val="32"/>
          <w:szCs w:val="32"/>
        </w:rPr>
        <w:t>текущего года</w:t>
      </w:r>
      <w:r w:rsidRPr="002C45FF">
        <w:rPr>
          <w:rFonts w:ascii="Times New Roman" w:hAnsi="Times New Roman"/>
          <w:sz w:val="32"/>
          <w:szCs w:val="32"/>
        </w:rPr>
        <w:t xml:space="preserve"> </w:t>
      </w:r>
      <w:r w:rsidR="00DA750E" w:rsidRPr="002C45FF">
        <w:rPr>
          <w:rFonts w:ascii="Times New Roman" w:hAnsi="Times New Roman"/>
          <w:sz w:val="32"/>
          <w:szCs w:val="32"/>
        </w:rPr>
        <w:t xml:space="preserve">по федеральному проекту «Региональная и местная дорожная сеть» </w:t>
      </w:r>
      <w:r w:rsidRPr="002C45FF">
        <w:rPr>
          <w:rFonts w:ascii="Times New Roman" w:hAnsi="Times New Roman"/>
          <w:sz w:val="32"/>
          <w:szCs w:val="32"/>
        </w:rPr>
        <w:t xml:space="preserve">составляет </w:t>
      </w:r>
      <w:r w:rsidR="00D8106F">
        <w:rPr>
          <w:rFonts w:ascii="Times New Roman" w:hAnsi="Times New Roman"/>
          <w:sz w:val="32"/>
          <w:szCs w:val="32"/>
        </w:rPr>
        <w:t>49,5%</w:t>
      </w:r>
      <w:r w:rsidR="004C3DC2">
        <w:rPr>
          <w:rFonts w:ascii="Times New Roman" w:hAnsi="Times New Roman"/>
          <w:sz w:val="32"/>
          <w:szCs w:val="32"/>
        </w:rPr>
        <w:t>,</w:t>
      </w:r>
      <w:r w:rsidR="00D8106F">
        <w:rPr>
          <w:rFonts w:ascii="Times New Roman" w:hAnsi="Times New Roman"/>
          <w:sz w:val="32"/>
          <w:szCs w:val="32"/>
        </w:rPr>
        <w:t xml:space="preserve"> </w:t>
      </w:r>
      <w:r w:rsidR="00DA750E" w:rsidRPr="002C45FF">
        <w:rPr>
          <w:rFonts w:ascii="Times New Roman" w:hAnsi="Times New Roman"/>
          <w:sz w:val="32"/>
          <w:szCs w:val="32"/>
        </w:rPr>
        <w:t xml:space="preserve">законтрактовано объектов на </w:t>
      </w:r>
      <w:r w:rsidR="00D8106F">
        <w:rPr>
          <w:rFonts w:ascii="Times New Roman" w:hAnsi="Times New Roman"/>
          <w:sz w:val="32"/>
          <w:szCs w:val="32"/>
        </w:rPr>
        <w:t>328 млрд</w:t>
      </w:r>
      <w:r w:rsidR="00DA750E" w:rsidRPr="002C45FF">
        <w:rPr>
          <w:rFonts w:ascii="Times New Roman" w:hAnsi="Times New Roman"/>
          <w:sz w:val="32"/>
          <w:szCs w:val="32"/>
        </w:rPr>
        <w:t xml:space="preserve"> руб. </w:t>
      </w:r>
    </w:p>
    <w:p w14:paraId="24519899" w14:textId="77777777" w:rsidR="003D1B35" w:rsidRDefault="003D1B35" w:rsidP="00F42745">
      <w:pPr>
        <w:pStyle w:val="aa"/>
        <w:ind w:firstLine="680"/>
        <w:jc w:val="both"/>
        <w:rPr>
          <w:rFonts w:ascii="Times New Roman" w:hAnsi="Times New Roman"/>
          <w:i/>
          <w:iCs/>
          <w:sz w:val="32"/>
          <w:szCs w:val="32"/>
        </w:rPr>
      </w:pPr>
      <w:proofErr w:type="spellStart"/>
      <w:r w:rsidRPr="002C45FF">
        <w:rPr>
          <w:rFonts w:ascii="Times New Roman" w:hAnsi="Times New Roman"/>
          <w:i/>
          <w:iCs/>
          <w:sz w:val="32"/>
          <w:szCs w:val="32"/>
        </w:rPr>
        <w:t>Справочно</w:t>
      </w:r>
      <w:proofErr w:type="spellEnd"/>
      <w:r w:rsidRPr="002C45FF">
        <w:rPr>
          <w:rFonts w:ascii="Times New Roman" w:hAnsi="Times New Roman"/>
          <w:i/>
          <w:iCs/>
          <w:sz w:val="32"/>
          <w:szCs w:val="32"/>
        </w:rPr>
        <w:t xml:space="preserve">: Общий объем средств на реализацию национального проекта «Безопасные качественные дороги» в Тверской области составляет 5 </w:t>
      </w:r>
      <w:r w:rsidR="00FE7384" w:rsidRPr="002C45FF">
        <w:rPr>
          <w:rFonts w:ascii="Times New Roman" w:hAnsi="Times New Roman"/>
          <w:i/>
          <w:iCs/>
          <w:sz w:val="32"/>
          <w:szCs w:val="32"/>
        </w:rPr>
        <w:t>733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 млн руб., 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>кассовое исполнение текущего года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 составляет </w:t>
      </w:r>
      <w:r w:rsidR="00CB173F">
        <w:rPr>
          <w:rFonts w:ascii="Times New Roman" w:hAnsi="Times New Roman"/>
          <w:i/>
          <w:iCs/>
          <w:sz w:val="32"/>
          <w:szCs w:val="32"/>
        </w:rPr>
        <w:t>53,</w:t>
      </w:r>
      <w:r w:rsidR="004C3DC2">
        <w:rPr>
          <w:rFonts w:ascii="Times New Roman" w:hAnsi="Times New Roman"/>
          <w:i/>
          <w:iCs/>
          <w:sz w:val="32"/>
          <w:szCs w:val="32"/>
        </w:rPr>
        <w:t>2</w:t>
      </w:r>
      <w:r w:rsidRPr="002C45FF">
        <w:rPr>
          <w:rFonts w:ascii="Times New Roman" w:hAnsi="Times New Roman"/>
          <w:i/>
          <w:iCs/>
          <w:sz w:val="32"/>
          <w:szCs w:val="32"/>
        </w:rPr>
        <w:t xml:space="preserve">% (или </w:t>
      </w:r>
      <w:r w:rsidR="00CB173F">
        <w:rPr>
          <w:rFonts w:ascii="Times New Roman" w:hAnsi="Times New Roman"/>
          <w:i/>
          <w:iCs/>
          <w:sz w:val="32"/>
          <w:szCs w:val="32"/>
        </w:rPr>
        <w:t>3 094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 xml:space="preserve"> млн руб.)</w:t>
      </w:r>
      <w:r w:rsidR="00734A1E">
        <w:rPr>
          <w:rFonts w:ascii="Times New Roman" w:hAnsi="Times New Roman"/>
          <w:i/>
          <w:iCs/>
          <w:sz w:val="32"/>
          <w:szCs w:val="32"/>
        </w:rPr>
        <w:t>.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 xml:space="preserve"> Законтрактован</w:t>
      </w:r>
      <w:r w:rsidR="004C3DC2">
        <w:rPr>
          <w:rFonts w:ascii="Times New Roman" w:hAnsi="Times New Roman"/>
          <w:i/>
          <w:iCs/>
          <w:sz w:val="32"/>
          <w:szCs w:val="32"/>
        </w:rPr>
        <w:t>о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7B11E5" w:rsidRPr="002C45FF">
        <w:rPr>
          <w:rFonts w:ascii="Times New Roman" w:hAnsi="Times New Roman"/>
          <w:i/>
          <w:iCs/>
          <w:sz w:val="32"/>
          <w:szCs w:val="32"/>
        </w:rPr>
        <w:t>9</w:t>
      </w:r>
      <w:r w:rsidR="007B11E5">
        <w:rPr>
          <w:rFonts w:ascii="Times New Roman" w:hAnsi="Times New Roman"/>
          <w:i/>
          <w:iCs/>
          <w:sz w:val="32"/>
          <w:szCs w:val="32"/>
        </w:rPr>
        <w:t xml:space="preserve">6% 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>объектов</w:t>
      </w:r>
      <w:r w:rsidR="007B11E5"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>или 5</w:t>
      </w:r>
      <w:r w:rsidR="007B11E5">
        <w:rPr>
          <w:rFonts w:ascii="Times New Roman" w:hAnsi="Times New Roman"/>
          <w:i/>
          <w:iCs/>
          <w:sz w:val="32"/>
          <w:szCs w:val="32"/>
        </w:rPr>
        <w:t> 717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7B11E5">
        <w:rPr>
          <w:rFonts w:ascii="Times New Roman" w:hAnsi="Times New Roman"/>
          <w:i/>
          <w:iCs/>
          <w:sz w:val="32"/>
          <w:szCs w:val="32"/>
        </w:rPr>
        <w:t>млн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 xml:space="preserve"> руб. – </w:t>
      </w:r>
      <w:r w:rsidR="00CB173F">
        <w:rPr>
          <w:rFonts w:ascii="Times New Roman" w:hAnsi="Times New Roman"/>
          <w:i/>
          <w:iCs/>
          <w:sz w:val="32"/>
          <w:szCs w:val="32"/>
        </w:rPr>
        <w:t>99,8</w:t>
      </w:r>
      <w:r w:rsidR="00DA750E" w:rsidRPr="002C45FF">
        <w:rPr>
          <w:rFonts w:ascii="Times New Roman" w:hAnsi="Times New Roman"/>
          <w:i/>
          <w:iCs/>
          <w:sz w:val="32"/>
          <w:szCs w:val="32"/>
        </w:rPr>
        <w:t>% от общего объема финансирования.</w:t>
      </w:r>
      <w:r w:rsidR="00EB58D9" w:rsidRPr="002C45FF">
        <w:t xml:space="preserve"> </w:t>
      </w:r>
      <w:r w:rsidR="007B11E5">
        <w:rPr>
          <w:rFonts w:ascii="Times New Roman" w:hAnsi="Times New Roman"/>
          <w:i/>
          <w:iCs/>
          <w:sz w:val="32"/>
          <w:szCs w:val="32"/>
        </w:rPr>
        <w:t>Р</w:t>
      </w:r>
      <w:r w:rsidR="00EB58D9" w:rsidRPr="002C45FF">
        <w:rPr>
          <w:rFonts w:ascii="Times New Roman" w:hAnsi="Times New Roman"/>
          <w:i/>
          <w:iCs/>
          <w:sz w:val="32"/>
          <w:szCs w:val="32"/>
        </w:rPr>
        <w:t xml:space="preserve">аботы по укладке асфальтобетонного покрытия выполнены на </w:t>
      </w:r>
      <w:r w:rsidR="00CB173F">
        <w:rPr>
          <w:rFonts w:ascii="Times New Roman" w:hAnsi="Times New Roman"/>
          <w:i/>
          <w:iCs/>
          <w:sz w:val="32"/>
          <w:szCs w:val="32"/>
        </w:rPr>
        <w:t>70,8</w:t>
      </w:r>
      <w:r w:rsidR="00EB58D9" w:rsidRPr="002C45FF">
        <w:rPr>
          <w:rFonts w:ascii="Times New Roman" w:hAnsi="Times New Roman"/>
          <w:i/>
          <w:iCs/>
          <w:sz w:val="32"/>
          <w:szCs w:val="32"/>
        </w:rPr>
        <w:t>%.</w:t>
      </w:r>
    </w:p>
    <w:p w14:paraId="6957F78D" w14:textId="77777777" w:rsidR="00AD6842" w:rsidRDefault="004C3DC2" w:rsidP="00F42745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По второму вопросу повестки заседания: «</w:t>
      </w:r>
      <w:r w:rsidRPr="00AD6842">
        <w:rPr>
          <w:rFonts w:ascii="Times New Roman" w:hAnsi="Times New Roman"/>
          <w:iCs/>
          <w:sz w:val="32"/>
          <w:szCs w:val="32"/>
        </w:rPr>
        <w:t>Об исполнении субъектами мероприятия</w:t>
      </w:r>
      <w:r>
        <w:rPr>
          <w:rFonts w:ascii="Times New Roman" w:hAnsi="Times New Roman"/>
          <w:iCs/>
          <w:sz w:val="32"/>
          <w:szCs w:val="32"/>
        </w:rPr>
        <w:t xml:space="preserve"> федерального проекта «</w:t>
      </w:r>
      <w:r w:rsidRPr="00AD6842">
        <w:rPr>
          <w:rFonts w:ascii="Times New Roman" w:hAnsi="Times New Roman"/>
          <w:iCs/>
          <w:sz w:val="32"/>
          <w:szCs w:val="32"/>
        </w:rPr>
        <w:t>Общесистемные ме</w:t>
      </w:r>
      <w:r>
        <w:rPr>
          <w:rFonts w:ascii="Times New Roman" w:hAnsi="Times New Roman"/>
          <w:iCs/>
          <w:sz w:val="32"/>
          <w:szCs w:val="32"/>
        </w:rPr>
        <w:t>ры развития дорожного хозяйства»</w:t>
      </w:r>
      <w:r w:rsidRPr="00AD6842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национального проекта «</w:t>
      </w:r>
      <w:r w:rsidRPr="00AD6842">
        <w:rPr>
          <w:rFonts w:ascii="Times New Roman" w:hAnsi="Times New Roman"/>
          <w:iCs/>
          <w:sz w:val="32"/>
          <w:szCs w:val="32"/>
        </w:rPr>
        <w:t>Безопасные качественные д</w:t>
      </w:r>
      <w:r>
        <w:rPr>
          <w:rFonts w:ascii="Times New Roman" w:hAnsi="Times New Roman"/>
          <w:iCs/>
          <w:sz w:val="32"/>
          <w:szCs w:val="32"/>
        </w:rPr>
        <w:t>ороги»</w:t>
      </w:r>
      <w:r w:rsidRPr="00AD6842">
        <w:rPr>
          <w:rFonts w:ascii="Times New Roman" w:hAnsi="Times New Roman"/>
          <w:iCs/>
          <w:sz w:val="32"/>
          <w:szCs w:val="32"/>
        </w:rPr>
        <w:t xml:space="preserve"> о разработк</w:t>
      </w:r>
      <w:r>
        <w:rPr>
          <w:rFonts w:ascii="Times New Roman" w:hAnsi="Times New Roman"/>
          <w:iCs/>
          <w:sz w:val="32"/>
          <w:szCs w:val="32"/>
        </w:rPr>
        <w:t xml:space="preserve">е </w:t>
      </w:r>
      <w:r w:rsidRPr="00AD6842">
        <w:rPr>
          <w:rFonts w:ascii="Times New Roman" w:hAnsi="Times New Roman"/>
          <w:iCs/>
          <w:sz w:val="32"/>
          <w:szCs w:val="32"/>
        </w:rPr>
        <w:t>докуме</w:t>
      </w:r>
      <w:r>
        <w:rPr>
          <w:rFonts w:ascii="Times New Roman" w:hAnsi="Times New Roman"/>
          <w:iCs/>
          <w:sz w:val="32"/>
          <w:szCs w:val="32"/>
        </w:rPr>
        <w:t>нтов транспортного планирования» доложил</w:t>
      </w:r>
      <w:r w:rsidRPr="002C45FF">
        <w:rPr>
          <w:rFonts w:ascii="Times New Roman" w:hAnsi="Times New Roman"/>
          <w:sz w:val="32"/>
          <w:szCs w:val="32"/>
        </w:rPr>
        <w:t xml:space="preserve"> </w:t>
      </w:r>
      <w:r w:rsidR="0099431B" w:rsidRPr="002C45FF">
        <w:rPr>
          <w:rFonts w:ascii="Times New Roman" w:hAnsi="Times New Roman"/>
          <w:sz w:val="32"/>
          <w:szCs w:val="32"/>
        </w:rPr>
        <w:t xml:space="preserve">М.Ш. </w:t>
      </w:r>
      <w:proofErr w:type="spellStart"/>
      <w:r w:rsidR="0099431B" w:rsidRPr="002C45FF">
        <w:rPr>
          <w:rFonts w:ascii="Times New Roman" w:hAnsi="Times New Roman"/>
          <w:sz w:val="32"/>
          <w:szCs w:val="32"/>
        </w:rPr>
        <w:t>Хуснуллин</w:t>
      </w:r>
      <w:proofErr w:type="spellEnd"/>
      <w:r w:rsidR="0099431B">
        <w:rPr>
          <w:rFonts w:ascii="Times New Roman" w:hAnsi="Times New Roman"/>
          <w:iCs/>
          <w:sz w:val="32"/>
          <w:szCs w:val="32"/>
        </w:rPr>
        <w:t>.</w:t>
      </w:r>
    </w:p>
    <w:p w14:paraId="6EC0D17C" w14:textId="77777777" w:rsidR="004C3DC2" w:rsidRDefault="0099431B" w:rsidP="00B53506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Паспортом федерального проекта «</w:t>
      </w:r>
      <w:r w:rsidRPr="00AD6842">
        <w:rPr>
          <w:rFonts w:ascii="Times New Roman" w:hAnsi="Times New Roman"/>
          <w:iCs/>
          <w:sz w:val="32"/>
          <w:szCs w:val="32"/>
        </w:rPr>
        <w:t>Общесистемные ме</w:t>
      </w:r>
      <w:r>
        <w:rPr>
          <w:rFonts w:ascii="Times New Roman" w:hAnsi="Times New Roman"/>
          <w:iCs/>
          <w:sz w:val="32"/>
          <w:szCs w:val="32"/>
        </w:rPr>
        <w:t xml:space="preserve">ры развития дорожного хозяйства» </w:t>
      </w:r>
      <w:r w:rsidR="004C3DC2">
        <w:rPr>
          <w:rFonts w:ascii="Times New Roman" w:hAnsi="Times New Roman"/>
          <w:iCs/>
          <w:sz w:val="32"/>
          <w:szCs w:val="32"/>
        </w:rPr>
        <w:t>предусмотрено утверждение субъектами РФ документов транспортного планирования в срок до 31 декабря 2021 года</w:t>
      </w:r>
      <w:r w:rsidR="008870EA">
        <w:rPr>
          <w:rFonts w:ascii="Times New Roman" w:hAnsi="Times New Roman"/>
          <w:iCs/>
          <w:sz w:val="32"/>
          <w:szCs w:val="32"/>
        </w:rPr>
        <w:t>.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  <w:r w:rsidR="008870EA">
        <w:rPr>
          <w:rFonts w:ascii="Times New Roman" w:hAnsi="Times New Roman"/>
          <w:iCs/>
          <w:sz w:val="32"/>
          <w:szCs w:val="32"/>
        </w:rPr>
        <w:t>К указанной дате</w:t>
      </w:r>
      <w:r w:rsidR="00F66E8F">
        <w:rPr>
          <w:rFonts w:ascii="Times New Roman" w:hAnsi="Times New Roman"/>
          <w:iCs/>
          <w:sz w:val="32"/>
          <w:szCs w:val="32"/>
        </w:rPr>
        <w:t xml:space="preserve"> должны быть готовы документы транспортного планирования</w:t>
      </w:r>
      <w:r w:rsidR="004C3DC2">
        <w:rPr>
          <w:rFonts w:ascii="Times New Roman" w:hAnsi="Times New Roman"/>
          <w:iCs/>
          <w:sz w:val="32"/>
          <w:szCs w:val="32"/>
        </w:rPr>
        <w:t>: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</w:p>
    <w:p w14:paraId="76316626" w14:textId="77777777" w:rsidR="004C3DC2" w:rsidRDefault="004C3DC2" w:rsidP="00B53506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- </w:t>
      </w:r>
      <w:r w:rsidR="0099431B">
        <w:rPr>
          <w:rFonts w:ascii="Times New Roman" w:hAnsi="Times New Roman"/>
          <w:iCs/>
          <w:sz w:val="32"/>
          <w:szCs w:val="32"/>
        </w:rPr>
        <w:t xml:space="preserve">для </w:t>
      </w:r>
      <w:r w:rsidR="00734A1E">
        <w:rPr>
          <w:rFonts w:ascii="Times New Roman" w:hAnsi="Times New Roman"/>
          <w:iCs/>
          <w:sz w:val="32"/>
          <w:szCs w:val="32"/>
        </w:rPr>
        <w:t xml:space="preserve">субъекта </w:t>
      </w:r>
      <w:r>
        <w:rPr>
          <w:rFonts w:ascii="Times New Roman" w:hAnsi="Times New Roman"/>
          <w:iCs/>
          <w:sz w:val="32"/>
          <w:szCs w:val="32"/>
        </w:rPr>
        <w:t>РФ: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  <w:r w:rsidR="00376A87">
        <w:rPr>
          <w:rFonts w:ascii="Times New Roman" w:hAnsi="Times New Roman"/>
          <w:iCs/>
          <w:sz w:val="32"/>
          <w:szCs w:val="32"/>
        </w:rPr>
        <w:t>п</w:t>
      </w:r>
      <w:r w:rsidR="00376A87" w:rsidRPr="00376A87">
        <w:rPr>
          <w:rFonts w:ascii="Times New Roman" w:hAnsi="Times New Roman"/>
          <w:iCs/>
          <w:sz w:val="32"/>
          <w:szCs w:val="32"/>
        </w:rPr>
        <w:t>рограмма комплексного развития транспортной инфраструктуры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  <w:r w:rsidR="00376A87">
        <w:rPr>
          <w:rFonts w:ascii="Times New Roman" w:hAnsi="Times New Roman"/>
          <w:iCs/>
          <w:sz w:val="32"/>
          <w:szCs w:val="32"/>
        </w:rPr>
        <w:t xml:space="preserve">(далее - </w:t>
      </w:r>
      <w:r w:rsidR="00F66E8F">
        <w:rPr>
          <w:rFonts w:ascii="Times New Roman" w:hAnsi="Times New Roman"/>
          <w:iCs/>
          <w:sz w:val="32"/>
          <w:szCs w:val="32"/>
        </w:rPr>
        <w:t>ПКРТИ</w:t>
      </w:r>
      <w:r w:rsidR="00376A87">
        <w:rPr>
          <w:rFonts w:ascii="Times New Roman" w:hAnsi="Times New Roman"/>
          <w:iCs/>
          <w:sz w:val="32"/>
          <w:szCs w:val="32"/>
        </w:rPr>
        <w:t>)</w:t>
      </w:r>
      <w:r>
        <w:rPr>
          <w:rFonts w:ascii="Times New Roman" w:hAnsi="Times New Roman"/>
          <w:iCs/>
          <w:sz w:val="32"/>
          <w:szCs w:val="32"/>
        </w:rPr>
        <w:t xml:space="preserve"> и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  <w:r w:rsidR="00376A87" w:rsidRPr="00376A87">
        <w:rPr>
          <w:rFonts w:ascii="Times New Roman" w:hAnsi="Times New Roman"/>
          <w:iCs/>
          <w:sz w:val="32"/>
          <w:szCs w:val="32"/>
        </w:rPr>
        <w:t xml:space="preserve">комплексная схема организации транспортного обслуживания населения общественным транспортом </w:t>
      </w:r>
      <w:r w:rsidR="00376A87">
        <w:rPr>
          <w:rFonts w:ascii="Times New Roman" w:hAnsi="Times New Roman"/>
          <w:iCs/>
          <w:sz w:val="28"/>
          <w:szCs w:val="32"/>
        </w:rPr>
        <w:t>(</w:t>
      </w:r>
      <w:r w:rsidR="00376A87">
        <w:rPr>
          <w:rFonts w:ascii="Times New Roman" w:hAnsi="Times New Roman"/>
          <w:iCs/>
          <w:sz w:val="32"/>
          <w:szCs w:val="32"/>
        </w:rPr>
        <w:t xml:space="preserve">далее - </w:t>
      </w:r>
      <w:r w:rsidR="00F66E8F">
        <w:rPr>
          <w:rFonts w:ascii="Times New Roman" w:hAnsi="Times New Roman"/>
          <w:iCs/>
          <w:sz w:val="32"/>
          <w:szCs w:val="32"/>
        </w:rPr>
        <w:t>КСОТ</w:t>
      </w:r>
      <w:r w:rsidR="00376A87">
        <w:rPr>
          <w:rFonts w:ascii="Times New Roman" w:hAnsi="Times New Roman"/>
          <w:iCs/>
          <w:sz w:val="32"/>
          <w:szCs w:val="32"/>
        </w:rPr>
        <w:t>)</w:t>
      </w:r>
      <w:r>
        <w:rPr>
          <w:rFonts w:ascii="Times New Roman" w:hAnsi="Times New Roman"/>
          <w:iCs/>
          <w:sz w:val="32"/>
          <w:szCs w:val="32"/>
        </w:rPr>
        <w:t>;</w:t>
      </w:r>
      <w:r w:rsidR="00F66E8F">
        <w:rPr>
          <w:rFonts w:ascii="Times New Roman" w:hAnsi="Times New Roman"/>
          <w:iCs/>
          <w:sz w:val="32"/>
          <w:szCs w:val="32"/>
        </w:rPr>
        <w:t xml:space="preserve"> </w:t>
      </w:r>
    </w:p>
    <w:p w14:paraId="6028B36B" w14:textId="77777777" w:rsidR="0099431B" w:rsidRDefault="004C3DC2" w:rsidP="00B53506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- </w:t>
      </w:r>
      <w:r w:rsidR="00F66E8F">
        <w:rPr>
          <w:rFonts w:ascii="Times New Roman" w:hAnsi="Times New Roman"/>
          <w:iCs/>
          <w:sz w:val="32"/>
          <w:szCs w:val="32"/>
        </w:rPr>
        <w:t>для агломерации</w:t>
      </w:r>
      <w:r>
        <w:rPr>
          <w:rFonts w:ascii="Times New Roman" w:hAnsi="Times New Roman"/>
          <w:iCs/>
          <w:sz w:val="32"/>
          <w:szCs w:val="32"/>
        </w:rPr>
        <w:t>:</w:t>
      </w:r>
      <w:r w:rsidR="00B53506">
        <w:rPr>
          <w:rFonts w:ascii="Times New Roman" w:hAnsi="Times New Roman"/>
          <w:iCs/>
          <w:sz w:val="32"/>
          <w:szCs w:val="32"/>
        </w:rPr>
        <w:t xml:space="preserve"> </w:t>
      </w:r>
      <w:r w:rsidR="00F66E8F">
        <w:rPr>
          <w:rFonts w:ascii="Times New Roman" w:hAnsi="Times New Roman"/>
          <w:iCs/>
          <w:sz w:val="32"/>
          <w:szCs w:val="32"/>
        </w:rPr>
        <w:t xml:space="preserve">ПКРТИ, </w:t>
      </w:r>
      <w:r w:rsidR="00376A87">
        <w:rPr>
          <w:rFonts w:ascii="Times New Roman" w:hAnsi="Times New Roman"/>
          <w:iCs/>
          <w:sz w:val="32"/>
          <w:szCs w:val="32"/>
        </w:rPr>
        <w:t>к</w:t>
      </w:r>
      <w:r w:rsidR="00376A87" w:rsidRPr="00376A87">
        <w:rPr>
          <w:rFonts w:ascii="Times New Roman" w:hAnsi="Times New Roman"/>
          <w:iCs/>
          <w:sz w:val="32"/>
          <w:szCs w:val="32"/>
        </w:rPr>
        <w:t xml:space="preserve">омплексная схема организации дорожного движения </w:t>
      </w:r>
      <w:r w:rsidR="00376A87">
        <w:rPr>
          <w:rFonts w:ascii="Times New Roman" w:hAnsi="Times New Roman"/>
          <w:iCs/>
          <w:sz w:val="32"/>
          <w:szCs w:val="32"/>
        </w:rPr>
        <w:t xml:space="preserve">(далее – </w:t>
      </w:r>
      <w:r w:rsidR="00F66E8F">
        <w:rPr>
          <w:rFonts w:ascii="Times New Roman" w:hAnsi="Times New Roman"/>
          <w:iCs/>
          <w:sz w:val="32"/>
          <w:szCs w:val="32"/>
        </w:rPr>
        <w:t>КСОДД</w:t>
      </w:r>
      <w:r w:rsidR="00376A87">
        <w:rPr>
          <w:rFonts w:ascii="Times New Roman" w:hAnsi="Times New Roman"/>
          <w:iCs/>
          <w:sz w:val="32"/>
          <w:szCs w:val="32"/>
        </w:rPr>
        <w:t>)</w:t>
      </w:r>
      <w:r w:rsidR="00F66E8F">
        <w:rPr>
          <w:rFonts w:ascii="Times New Roman" w:hAnsi="Times New Roman"/>
          <w:iCs/>
          <w:sz w:val="32"/>
          <w:szCs w:val="32"/>
        </w:rPr>
        <w:t>, КСОТ.</w:t>
      </w:r>
    </w:p>
    <w:p w14:paraId="1477F434" w14:textId="77777777" w:rsidR="00F20CB0" w:rsidRDefault="008D1AD1" w:rsidP="00F42745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Согласно данным предварительного мониторинга, по состоянию на</w:t>
      </w:r>
      <w:r w:rsidR="00A6030A">
        <w:rPr>
          <w:rFonts w:ascii="Times New Roman" w:hAnsi="Times New Roman"/>
          <w:iCs/>
          <w:sz w:val="32"/>
          <w:szCs w:val="32"/>
        </w:rPr>
        <w:t xml:space="preserve"> </w:t>
      </w:r>
      <w:r w:rsidR="0030147D" w:rsidRPr="0030147D">
        <w:rPr>
          <w:rFonts w:ascii="Times New Roman" w:hAnsi="Times New Roman"/>
          <w:iCs/>
          <w:sz w:val="32"/>
          <w:szCs w:val="32"/>
        </w:rPr>
        <w:t>26.08.2021</w:t>
      </w:r>
      <w:r w:rsidR="0030147D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26 регионов завершили работу по разработке вышеуказанных документов, 19 субъектов ведут работы</w:t>
      </w:r>
      <w:r w:rsidR="00350806">
        <w:rPr>
          <w:rFonts w:ascii="Times New Roman" w:hAnsi="Times New Roman"/>
          <w:iCs/>
          <w:sz w:val="32"/>
          <w:szCs w:val="32"/>
        </w:rPr>
        <w:t xml:space="preserve">, 40 субъектов не приступали к работе. </w:t>
      </w:r>
      <w:r w:rsidR="00F20CB0">
        <w:rPr>
          <w:rFonts w:ascii="Times New Roman" w:hAnsi="Times New Roman"/>
          <w:iCs/>
          <w:sz w:val="32"/>
          <w:szCs w:val="32"/>
        </w:rPr>
        <w:t xml:space="preserve">А.А. Костюк </w:t>
      </w:r>
      <w:r w:rsidR="00437508">
        <w:rPr>
          <w:rFonts w:ascii="Times New Roman" w:hAnsi="Times New Roman"/>
          <w:iCs/>
          <w:sz w:val="32"/>
          <w:szCs w:val="32"/>
        </w:rPr>
        <w:t>предложил</w:t>
      </w:r>
      <w:r w:rsidR="0008752D">
        <w:rPr>
          <w:rFonts w:ascii="Times New Roman" w:hAnsi="Times New Roman"/>
          <w:iCs/>
          <w:sz w:val="32"/>
          <w:szCs w:val="32"/>
        </w:rPr>
        <w:t xml:space="preserve"> при принятии решения о выделении дополнительного финансирования из федерального бюджета на реализацию мероприятий дорожного строительства в 2022 году учитывать готовность документов транспортного планирования.</w:t>
      </w:r>
    </w:p>
    <w:p w14:paraId="58E02AAF" w14:textId="77777777" w:rsidR="00FF5D78" w:rsidRDefault="00FF5D78" w:rsidP="00B53506">
      <w:pPr>
        <w:pStyle w:val="aa"/>
        <w:ind w:firstLine="680"/>
        <w:jc w:val="both"/>
        <w:rPr>
          <w:rFonts w:ascii="Times New Roman" w:hAnsi="Times New Roman"/>
          <w:i/>
          <w:iCs/>
          <w:sz w:val="32"/>
          <w:szCs w:val="32"/>
        </w:rPr>
      </w:pPr>
      <w:proofErr w:type="spellStart"/>
      <w:r w:rsidRPr="002C45FF">
        <w:rPr>
          <w:rFonts w:ascii="Times New Roman" w:hAnsi="Times New Roman"/>
          <w:i/>
          <w:iCs/>
          <w:sz w:val="32"/>
          <w:szCs w:val="32"/>
        </w:rPr>
        <w:t>Справочно</w:t>
      </w:r>
      <w:proofErr w:type="spellEnd"/>
      <w:r w:rsidRPr="002C45FF">
        <w:rPr>
          <w:rFonts w:ascii="Times New Roman" w:hAnsi="Times New Roman"/>
          <w:i/>
          <w:iCs/>
          <w:sz w:val="32"/>
          <w:szCs w:val="32"/>
        </w:rPr>
        <w:t xml:space="preserve">: </w:t>
      </w:r>
      <w:r w:rsidR="005E498C">
        <w:rPr>
          <w:rFonts w:ascii="Times New Roman" w:hAnsi="Times New Roman"/>
          <w:i/>
          <w:iCs/>
          <w:sz w:val="32"/>
          <w:szCs w:val="32"/>
        </w:rPr>
        <w:t xml:space="preserve">Тверская область приступила к разработке документов транспортного планирования </w:t>
      </w:r>
      <w:r w:rsidR="00350806">
        <w:rPr>
          <w:rFonts w:ascii="Times New Roman" w:hAnsi="Times New Roman"/>
          <w:i/>
          <w:iCs/>
          <w:sz w:val="32"/>
          <w:szCs w:val="32"/>
        </w:rPr>
        <w:t xml:space="preserve">в </w:t>
      </w:r>
      <w:r w:rsidR="00350806" w:rsidRPr="00350806">
        <w:rPr>
          <w:rFonts w:ascii="Times New Roman" w:hAnsi="Times New Roman"/>
          <w:i/>
          <w:iCs/>
          <w:sz w:val="32"/>
          <w:szCs w:val="32"/>
        </w:rPr>
        <w:t>2020 год</w:t>
      </w:r>
      <w:r w:rsidR="00350806">
        <w:rPr>
          <w:rFonts w:ascii="Times New Roman" w:hAnsi="Times New Roman"/>
          <w:i/>
          <w:iCs/>
          <w:sz w:val="32"/>
          <w:szCs w:val="32"/>
        </w:rPr>
        <w:t>у</w:t>
      </w:r>
      <w:r w:rsidR="00350806" w:rsidRPr="00350806">
        <w:rPr>
          <w:rFonts w:ascii="Times New Roman" w:hAnsi="Times New Roman"/>
          <w:i/>
          <w:iCs/>
          <w:sz w:val="32"/>
          <w:szCs w:val="32"/>
        </w:rPr>
        <w:t>.</w:t>
      </w:r>
      <w:r w:rsidR="005E498C">
        <w:rPr>
          <w:rFonts w:ascii="Times New Roman" w:hAnsi="Times New Roman"/>
          <w:i/>
          <w:iCs/>
          <w:sz w:val="32"/>
          <w:szCs w:val="32"/>
        </w:rPr>
        <w:t xml:space="preserve"> </w:t>
      </w:r>
      <w:r w:rsidR="00B53506">
        <w:rPr>
          <w:rFonts w:ascii="Times New Roman" w:hAnsi="Times New Roman"/>
          <w:i/>
          <w:iCs/>
          <w:sz w:val="32"/>
          <w:szCs w:val="32"/>
        </w:rPr>
        <w:t xml:space="preserve">Ситуация по </w:t>
      </w:r>
      <w:r w:rsidR="004C3DC2">
        <w:rPr>
          <w:rFonts w:ascii="Times New Roman" w:hAnsi="Times New Roman"/>
          <w:i/>
          <w:iCs/>
          <w:sz w:val="32"/>
          <w:szCs w:val="32"/>
        </w:rPr>
        <w:t xml:space="preserve">разработке документов транспортного планирования в </w:t>
      </w:r>
      <w:r w:rsidR="00B53506">
        <w:rPr>
          <w:rFonts w:ascii="Times New Roman" w:hAnsi="Times New Roman"/>
          <w:i/>
          <w:iCs/>
          <w:sz w:val="32"/>
          <w:szCs w:val="32"/>
        </w:rPr>
        <w:t>Тверской области представлена в приложении.</w:t>
      </w:r>
    </w:p>
    <w:p w14:paraId="2AD25377" w14:textId="3009EE82" w:rsidR="0008752D" w:rsidRDefault="004C3DC2" w:rsidP="00F42745">
      <w:pPr>
        <w:pStyle w:val="aa"/>
        <w:ind w:firstLine="680"/>
        <w:jc w:val="both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П</w:t>
      </w:r>
      <w:r w:rsidRPr="006A6E75">
        <w:rPr>
          <w:rFonts w:ascii="Times New Roman" w:hAnsi="Times New Roman"/>
          <w:iCs/>
          <w:sz w:val="32"/>
          <w:szCs w:val="32"/>
        </w:rPr>
        <w:t>о третьему вопросу повестки</w:t>
      </w:r>
      <w:r w:rsidRPr="006A6E7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заседания </w:t>
      </w:r>
      <w:r w:rsidR="00350806" w:rsidRPr="006A6E75">
        <w:rPr>
          <w:rFonts w:ascii="Times New Roman" w:hAnsi="Times New Roman"/>
          <w:iCs/>
          <w:sz w:val="32"/>
          <w:szCs w:val="32"/>
        </w:rPr>
        <w:t>«О внесении изменений в сводный перечень новых инвестиционных проектов, реализуемых с использованием механизма реструктуризации бюджетных кредитов</w:t>
      </w:r>
      <w:r w:rsidR="00350806">
        <w:rPr>
          <w:rFonts w:ascii="Times New Roman" w:hAnsi="Times New Roman"/>
          <w:iCs/>
          <w:sz w:val="32"/>
          <w:szCs w:val="32"/>
        </w:rPr>
        <w:t>»</w:t>
      </w:r>
      <w:r w:rsidR="00350806">
        <w:rPr>
          <w:rFonts w:ascii="Times New Roman" w:hAnsi="Times New Roman"/>
          <w:sz w:val="32"/>
          <w:szCs w:val="32"/>
        </w:rPr>
        <w:t xml:space="preserve"> </w:t>
      </w:r>
      <w:r w:rsidR="00DF4D93" w:rsidRPr="006A6E75">
        <w:rPr>
          <w:rFonts w:ascii="Times New Roman" w:hAnsi="Times New Roman"/>
          <w:sz w:val="32"/>
          <w:szCs w:val="32"/>
        </w:rPr>
        <w:t xml:space="preserve">М.Ш. </w:t>
      </w:r>
      <w:proofErr w:type="spellStart"/>
      <w:r w:rsidR="00DF4D93" w:rsidRPr="006A6E75">
        <w:rPr>
          <w:rFonts w:ascii="Times New Roman" w:hAnsi="Times New Roman"/>
          <w:sz w:val="32"/>
          <w:szCs w:val="32"/>
        </w:rPr>
        <w:t>Хуснуллин</w:t>
      </w:r>
      <w:proofErr w:type="spellEnd"/>
      <w:r w:rsidR="00DF4D93" w:rsidRPr="006A6E75">
        <w:rPr>
          <w:rFonts w:ascii="Times New Roman" w:hAnsi="Times New Roman"/>
          <w:iCs/>
          <w:sz w:val="32"/>
          <w:szCs w:val="32"/>
        </w:rPr>
        <w:t xml:space="preserve"> доложил</w:t>
      </w:r>
      <w:r w:rsidR="00D2610A">
        <w:rPr>
          <w:rFonts w:ascii="Times New Roman" w:hAnsi="Times New Roman"/>
          <w:iCs/>
          <w:sz w:val="32"/>
          <w:szCs w:val="32"/>
        </w:rPr>
        <w:t>,</w:t>
      </w:r>
      <w:r w:rsidR="00350806">
        <w:rPr>
          <w:rFonts w:ascii="Times New Roman" w:hAnsi="Times New Roman"/>
          <w:iCs/>
          <w:sz w:val="32"/>
          <w:szCs w:val="32"/>
        </w:rPr>
        <w:t xml:space="preserve"> что</w:t>
      </w:r>
      <w:r w:rsidR="00D2610A">
        <w:rPr>
          <w:rFonts w:ascii="Times New Roman" w:hAnsi="Times New Roman"/>
          <w:iCs/>
          <w:sz w:val="32"/>
          <w:szCs w:val="32"/>
        </w:rPr>
        <w:t xml:space="preserve"> о</w:t>
      </w:r>
      <w:r w:rsidR="006A6E75">
        <w:rPr>
          <w:rFonts w:ascii="Times New Roman" w:hAnsi="Times New Roman"/>
          <w:iCs/>
          <w:sz w:val="32"/>
          <w:szCs w:val="32"/>
        </w:rPr>
        <w:t>бщий объем высвобождаемых средств 629 млрд</w:t>
      </w:r>
      <w:r w:rsidR="00691CD1">
        <w:rPr>
          <w:rFonts w:ascii="Times New Roman" w:hAnsi="Times New Roman"/>
          <w:iCs/>
          <w:sz w:val="32"/>
          <w:szCs w:val="32"/>
        </w:rPr>
        <w:t xml:space="preserve"> руб.</w:t>
      </w:r>
      <w:r w:rsidR="006A6E75">
        <w:rPr>
          <w:rFonts w:ascii="Times New Roman" w:hAnsi="Times New Roman"/>
          <w:iCs/>
          <w:sz w:val="32"/>
          <w:szCs w:val="32"/>
        </w:rPr>
        <w:t xml:space="preserve">, из них </w:t>
      </w:r>
      <w:r w:rsidR="00705A0C">
        <w:rPr>
          <w:rFonts w:ascii="Times New Roman" w:hAnsi="Times New Roman"/>
          <w:iCs/>
          <w:sz w:val="32"/>
          <w:szCs w:val="32"/>
        </w:rPr>
        <w:t xml:space="preserve">102 млрд руб. или </w:t>
      </w:r>
      <w:r w:rsidR="006A6E75">
        <w:rPr>
          <w:rFonts w:ascii="Times New Roman" w:hAnsi="Times New Roman"/>
          <w:iCs/>
          <w:sz w:val="32"/>
          <w:szCs w:val="32"/>
        </w:rPr>
        <w:t>16% направлены на строительство объектов инфраструктуры</w:t>
      </w:r>
      <w:r w:rsidR="00B53506">
        <w:rPr>
          <w:rFonts w:ascii="Times New Roman" w:hAnsi="Times New Roman"/>
          <w:iCs/>
          <w:sz w:val="32"/>
          <w:szCs w:val="32"/>
        </w:rPr>
        <w:t>.</w:t>
      </w:r>
      <w:r w:rsidR="00B57A09">
        <w:rPr>
          <w:rFonts w:ascii="Times New Roman" w:hAnsi="Times New Roman"/>
          <w:iCs/>
          <w:sz w:val="32"/>
          <w:szCs w:val="32"/>
        </w:rPr>
        <w:t xml:space="preserve"> Регионам рекомендуется активизировать работу для начала реализации </w:t>
      </w:r>
      <w:r w:rsidR="00350806" w:rsidRPr="006A6E75">
        <w:rPr>
          <w:rFonts w:ascii="Times New Roman" w:hAnsi="Times New Roman"/>
          <w:iCs/>
          <w:sz w:val="32"/>
          <w:szCs w:val="32"/>
        </w:rPr>
        <w:t>механизма реструктуризации бюджетных кредитов</w:t>
      </w:r>
      <w:r w:rsidR="00350806">
        <w:rPr>
          <w:rFonts w:ascii="Times New Roman" w:hAnsi="Times New Roman"/>
          <w:iCs/>
          <w:sz w:val="32"/>
          <w:szCs w:val="32"/>
        </w:rPr>
        <w:t>.</w:t>
      </w:r>
    </w:p>
    <w:p w14:paraId="61D8D88A" w14:textId="24A2D53D" w:rsidR="00E35E2F" w:rsidRDefault="00E35E2F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 w:rsidRPr="002C45FF">
        <w:rPr>
          <w:rFonts w:ascii="Times New Roman" w:hAnsi="Times New Roman"/>
          <w:sz w:val="32"/>
          <w:szCs w:val="32"/>
        </w:rPr>
        <w:t>На обратную связь для доклада представители Тверской области не вызывались.</w:t>
      </w:r>
    </w:p>
    <w:p w14:paraId="15DB3F75" w14:textId="39E16314" w:rsidR="00691CD1" w:rsidRDefault="00691CD1" w:rsidP="00F42745">
      <w:pPr>
        <w:pStyle w:val="aa"/>
        <w:ind w:firstLine="6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Приложение: на 1 л. в 1 экз.</w:t>
      </w:r>
    </w:p>
    <w:p w14:paraId="56F81DF1" w14:textId="585E5B4B" w:rsidR="00F42745" w:rsidRPr="00691CD1" w:rsidRDefault="00F42745" w:rsidP="00376A87">
      <w:pPr>
        <w:widowControl/>
        <w:ind w:right="-185"/>
        <w:rPr>
          <w:b/>
          <w:sz w:val="24"/>
          <w:szCs w:val="24"/>
        </w:rPr>
      </w:pPr>
    </w:p>
    <w:p w14:paraId="36E127E2" w14:textId="77777777" w:rsidR="00691CD1" w:rsidRPr="00691CD1" w:rsidRDefault="00691CD1" w:rsidP="00376A87">
      <w:pPr>
        <w:widowControl/>
        <w:ind w:right="-185"/>
        <w:rPr>
          <w:b/>
          <w:sz w:val="24"/>
          <w:szCs w:val="24"/>
        </w:rPr>
      </w:pPr>
    </w:p>
    <w:p w14:paraId="7E336614" w14:textId="77777777" w:rsidR="00691CD1" w:rsidRDefault="00376A87" w:rsidP="002D656D">
      <w:pPr>
        <w:widowControl/>
        <w:ind w:right="-185"/>
        <w:rPr>
          <w:b/>
          <w:sz w:val="32"/>
          <w:szCs w:val="28"/>
        </w:rPr>
      </w:pPr>
      <w:r w:rsidRPr="00376A87">
        <w:rPr>
          <w:b/>
          <w:sz w:val="32"/>
          <w:szCs w:val="28"/>
        </w:rPr>
        <w:t xml:space="preserve">Заместитель Председателя </w:t>
      </w:r>
    </w:p>
    <w:p w14:paraId="5C53D0A4" w14:textId="14E01AE2" w:rsidR="00376A87" w:rsidRDefault="00376A87" w:rsidP="002D656D">
      <w:pPr>
        <w:widowControl/>
        <w:ind w:right="-185"/>
        <w:rPr>
          <w:b/>
          <w:sz w:val="32"/>
          <w:szCs w:val="28"/>
        </w:rPr>
      </w:pPr>
      <w:r w:rsidRPr="00376A87">
        <w:rPr>
          <w:b/>
          <w:sz w:val="32"/>
          <w:szCs w:val="28"/>
        </w:rPr>
        <w:t xml:space="preserve">Правительства Тверской области </w:t>
      </w:r>
      <w:r>
        <w:rPr>
          <w:b/>
          <w:sz w:val="32"/>
          <w:szCs w:val="28"/>
        </w:rPr>
        <w:t xml:space="preserve">-  </w:t>
      </w:r>
    </w:p>
    <w:p w14:paraId="16781493" w14:textId="6D2C524E" w:rsidR="00376A87" w:rsidRDefault="00376A87" w:rsidP="002D656D">
      <w:pPr>
        <w:widowControl/>
        <w:ind w:right="-185"/>
        <w:rPr>
          <w:b/>
          <w:sz w:val="32"/>
          <w:szCs w:val="28"/>
        </w:rPr>
      </w:pPr>
      <w:r w:rsidRPr="00376A87">
        <w:rPr>
          <w:b/>
          <w:sz w:val="32"/>
          <w:szCs w:val="28"/>
        </w:rPr>
        <w:t xml:space="preserve">Министр финансов </w:t>
      </w:r>
      <w:r w:rsidR="00691CD1" w:rsidRPr="00376A87">
        <w:rPr>
          <w:b/>
          <w:sz w:val="32"/>
          <w:szCs w:val="28"/>
        </w:rPr>
        <w:t xml:space="preserve">Тверской области </w:t>
      </w:r>
      <w:r w:rsidR="00691CD1">
        <w:rPr>
          <w:b/>
          <w:sz w:val="32"/>
          <w:szCs w:val="28"/>
        </w:rPr>
        <w:t xml:space="preserve">                    </w:t>
      </w:r>
      <w:r>
        <w:rPr>
          <w:b/>
          <w:sz w:val="32"/>
          <w:szCs w:val="28"/>
        </w:rPr>
        <w:t xml:space="preserve">М.И. </w:t>
      </w:r>
      <w:proofErr w:type="spellStart"/>
      <w:r>
        <w:rPr>
          <w:b/>
          <w:sz w:val="32"/>
          <w:szCs w:val="28"/>
        </w:rPr>
        <w:t>Подтихова</w:t>
      </w:r>
      <w:proofErr w:type="spellEnd"/>
    </w:p>
    <w:p w14:paraId="17B9FB96" w14:textId="3F825298" w:rsidR="002D656D" w:rsidRPr="00691CD1" w:rsidRDefault="002D656D" w:rsidP="002D656D">
      <w:pPr>
        <w:widowControl/>
        <w:ind w:right="-185"/>
        <w:rPr>
          <w:b/>
          <w:sz w:val="14"/>
          <w:szCs w:val="14"/>
        </w:rPr>
      </w:pPr>
    </w:p>
    <w:p w14:paraId="54F55519" w14:textId="022FBA5F" w:rsidR="00350806" w:rsidRPr="00691CD1" w:rsidRDefault="00350806" w:rsidP="002D656D">
      <w:pPr>
        <w:widowControl/>
        <w:ind w:right="-185"/>
        <w:rPr>
          <w:sz w:val="14"/>
          <w:szCs w:val="14"/>
          <w:highlight w:val="yellow"/>
        </w:rPr>
      </w:pPr>
    </w:p>
    <w:p w14:paraId="0877FEEA" w14:textId="77777777" w:rsidR="00691CD1" w:rsidRDefault="00350806" w:rsidP="002D656D">
      <w:pPr>
        <w:widowControl/>
        <w:ind w:right="-185"/>
      </w:pPr>
      <w:r w:rsidRPr="00350806">
        <w:t>Роднянский А</w:t>
      </w:r>
      <w:r w:rsidR="00691CD1">
        <w:t xml:space="preserve">ртем </w:t>
      </w:r>
      <w:r w:rsidRPr="00350806">
        <w:t>Б</w:t>
      </w:r>
      <w:r w:rsidR="00691CD1">
        <w:t xml:space="preserve">орисович, </w:t>
      </w:r>
    </w:p>
    <w:p w14:paraId="62CE9558" w14:textId="2DD611DC" w:rsidR="004A2D45" w:rsidRPr="0030147D" w:rsidRDefault="004A2D45" w:rsidP="002D656D">
      <w:pPr>
        <w:widowControl/>
        <w:ind w:right="-185"/>
      </w:pPr>
      <w:r w:rsidRPr="00350806">
        <w:t>8</w:t>
      </w:r>
      <w:r w:rsidR="0030147D" w:rsidRPr="00350806">
        <w:t xml:space="preserve"> </w:t>
      </w:r>
      <w:r w:rsidRPr="00350806">
        <w:t>(4822)777-045</w:t>
      </w:r>
    </w:p>
    <w:sectPr w:rsidR="004A2D45" w:rsidRPr="0030147D" w:rsidSect="00691CD1">
      <w:headerReference w:type="even" r:id="rId8"/>
      <w:headerReference w:type="default" r:id="rId9"/>
      <w:pgSz w:w="11909" w:h="16834"/>
      <w:pgMar w:top="993" w:right="850" w:bottom="851" w:left="1701" w:header="567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11F2B" w14:textId="77777777" w:rsidR="006B531E" w:rsidRDefault="006B531E">
      <w:r>
        <w:separator/>
      </w:r>
    </w:p>
  </w:endnote>
  <w:endnote w:type="continuationSeparator" w:id="0">
    <w:p w14:paraId="5C82240B" w14:textId="77777777" w:rsidR="006B531E" w:rsidRDefault="006B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0E0B" w14:textId="77777777" w:rsidR="006B531E" w:rsidRDefault="006B531E">
      <w:r>
        <w:separator/>
      </w:r>
    </w:p>
  </w:footnote>
  <w:footnote w:type="continuationSeparator" w:id="0">
    <w:p w14:paraId="534EF515" w14:textId="77777777" w:rsidR="006B531E" w:rsidRDefault="006B5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C12A8" w14:textId="77777777" w:rsidR="00C4674F" w:rsidRDefault="00CF432B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4674F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2464A9" w14:textId="77777777" w:rsidR="00C4674F" w:rsidRDefault="00C4674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7E378" w14:textId="77777777" w:rsidR="00C4674F" w:rsidRDefault="00CF432B" w:rsidP="00C4674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4674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50806">
      <w:rPr>
        <w:rStyle w:val="a7"/>
        <w:noProof/>
      </w:rPr>
      <w:t>3</w:t>
    </w:r>
    <w:r>
      <w:rPr>
        <w:rStyle w:val="a7"/>
      </w:rPr>
      <w:fldChar w:fldCharType="end"/>
    </w:r>
  </w:p>
  <w:p w14:paraId="5227F20C" w14:textId="77777777" w:rsidR="00E32ECE" w:rsidRDefault="00E32EC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556"/>
    <w:multiLevelType w:val="hybridMultilevel"/>
    <w:tmpl w:val="6E821028"/>
    <w:lvl w:ilvl="0" w:tplc="D03C29C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AD63D0C"/>
    <w:multiLevelType w:val="hybridMultilevel"/>
    <w:tmpl w:val="995029A6"/>
    <w:lvl w:ilvl="0" w:tplc="EBB0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84633"/>
    <w:multiLevelType w:val="hybridMultilevel"/>
    <w:tmpl w:val="13DEA270"/>
    <w:lvl w:ilvl="0" w:tplc="3658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F3B64"/>
    <w:multiLevelType w:val="hybridMultilevel"/>
    <w:tmpl w:val="1476573E"/>
    <w:lvl w:ilvl="0" w:tplc="7E60CDE8">
      <w:start w:val="1"/>
      <w:numFmt w:val="upperRoman"/>
      <w:lvlText w:val="%1."/>
      <w:lvlJc w:val="left"/>
      <w:pPr>
        <w:ind w:left="1288" w:hanging="72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9934A8"/>
    <w:multiLevelType w:val="hybridMultilevel"/>
    <w:tmpl w:val="A8FE962C"/>
    <w:lvl w:ilvl="0" w:tplc="97F4D708">
      <w:start w:val="1"/>
      <w:numFmt w:val="bullet"/>
      <w:lvlText w:val="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7F62114"/>
    <w:multiLevelType w:val="hybridMultilevel"/>
    <w:tmpl w:val="E8825940"/>
    <w:lvl w:ilvl="0" w:tplc="C8B8E53A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C8B8E53A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0B21C23"/>
    <w:multiLevelType w:val="hybridMultilevel"/>
    <w:tmpl w:val="B37E5A52"/>
    <w:lvl w:ilvl="0" w:tplc="19D4295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5F8D6DD1"/>
    <w:multiLevelType w:val="multilevel"/>
    <w:tmpl w:val="36221F98"/>
    <w:lvl w:ilvl="0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144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AF"/>
    <w:rsid w:val="000102D8"/>
    <w:rsid w:val="0001387C"/>
    <w:rsid w:val="00026D5F"/>
    <w:rsid w:val="000535A7"/>
    <w:rsid w:val="00053A0A"/>
    <w:rsid w:val="000604EB"/>
    <w:rsid w:val="00070624"/>
    <w:rsid w:val="0008135D"/>
    <w:rsid w:val="0008191C"/>
    <w:rsid w:val="0008752D"/>
    <w:rsid w:val="0009578C"/>
    <w:rsid w:val="000A6ECC"/>
    <w:rsid w:val="000C1163"/>
    <w:rsid w:val="000C1DF6"/>
    <w:rsid w:val="000C3C5F"/>
    <w:rsid w:val="000C4A83"/>
    <w:rsid w:val="000C5FD3"/>
    <w:rsid w:val="000E7D25"/>
    <w:rsid w:val="00111C23"/>
    <w:rsid w:val="00117DE2"/>
    <w:rsid w:val="001271C2"/>
    <w:rsid w:val="0013107A"/>
    <w:rsid w:val="00131B30"/>
    <w:rsid w:val="00133479"/>
    <w:rsid w:val="00133819"/>
    <w:rsid w:val="00134899"/>
    <w:rsid w:val="001352F0"/>
    <w:rsid w:val="00152FCD"/>
    <w:rsid w:val="00167336"/>
    <w:rsid w:val="00167D79"/>
    <w:rsid w:val="00177AE1"/>
    <w:rsid w:val="001808A0"/>
    <w:rsid w:val="001A0BB3"/>
    <w:rsid w:val="001A18F3"/>
    <w:rsid w:val="001C40EA"/>
    <w:rsid w:val="001D3FBA"/>
    <w:rsid w:val="001D485A"/>
    <w:rsid w:val="001D6C5F"/>
    <w:rsid w:val="001E0E36"/>
    <w:rsid w:val="001E1C52"/>
    <w:rsid w:val="001E7C76"/>
    <w:rsid w:val="001F7B61"/>
    <w:rsid w:val="00200F94"/>
    <w:rsid w:val="00214F84"/>
    <w:rsid w:val="00217979"/>
    <w:rsid w:val="00254AF3"/>
    <w:rsid w:val="00255A6E"/>
    <w:rsid w:val="00256C32"/>
    <w:rsid w:val="00266379"/>
    <w:rsid w:val="002672D4"/>
    <w:rsid w:val="0027615C"/>
    <w:rsid w:val="00277864"/>
    <w:rsid w:val="002A04DD"/>
    <w:rsid w:val="002C2C5D"/>
    <w:rsid w:val="002C45FF"/>
    <w:rsid w:val="002D656D"/>
    <w:rsid w:val="002F37A8"/>
    <w:rsid w:val="0030147D"/>
    <w:rsid w:val="00315E8D"/>
    <w:rsid w:val="00321AF4"/>
    <w:rsid w:val="00321D8E"/>
    <w:rsid w:val="003353FB"/>
    <w:rsid w:val="00340C42"/>
    <w:rsid w:val="00342892"/>
    <w:rsid w:val="003452D5"/>
    <w:rsid w:val="00350806"/>
    <w:rsid w:val="0036320C"/>
    <w:rsid w:val="00373E53"/>
    <w:rsid w:val="00376A87"/>
    <w:rsid w:val="0038232F"/>
    <w:rsid w:val="00382707"/>
    <w:rsid w:val="00393D1F"/>
    <w:rsid w:val="003B2FD5"/>
    <w:rsid w:val="003B35EF"/>
    <w:rsid w:val="003B710D"/>
    <w:rsid w:val="003D1B35"/>
    <w:rsid w:val="003D31F3"/>
    <w:rsid w:val="003D391E"/>
    <w:rsid w:val="003F225F"/>
    <w:rsid w:val="00403C76"/>
    <w:rsid w:val="004047FD"/>
    <w:rsid w:val="00423B9A"/>
    <w:rsid w:val="00433465"/>
    <w:rsid w:val="00437508"/>
    <w:rsid w:val="004416DA"/>
    <w:rsid w:val="00454F1A"/>
    <w:rsid w:val="004552FA"/>
    <w:rsid w:val="00461011"/>
    <w:rsid w:val="00463ACB"/>
    <w:rsid w:val="00487FE1"/>
    <w:rsid w:val="004A2D45"/>
    <w:rsid w:val="004B1602"/>
    <w:rsid w:val="004C3DC2"/>
    <w:rsid w:val="004C518A"/>
    <w:rsid w:val="004E3425"/>
    <w:rsid w:val="00507DBF"/>
    <w:rsid w:val="005121ED"/>
    <w:rsid w:val="00516F15"/>
    <w:rsid w:val="00520679"/>
    <w:rsid w:val="00520870"/>
    <w:rsid w:val="00521A9E"/>
    <w:rsid w:val="00534999"/>
    <w:rsid w:val="00567F7D"/>
    <w:rsid w:val="005702DC"/>
    <w:rsid w:val="0057036F"/>
    <w:rsid w:val="005919DF"/>
    <w:rsid w:val="00593FCC"/>
    <w:rsid w:val="005A7EB0"/>
    <w:rsid w:val="005B2DC4"/>
    <w:rsid w:val="005B39B7"/>
    <w:rsid w:val="005D7EC5"/>
    <w:rsid w:val="005E498C"/>
    <w:rsid w:val="005F5A25"/>
    <w:rsid w:val="006106F9"/>
    <w:rsid w:val="00616857"/>
    <w:rsid w:val="00616D1E"/>
    <w:rsid w:val="006361DD"/>
    <w:rsid w:val="006454DC"/>
    <w:rsid w:val="006456DF"/>
    <w:rsid w:val="006470AF"/>
    <w:rsid w:val="00652011"/>
    <w:rsid w:val="00672FA7"/>
    <w:rsid w:val="0068073E"/>
    <w:rsid w:val="006905F2"/>
    <w:rsid w:val="0069178A"/>
    <w:rsid w:val="00691CD1"/>
    <w:rsid w:val="0069656A"/>
    <w:rsid w:val="006A4C66"/>
    <w:rsid w:val="006A6E75"/>
    <w:rsid w:val="006B531E"/>
    <w:rsid w:val="006B606D"/>
    <w:rsid w:val="006C0EA3"/>
    <w:rsid w:val="006D1F8F"/>
    <w:rsid w:val="006E31F0"/>
    <w:rsid w:val="006F2906"/>
    <w:rsid w:val="006F39CA"/>
    <w:rsid w:val="00705414"/>
    <w:rsid w:val="00705A0C"/>
    <w:rsid w:val="00726F83"/>
    <w:rsid w:val="00734A1E"/>
    <w:rsid w:val="00747CE4"/>
    <w:rsid w:val="00770F8F"/>
    <w:rsid w:val="00775CA3"/>
    <w:rsid w:val="00781926"/>
    <w:rsid w:val="007842D8"/>
    <w:rsid w:val="007A053E"/>
    <w:rsid w:val="007B11E5"/>
    <w:rsid w:val="007C1745"/>
    <w:rsid w:val="007D3C38"/>
    <w:rsid w:val="007E397A"/>
    <w:rsid w:val="007F013F"/>
    <w:rsid w:val="00800053"/>
    <w:rsid w:val="00842385"/>
    <w:rsid w:val="00852BB2"/>
    <w:rsid w:val="00853ED3"/>
    <w:rsid w:val="008570E2"/>
    <w:rsid w:val="008719CE"/>
    <w:rsid w:val="00871A63"/>
    <w:rsid w:val="0088577D"/>
    <w:rsid w:val="008870EA"/>
    <w:rsid w:val="0089262B"/>
    <w:rsid w:val="00894F98"/>
    <w:rsid w:val="008C2D40"/>
    <w:rsid w:val="008D1AD1"/>
    <w:rsid w:val="008E27BE"/>
    <w:rsid w:val="008F71A8"/>
    <w:rsid w:val="00907467"/>
    <w:rsid w:val="009502C1"/>
    <w:rsid w:val="00950B1D"/>
    <w:rsid w:val="0095435F"/>
    <w:rsid w:val="009578EC"/>
    <w:rsid w:val="0096415C"/>
    <w:rsid w:val="00964798"/>
    <w:rsid w:val="0099431B"/>
    <w:rsid w:val="009B735E"/>
    <w:rsid w:val="009C193B"/>
    <w:rsid w:val="009D6402"/>
    <w:rsid w:val="009F19AC"/>
    <w:rsid w:val="00A21A24"/>
    <w:rsid w:val="00A40581"/>
    <w:rsid w:val="00A438F2"/>
    <w:rsid w:val="00A6030A"/>
    <w:rsid w:val="00A802D3"/>
    <w:rsid w:val="00A809E9"/>
    <w:rsid w:val="00A84BE7"/>
    <w:rsid w:val="00AA2410"/>
    <w:rsid w:val="00AA6BDC"/>
    <w:rsid w:val="00AB7F36"/>
    <w:rsid w:val="00AC6F9A"/>
    <w:rsid w:val="00AD4950"/>
    <w:rsid w:val="00AD6842"/>
    <w:rsid w:val="00AE05CE"/>
    <w:rsid w:val="00AE7232"/>
    <w:rsid w:val="00B0470F"/>
    <w:rsid w:val="00B05074"/>
    <w:rsid w:val="00B5070B"/>
    <w:rsid w:val="00B53506"/>
    <w:rsid w:val="00B57A09"/>
    <w:rsid w:val="00B6095B"/>
    <w:rsid w:val="00B61095"/>
    <w:rsid w:val="00B766C7"/>
    <w:rsid w:val="00B84112"/>
    <w:rsid w:val="00B915DE"/>
    <w:rsid w:val="00B91E7C"/>
    <w:rsid w:val="00B966DB"/>
    <w:rsid w:val="00BB18BF"/>
    <w:rsid w:val="00BB3B85"/>
    <w:rsid w:val="00BC2AA5"/>
    <w:rsid w:val="00BD432C"/>
    <w:rsid w:val="00BE0153"/>
    <w:rsid w:val="00BE2221"/>
    <w:rsid w:val="00BE64B1"/>
    <w:rsid w:val="00BE64BC"/>
    <w:rsid w:val="00C225D0"/>
    <w:rsid w:val="00C334A6"/>
    <w:rsid w:val="00C4674F"/>
    <w:rsid w:val="00C50F7F"/>
    <w:rsid w:val="00C52664"/>
    <w:rsid w:val="00C70CB1"/>
    <w:rsid w:val="00C87E03"/>
    <w:rsid w:val="00C918BF"/>
    <w:rsid w:val="00C957E4"/>
    <w:rsid w:val="00C96E20"/>
    <w:rsid w:val="00CB0ACC"/>
    <w:rsid w:val="00CB173F"/>
    <w:rsid w:val="00CE367F"/>
    <w:rsid w:val="00CF1B77"/>
    <w:rsid w:val="00CF432B"/>
    <w:rsid w:val="00CF735E"/>
    <w:rsid w:val="00D0136D"/>
    <w:rsid w:val="00D02273"/>
    <w:rsid w:val="00D12818"/>
    <w:rsid w:val="00D14D04"/>
    <w:rsid w:val="00D227E6"/>
    <w:rsid w:val="00D2610A"/>
    <w:rsid w:val="00D276B3"/>
    <w:rsid w:val="00D3718C"/>
    <w:rsid w:val="00D424E3"/>
    <w:rsid w:val="00D519D9"/>
    <w:rsid w:val="00D53641"/>
    <w:rsid w:val="00D60EA5"/>
    <w:rsid w:val="00D72B5C"/>
    <w:rsid w:val="00D8106F"/>
    <w:rsid w:val="00D94D7A"/>
    <w:rsid w:val="00DA08B2"/>
    <w:rsid w:val="00DA174D"/>
    <w:rsid w:val="00DA505D"/>
    <w:rsid w:val="00DA750E"/>
    <w:rsid w:val="00DB2422"/>
    <w:rsid w:val="00DC5A85"/>
    <w:rsid w:val="00DE597B"/>
    <w:rsid w:val="00DF4D93"/>
    <w:rsid w:val="00E03F12"/>
    <w:rsid w:val="00E27312"/>
    <w:rsid w:val="00E32430"/>
    <w:rsid w:val="00E32ECE"/>
    <w:rsid w:val="00E35E2F"/>
    <w:rsid w:val="00E44534"/>
    <w:rsid w:val="00E44E2A"/>
    <w:rsid w:val="00E5101D"/>
    <w:rsid w:val="00E71A0A"/>
    <w:rsid w:val="00E71AAF"/>
    <w:rsid w:val="00E75AE2"/>
    <w:rsid w:val="00E96A14"/>
    <w:rsid w:val="00EB58D9"/>
    <w:rsid w:val="00EC4841"/>
    <w:rsid w:val="00EC49D6"/>
    <w:rsid w:val="00EC7107"/>
    <w:rsid w:val="00EE7B9E"/>
    <w:rsid w:val="00EF2E23"/>
    <w:rsid w:val="00EF336E"/>
    <w:rsid w:val="00EF7575"/>
    <w:rsid w:val="00F052D2"/>
    <w:rsid w:val="00F109A1"/>
    <w:rsid w:val="00F20CB0"/>
    <w:rsid w:val="00F25169"/>
    <w:rsid w:val="00F30F17"/>
    <w:rsid w:val="00F3135A"/>
    <w:rsid w:val="00F33819"/>
    <w:rsid w:val="00F42745"/>
    <w:rsid w:val="00F46FE4"/>
    <w:rsid w:val="00F47C07"/>
    <w:rsid w:val="00F536B7"/>
    <w:rsid w:val="00F66E8F"/>
    <w:rsid w:val="00F7627C"/>
    <w:rsid w:val="00F771D6"/>
    <w:rsid w:val="00F904AC"/>
    <w:rsid w:val="00FA24D6"/>
    <w:rsid w:val="00FB73E6"/>
    <w:rsid w:val="00FE7384"/>
    <w:rsid w:val="00FE7FC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36BF4"/>
  <w15:docId w15:val="{2A50EEB7-AAFE-42A5-9389-2438912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37A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5F5A25"/>
    <w:rPr>
      <w:rFonts w:ascii="Times New Roman" w:hAnsi="Times New Roman" w:cs="Times New Roman"/>
      <w:sz w:val="26"/>
      <w:szCs w:val="26"/>
    </w:rPr>
  </w:style>
  <w:style w:type="paragraph" w:styleId="a3">
    <w:name w:val="Balloon Text"/>
    <w:basedOn w:val="a"/>
    <w:semiHidden/>
    <w:rsid w:val="00A40581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5"/>
    <w:rsid w:val="00F25169"/>
    <w:rPr>
      <w:spacing w:val="10"/>
      <w:sz w:val="24"/>
      <w:szCs w:val="24"/>
      <w:lang w:bidi="ar-SA"/>
    </w:rPr>
  </w:style>
  <w:style w:type="paragraph" w:styleId="a5">
    <w:name w:val="Body Text"/>
    <w:basedOn w:val="a"/>
    <w:link w:val="a4"/>
    <w:rsid w:val="00F25169"/>
    <w:pPr>
      <w:widowControl/>
      <w:shd w:val="clear" w:color="auto" w:fill="FFFFFF"/>
      <w:autoSpaceDE/>
      <w:autoSpaceDN/>
      <w:adjustRightInd/>
      <w:spacing w:before="420" w:line="323" w:lineRule="exact"/>
      <w:ind w:firstLine="900"/>
      <w:jc w:val="both"/>
    </w:pPr>
    <w:rPr>
      <w:spacing w:val="10"/>
      <w:sz w:val="24"/>
      <w:szCs w:val="24"/>
    </w:rPr>
  </w:style>
  <w:style w:type="paragraph" w:styleId="a6">
    <w:name w:val="header"/>
    <w:basedOn w:val="a"/>
    <w:rsid w:val="00C4674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4674F"/>
  </w:style>
  <w:style w:type="paragraph" w:styleId="a8">
    <w:name w:val="footer"/>
    <w:basedOn w:val="a"/>
    <w:link w:val="a9"/>
    <w:uiPriority w:val="99"/>
    <w:rsid w:val="00E32E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2ECE"/>
  </w:style>
  <w:style w:type="character" w:customStyle="1" w:styleId="2">
    <w:name w:val="Основной текст (2)_"/>
    <w:basedOn w:val="a0"/>
    <w:link w:val="20"/>
    <w:rsid w:val="00842385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42385"/>
    <w:pPr>
      <w:shd w:val="clear" w:color="auto" w:fill="FFFFFF"/>
      <w:autoSpaceDE/>
      <w:autoSpaceDN/>
      <w:adjustRightInd/>
      <w:spacing w:after="300" w:line="335" w:lineRule="exact"/>
      <w:jc w:val="center"/>
    </w:pPr>
    <w:rPr>
      <w:sz w:val="26"/>
      <w:szCs w:val="26"/>
    </w:rPr>
  </w:style>
  <w:style w:type="paragraph" w:styleId="aa">
    <w:name w:val="No Spacing"/>
    <w:link w:val="ab"/>
    <w:uiPriority w:val="1"/>
    <w:qFormat/>
    <w:rsid w:val="001E1C52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List Paragraph"/>
    <w:basedOn w:val="a"/>
    <w:uiPriority w:val="34"/>
    <w:qFormat/>
    <w:rsid w:val="0036320C"/>
    <w:pPr>
      <w:ind w:left="720"/>
      <w:contextualSpacing/>
    </w:pPr>
  </w:style>
  <w:style w:type="paragraph" w:customStyle="1" w:styleId="Default">
    <w:name w:val="Default"/>
    <w:rsid w:val="004416D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b">
    <w:name w:val="Без интервала Знак"/>
    <w:link w:val="aa"/>
    <w:uiPriority w:val="1"/>
    <w:locked/>
    <w:rsid w:val="00E35E2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DA8D6-2B85-44F1-A5FB-C65F4511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Губернатору</vt:lpstr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Губернатору</dc:title>
  <dc:creator>ari</dc:creator>
  <cp:lastModifiedBy>Смирнова Ольга Викторовна</cp:lastModifiedBy>
  <cp:revision>2</cp:revision>
  <cp:lastPrinted>2021-08-27T11:01:00Z</cp:lastPrinted>
  <dcterms:created xsi:type="dcterms:W3CDTF">2021-08-27T11:08:00Z</dcterms:created>
  <dcterms:modified xsi:type="dcterms:W3CDTF">2021-08-27T11:08:00Z</dcterms:modified>
</cp:coreProperties>
</file>