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BC8D" w14:textId="77777777" w:rsidR="0091249E" w:rsidRDefault="00731635">
      <w:pPr>
        <w:pStyle w:val="1"/>
        <w:jc w:val="left"/>
        <w:rPr>
          <w:i/>
          <w:sz w:val="32"/>
          <w:szCs w:val="32"/>
        </w:rPr>
      </w:pPr>
      <w:r>
        <w:rPr>
          <w:sz w:val="32"/>
          <w:szCs w:val="32"/>
        </w:rPr>
        <w:t xml:space="preserve">УТВЕРЖДАЮ                </w:t>
      </w:r>
    </w:p>
    <w:p w14:paraId="56222006" w14:textId="77777777" w:rsidR="0091249E" w:rsidRDefault="0091249E">
      <w:pPr>
        <w:ind w:left="5040"/>
        <w:rPr>
          <w:sz w:val="24"/>
          <w:szCs w:val="32"/>
        </w:rPr>
      </w:pPr>
    </w:p>
    <w:p w14:paraId="763365DC" w14:textId="77777777" w:rsidR="0091249E" w:rsidRDefault="00731635">
      <w:pPr>
        <w:ind w:left="5040"/>
        <w:rPr>
          <w:sz w:val="32"/>
          <w:szCs w:val="32"/>
        </w:rPr>
      </w:pPr>
      <w:r>
        <w:rPr>
          <w:sz w:val="32"/>
          <w:szCs w:val="32"/>
        </w:rPr>
        <w:t>Губернатор Тверской области</w:t>
      </w:r>
    </w:p>
    <w:p w14:paraId="2CD7A767" w14:textId="77777777" w:rsidR="0091249E" w:rsidRDefault="0091249E">
      <w:pPr>
        <w:ind w:left="5040"/>
        <w:rPr>
          <w:sz w:val="32"/>
          <w:szCs w:val="32"/>
        </w:rPr>
      </w:pPr>
    </w:p>
    <w:p w14:paraId="683DE545" w14:textId="77777777" w:rsidR="0091249E" w:rsidRDefault="0091249E">
      <w:pPr>
        <w:ind w:left="5040"/>
        <w:rPr>
          <w:sz w:val="32"/>
          <w:szCs w:val="32"/>
        </w:rPr>
      </w:pPr>
    </w:p>
    <w:p w14:paraId="29917384" w14:textId="77777777" w:rsidR="0091249E" w:rsidRDefault="00731635">
      <w:pPr>
        <w:ind w:left="5040"/>
        <w:rPr>
          <w:sz w:val="32"/>
          <w:szCs w:val="32"/>
        </w:rPr>
      </w:pPr>
      <w:r>
        <w:rPr>
          <w:bCs/>
          <w:sz w:val="32"/>
          <w:szCs w:val="32"/>
        </w:rPr>
        <w:t>_______________</w:t>
      </w:r>
      <w:r>
        <w:rPr>
          <w:b/>
          <w:bCs/>
          <w:sz w:val="32"/>
          <w:szCs w:val="32"/>
        </w:rPr>
        <w:t xml:space="preserve">И.М. </w:t>
      </w:r>
      <w:proofErr w:type="spellStart"/>
      <w:r>
        <w:rPr>
          <w:b/>
          <w:bCs/>
          <w:sz w:val="32"/>
          <w:szCs w:val="32"/>
        </w:rPr>
        <w:t>Руденя</w:t>
      </w:r>
      <w:proofErr w:type="spellEnd"/>
    </w:p>
    <w:p w14:paraId="4C095490" w14:textId="77777777" w:rsidR="0091249E" w:rsidRDefault="0091249E">
      <w:pPr>
        <w:ind w:left="5040"/>
        <w:rPr>
          <w:i/>
          <w:sz w:val="32"/>
          <w:szCs w:val="32"/>
        </w:rPr>
      </w:pPr>
    </w:p>
    <w:p w14:paraId="1CFDE857" w14:textId="77777777" w:rsidR="0091249E" w:rsidRDefault="00731635">
      <w:pPr>
        <w:ind w:left="5040"/>
        <w:rPr>
          <w:sz w:val="32"/>
          <w:szCs w:val="32"/>
        </w:rPr>
      </w:pPr>
      <w:r>
        <w:rPr>
          <w:sz w:val="32"/>
          <w:szCs w:val="32"/>
        </w:rPr>
        <w:t xml:space="preserve">«      » </w:t>
      </w:r>
      <w:r w:rsidR="001248E3">
        <w:rPr>
          <w:sz w:val="32"/>
          <w:szCs w:val="32"/>
        </w:rPr>
        <w:t>ию</w:t>
      </w:r>
      <w:r w:rsidR="004C75ED">
        <w:rPr>
          <w:sz w:val="32"/>
          <w:szCs w:val="32"/>
        </w:rPr>
        <w:t>л</w:t>
      </w:r>
      <w:r w:rsidR="001248E3">
        <w:rPr>
          <w:sz w:val="32"/>
          <w:szCs w:val="32"/>
        </w:rPr>
        <w:t>я</w:t>
      </w:r>
      <w:r>
        <w:rPr>
          <w:sz w:val="32"/>
          <w:szCs w:val="32"/>
        </w:rPr>
        <w:t xml:space="preserve"> 202</w:t>
      </w:r>
      <w:r w:rsidR="0046713B">
        <w:rPr>
          <w:sz w:val="32"/>
          <w:szCs w:val="32"/>
        </w:rPr>
        <w:t>1</w:t>
      </w:r>
      <w:r>
        <w:rPr>
          <w:sz w:val="32"/>
          <w:szCs w:val="32"/>
        </w:rPr>
        <w:t xml:space="preserve"> года</w:t>
      </w:r>
    </w:p>
    <w:p w14:paraId="53C704C8" w14:textId="77777777" w:rsidR="0091249E" w:rsidRDefault="0091249E">
      <w:pPr>
        <w:rPr>
          <w:sz w:val="24"/>
          <w:szCs w:val="32"/>
        </w:rPr>
      </w:pPr>
    </w:p>
    <w:p w14:paraId="150F48D2" w14:textId="77777777" w:rsidR="0091249E" w:rsidRDefault="0091249E">
      <w:pPr>
        <w:rPr>
          <w:szCs w:val="32"/>
        </w:rPr>
      </w:pPr>
    </w:p>
    <w:p w14:paraId="066963CE" w14:textId="77777777" w:rsidR="0091249E" w:rsidRDefault="0091249E">
      <w:pPr>
        <w:rPr>
          <w:szCs w:val="32"/>
        </w:rPr>
      </w:pPr>
    </w:p>
    <w:p w14:paraId="14267C34" w14:textId="77777777" w:rsidR="0091249E" w:rsidRDefault="0091249E">
      <w:pPr>
        <w:rPr>
          <w:szCs w:val="32"/>
        </w:rPr>
      </w:pPr>
    </w:p>
    <w:p w14:paraId="23778A5E" w14:textId="77777777" w:rsidR="0091249E" w:rsidRDefault="007316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 О В Е С Т К А</w:t>
      </w:r>
    </w:p>
    <w:p w14:paraId="3C0409D2" w14:textId="77777777" w:rsidR="0091249E" w:rsidRDefault="007316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заседания Совета по инвестиционной политике и развитию предпринимательства в Тверской области</w:t>
      </w:r>
    </w:p>
    <w:p w14:paraId="01F996AF" w14:textId="77777777" w:rsidR="0091249E" w:rsidRDefault="0091249E">
      <w:pPr>
        <w:rPr>
          <w:sz w:val="32"/>
          <w:szCs w:val="32"/>
        </w:rPr>
      </w:pPr>
    </w:p>
    <w:p w14:paraId="5F165F6F" w14:textId="77777777" w:rsidR="0091249E" w:rsidRDefault="0091249E">
      <w:pPr>
        <w:rPr>
          <w:sz w:val="32"/>
          <w:szCs w:val="32"/>
        </w:rPr>
      </w:pPr>
    </w:p>
    <w:p w14:paraId="78581770" w14:textId="77777777" w:rsidR="0091249E" w:rsidRDefault="004C75ED">
      <w:pPr>
        <w:ind w:left="5954" w:hanging="567"/>
        <w:jc w:val="left"/>
        <w:rPr>
          <w:sz w:val="32"/>
          <w:szCs w:val="32"/>
        </w:rPr>
      </w:pPr>
      <w:r>
        <w:rPr>
          <w:sz w:val="32"/>
          <w:szCs w:val="32"/>
        </w:rPr>
        <w:t>7</w:t>
      </w:r>
      <w:r w:rsidR="00731635">
        <w:rPr>
          <w:sz w:val="32"/>
          <w:szCs w:val="32"/>
        </w:rPr>
        <w:t xml:space="preserve"> </w:t>
      </w:r>
      <w:r w:rsidR="009D615E">
        <w:rPr>
          <w:sz w:val="32"/>
          <w:szCs w:val="32"/>
        </w:rPr>
        <w:t>ию</w:t>
      </w:r>
      <w:r>
        <w:rPr>
          <w:sz w:val="32"/>
          <w:szCs w:val="32"/>
        </w:rPr>
        <w:t>л</w:t>
      </w:r>
      <w:r w:rsidR="009D615E">
        <w:rPr>
          <w:sz w:val="32"/>
          <w:szCs w:val="32"/>
        </w:rPr>
        <w:t>я</w:t>
      </w:r>
      <w:r w:rsidR="00731635">
        <w:rPr>
          <w:sz w:val="32"/>
          <w:szCs w:val="32"/>
        </w:rPr>
        <w:t xml:space="preserve"> 202</w:t>
      </w:r>
      <w:r w:rsidR="0046713B">
        <w:rPr>
          <w:sz w:val="32"/>
          <w:szCs w:val="32"/>
        </w:rPr>
        <w:t>1</w:t>
      </w:r>
      <w:r w:rsidR="00731635">
        <w:rPr>
          <w:sz w:val="32"/>
          <w:szCs w:val="32"/>
        </w:rPr>
        <w:t xml:space="preserve"> года</w:t>
      </w:r>
    </w:p>
    <w:p w14:paraId="66882D07" w14:textId="6E89F26A" w:rsidR="0091249E" w:rsidRDefault="00731635">
      <w:pPr>
        <w:ind w:left="5954" w:hanging="567"/>
        <w:jc w:val="left"/>
        <w:rPr>
          <w:sz w:val="32"/>
          <w:szCs w:val="32"/>
        </w:rPr>
      </w:pPr>
      <w:r>
        <w:rPr>
          <w:sz w:val="32"/>
          <w:szCs w:val="32"/>
        </w:rPr>
        <w:t>11:</w:t>
      </w:r>
      <w:r w:rsidR="00A5510A" w:rsidRPr="00FD58ED">
        <w:rPr>
          <w:sz w:val="32"/>
          <w:szCs w:val="32"/>
        </w:rPr>
        <w:t>3</w:t>
      </w:r>
      <w:r>
        <w:rPr>
          <w:sz w:val="32"/>
          <w:szCs w:val="32"/>
        </w:rPr>
        <w:t>0</w:t>
      </w:r>
    </w:p>
    <w:p w14:paraId="113463CD" w14:textId="77777777" w:rsidR="0091249E" w:rsidRDefault="00731635">
      <w:pPr>
        <w:ind w:left="5954" w:hanging="567"/>
        <w:jc w:val="left"/>
        <w:rPr>
          <w:sz w:val="32"/>
          <w:szCs w:val="32"/>
        </w:rPr>
      </w:pPr>
      <w:r>
        <w:rPr>
          <w:sz w:val="32"/>
          <w:szCs w:val="32"/>
        </w:rPr>
        <w:t>пл. Святого Благоверного</w:t>
      </w:r>
    </w:p>
    <w:p w14:paraId="21E5656C" w14:textId="77777777" w:rsidR="0091249E" w:rsidRDefault="00731635">
      <w:pPr>
        <w:ind w:left="5954" w:hanging="567"/>
        <w:jc w:val="left"/>
        <w:rPr>
          <w:sz w:val="32"/>
          <w:szCs w:val="32"/>
        </w:rPr>
      </w:pPr>
      <w:r>
        <w:rPr>
          <w:sz w:val="32"/>
          <w:szCs w:val="32"/>
        </w:rPr>
        <w:t>Князя Михаила Тверского,</w:t>
      </w:r>
    </w:p>
    <w:p w14:paraId="7870B1AE" w14:textId="77777777" w:rsidR="0091249E" w:rsidRDefault="00731635" w:rsidP="004B29E3">
      <w:pPr>
        <w:ind w:left="5387"/>
        <w:jc w:val="left"/>
        <w:rPr>
          <w:sz w:val="32"/>
          <w:szCs w:val="32"/>
        </w:rPr>
      </w:pPr>
      <w:r>
        <w:rPr>
          <w:sz w:val="32"/>
          <w:szCs w:val="32"/>
        </w:rPr>
        <w:t>д. 5, большой зал Правительства Тверской области</w:t>
      </w:r>
    </w:p>
    <w:p w14:paraId="165D4B10" w14:textId="77777777" w:rsidR="0091249E" w:rsidRDefault="0091249E">
      <w:pPr>
        <w:ind w:left="5954" w:hanging="567"/>
        <w:jc w:val="left"/>
        <w:rPr>
          <w:sz w:val="32"/>
          <w:szCs w:val="32"/>
        </w:rPr>
      </w:pPr>
    </w:p>
    <w:p w14:paraId="14155931" w14:textId="77777777" w:rsidR="0091249E" w:rsidRDefault="0091249E">
      <w:pPr>
        <w:ind w:left="5954" w:hanging="567"/>
        <w:jc w:val="left"/>
        <w:rPr>
          <w:sz w:val="32"/>
          <w:szCs w:val="32"/>
        </w:rPr>
      </w:pPr>
    </w:p>
    <w:p w14:paraId="120B5F02" w14:textId="77777777" w:rsidR="0091249E" w:rsidRDefault="0091249E">
      <w:pPr>
        <w:ind w:left="5954" w:hanging="567"/>
        <w:jc w:val="left"/>
        <w:rPr>
          <w:sz w:val="32"/>
          <w:szCs w:val="32"/>
        </w:rPr>
      </w:pPr>
    </w:p>
    <w:p w14:paraId="594877AA" w14:textId="5AA0FEF1" w:rsidR="0091249E" w:rsidRDefault="009914C5" w:rsidP="00EA710C">
      <w:pPr>
        <w:tabs>
          <w:tab w:val="left" w:pos="1276"/>
        </w:tabs>
        <w:ind w:firstLine="709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1. О</w:t>
      </w:r>
      <w:r w:rsidR="00561B74">
        <w:rPr>
          <w:b/>
          <w:bCs/>
          <w:color w:val="000000"/>
          <w:sz w:val="32"/>
          <w:szCs w:val="28"/>
        </w:rPr>
        <w:t xml:space="preserve"> статусе резидента</w:t>
      </w:r>
      <w:r>
        <w:rPr>
          <w:b/>
          <w:bCs/>
          <w:color w:val="000000"/>
          <w:sz w:val="32"/>
          <w:szCs w:val="28"/>
        </w:rPr>
        <w:t xml:space="preserve"> </w:t>
      </w:r>
      <w:r w:rsidR="00EA710C">
        <w:rPr>
          <w:b/>
          <w:bCs/>
          <w:color w:val="000000"/>
          <w:sz w:val="32"/>
          <w:szCs w:val="28"/>
        </w:rPr>
        <w:t>инновационно-промышленн</w:t>
      </w:r>
      <w:r w:rsidR="00561B74">
        <w:rPr>
          <w:b/>
          <w:bCs/>
          <w:color w:val="000000"/>
          <w:sz w:val="32"/>
          <w:szCs w:val="28"/>
        </w:rPr>
        <w:t>ого</w:t>
      </w:r>
      <w:r w:rsidR="00EA710C">
        <w:rPr>
          <w:b/>
          <w:bCs/>
          <w:color w:val="000000"/>
          <w:sz w:val="32"/>
          <w:szCs w:val="28"/>
        </w:rPr>
        <w:t xml:space="preserve"> пар</w:t>
      </w:r>
      <w:r w:rsidR="009D615E">
        <w:rPr>
          <w:b/>
          <w:bCs/>
          <w:color w:val="000000"/>
          <w:sz w:val="32"/>
          <w:szCs w:val="28"/>
        </w:rPr>
        <w:t>ка</w:t>
      </w:r>
      <w:r w:rsidR="00EA710C">
        <w:rPr>
          <w:b/>
          <w:bCs/>
          <w:color w:val="000000"/>
          <w:sz w:val="32"/>
          <w:szCs w:val="28"/>
        </w:rPr>
        <w:t xml:space="preserve"> </w:t>
      </w:r>
    </w:p>
    <w:p w14:paraId="4C23877A" w14:textId="77777777" w:rsidR="00EA710C" w:rsidRPr="00EA710C" w:rsidRDefault="00EA710C">
      <w:pPr>
        <w:tabs>
          <w:tab w:val="left" w:pos="1276"/>
        </w:tabs>
        <w:ind w:firstLine="709"/>
        <w:rPr>
          <w:b/>
          <w:bCs/>
          <w:color w:val="000000"/>
          <w:sz w:val="24"/>
          <w:szCs w:val="28"/>
        </w:rPr>
      </w:pPr>
    </w:p>
    <w:p w14:paraId="0A11418B" w14:textId="77777777" w:rsidR="00EA710C" w:rsidRDefault="00EA710C" w:rsidP="00EA710C">
      <w:pPr>
        <w:pStyle w:val="20"/>
        <w:spacing w:after="0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Докладчик:   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                    </w:t>
      </w:r>
      <w:r>
        <w:rPr>
          <w:i/>
          <w:sz w:val="32"/>
          <w:szCs w:val="28"/>
        </w:rPr>
        <w:t>(Презентация)</w:t>
      </w:r>
      <w:r>
        <w:rPr>
          <w:sz w:val="32"/>
          <w:szCs w:val="28"/>
        </w:rPr>
        <w:t xml:space="preserve"> </w:t>
      </w:r>
    </w:p>
    <w:p w14:paraId="530C2C64" w14:textId="77777777" w:rsidR="00EA710C" w:rsidRDefault="00EA710C" w:rsidP="00EA710C">
      <w:pPr>
        <w:pStyle w:val="20"/>
        <w:spacing w:after="0"/>
        <w:ind w:left="0" w:firstLine="0"/>
        <w:rPr>
          <w:sz w:val="32"/>
          <w:szCs w:val="28"/>
        </w:rPr>
      </w:pPr>
      <w:r>
        <w:rPr>
          <w:sz w:val="32"/>
          <w:szCs w:val="28"/>
        </w:rPr>
        <w:t>(3 мин.)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EA710C" w14:paraId="607043DA" w14:textId="77777777" w:rsidTr="00EA710C">
        <w:trPr>
          <w:trHeight w:val="579"/>
        </w:trPr>
        <w:tc>
          <w:tcPr>
            <w:tcW w:w="4077" w:type="dxa"/>
            <w:hideMark/>
          </w:tcPr>
          <w:p w14:paraId="150FC954" w14:textId="77777777" w:rsidR="00EA710C" w:rsidRDefault="009D6E0D">
            <w:pPr>
              <w:pStyle w:val="20"/>
              <w:spacing w:after="0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Егоров</w:t>
            </w:r>
            <w:r w:rsidR="00EA710C">
              <w:rPr>
                <w:sz w:val="32"/>
                <w:szCs w:val="28"/>
                <w:lang w:eastAsia="en-US"/>
              </w:rPr>
              <w:t xml:space="preserve"> </w:t>
            </w:r>
          </w:p>
          <w:p w14:paraId="19AB5C8E" w14:textId="77777777" w:rsidR="00EA710C" w:rsidRDefault="009D6E0D">
            <w:pPr>
              <w:pStyle w:val="20"/>
              <w:spacing w:after="0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Иван Игореви</w:t>
            </w:r>
            <w:r w:rsidR="00DC222C">
              <w:rPr>
                <w:sz w:val="32"/>
                <w:szCs w:val="28"/>
                <w:lang w:eastAsia="en-US"/>
              </w:rPr>
              <w:t>ч</w:t>
            </w:r>
          </w:p>
        </w:tc>
        <w:tc>
          <w:tcPr>
            <w:tcW w:w="5670" w:type="dxa"/>
          </w:tcPr>
          <w:p w14:paraId="5E0A8089" w14:textId="77777777" w:rsidR="009D6E0D" w:rsidRPr="009D6E0D" w:rsidRDefault="00EA710C" w:rsidP="009D6E0D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</w:rPr>
            </w:pPr>
            <w:r>
              <w:rPr>
                <w:sz w:val="32"/>
                <w:szCs w:val="28"/>
                <w:lang w:eastAsia="en-US"/>
              </w:rPr>
              <w:t xml:space="preserve">- </w:t>
            </w:r>
            <w:r w:rsidR="009D6E0D" w:rsidRPr="009D6E0D">
              <w:rPr>
                <w:rStyle w:val="FontStyle20"/>
                <w:sz w:val="32"/>
                <w:szCs w:val="32"/>
              </w:rPr>
              <w:t>заместитель Председателя</w:t>
            </w:r>
          </w:p>
          <w:p w14:paraId="53F1F683" w14:textId="77777777" w:rsidR="00EA710C" w:rsidRDefault="009D6E0D" w:rsidP="009D6E0D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  <w:lang w:eastAsia="en-US"/>
              </w:rPr>
            </w:pPr>
            <w:r w:rsidRPr="009D6E0D">
              <w:rPr>
                <w:rStyle w:val="FontStyle20"/>
                <w:sz w:val="32"/>
                <w:szCs w:val="32"/>
              </w:rPr>
              <w:t>Правительства Тверской области – Министр экономического развития Тверской области</w:t>
            </w:r>
          </w:p>
          <w:p w14:paraId="048AEB44" w14:textId="77777777" w:rsidR="00EA710C" w:rsidRDefault="00EA710C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  <w:lang w:eastAsia="en-US"/>
              </w:rPr>
            </w:pPr>
          </w:p>
        </w:tc>
      </w:tr>
    </w:tbl>
    <w:p w14:paraId="4DE7EC38" w14:textId="77777777" w:rsidR="003232A2" w:rsidRDefault="003232A2" w:rsidP="003232A2">
      <w:pPr>
        <w:tabs>
          <w:tab w:val="left" w:pos="4536"/>
          <w:tab w:val="left" w:pos="4678"/>
        </w:tabs>
        <w:suppressAutoHyphens/>
        <w:rPr>
          <w:b/>
          <w:bCs/>
          <w:color w:val="000000"/>
          <w:sz w:val="32"/>
          <w:szCs w:val="28"/>
        </w:rPr>
      </w:pPr>
    </w:p>
    <w:p w14:paraId="6C0305FA" w14:textId="77777777" w:rsidR="00C02031" w:rsidRDefault="00C02031" w:rsidP="003232A2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32"/>
          <w:szCs w:val="28"/>
        </w:rPr>
      </w:pPr>
    </w:p>
    <w:p w14:paraId="6AB972CA" w14:textId="66B4BCB0" w:rsidR="00561B74" w:rsidRDefault="00561B74" w:rsidP="00561B74">
      <w:pPr>
        <w:tabs>
          <w:tab w:val="left" w:pos="4536"/>
          <w:tab w:val="left" w:pos="4678"/>
        </w:tabs>
        <w:suppressAutoHyphens/>
        <w:ind w:firstLine="709"/>
        <w:rPr>
          <w:b/>
          <w:sz w:val="32"/>
          <w:szCs w:val="32"/>
        </w:rPr>
      </w:pPr>
      <w:r>
        <w:rPr>
          <w:b/>
          <w:bCs/>
          <w:color w:val="000000"/>
          <w:sz w:val="32"/>
          <w:szCs w:val="28"/>
        </w:rPr>
        <w:t>2. </w:t>
      </w:r>
      <w:r>
        <w:rPr>
          <w:b/>
          <w:bCs/>
          <w:color w:val="000000"/>
          <w:sz w:val="32"/>
          <w:szCs w:val="32"/>
          <w:highlight w:val="white"/>
        </w:rPr>
        <w:t>О признании закрытого акционерного общества «</w:t>
      </w:r>
      <w:proofErr w:type="spellStart"/>
      <w:r>
        <w:rPr>
          <w:b/>
          <w:bCs/>
          <w:color w:val="000000"/>
          <w:sz w:val="32"/>
          <w:szCs w:val="32"/>
          <w:highlight w:val="white"/>
        </w:rPr>
        <w:t>Фодеско</w:t>
      </w:r>
      <w:proofErr w:type="spellEnd"/>
      <w:r>
        <w:rPr>
          <w:b/>
          <w:bCs/>
          <w:color w:val="000000"/>
          <w:sz w:val="32"/>
          <w:szCs w:val="32"/>
          <w:highlight w:val="white"/>
        </w:rPr>
        <w:t xml:space="preserve"> – М</w:t>
      </w:r>
      <w:r w:rsidR="00952471">
        <w:rPr>
          <w:b/>
          <w:bCs/>
          <w:color w:val="000000"/>
          <w:sz w:val="32"/>
          <w:szCs w:val="32"/>
          <w:highlight w:val="white"/>
        </w:rPr>
        <w:t>АК</w:t>
      </w:r>
      <w:r>
        <w:rPr>
          <w:b/>
          <w:bCs/>
          <w:color w:val="000000"/>
          <w:sz w:val="32"/>
          <w:szCs w:val="32"/>
          <w:highlight w:val="white"/>
        </w:rPr>
        <w:t>» резидентом инновационно-промышленного парка «Боровлево-3»</w:t>
      </w:r>
    </w:p>
    <w:p w14:paraId="67759A61" w14:textId="77777777" w:rsidR="00561B74" w:rsidRDefault="00561B74" w:rsidP="00561B74">
      <w:pPr>
        <w:tabs>
          <w:tab w:val="left" w:pos="1276"/>
        </w:tabs>
        <w:ind w:firstLine="709"/>
        <w:rPr>
          <w:sz w:val="24"/>
          <w:szCs w:val="24"/>
        </w:rPr>
      </w:pPr>
    </w:p>
    <w:p w14:paraId="25B063C4" w14:textId="77777777" w:rsidR="00561B74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Докладчик:   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                    </w:t>
      </w:r>
      <w:r>
        <w:rPr>
          <w:i/>
          <w:sz w:val="32"/>
          <w:szCs w:val="28"/>
        </w:rPr>
        <w:t>(Презентация)</w:t>
      </w:r>
      <w:r>
        <w:rPr>
          <w:sz w:val="32"/>
          <w:szCs w:val="28"/>
        </w:rPr>
        <w:t xml:space="preserve"> </w:t>
      </w:r>
    </w:p>
    <w:p w14:paraId="7AF01896" w14:textId="77777777" w:rsidR="00561B74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r>
        <w:rPr>
          <w:sz w:val="32"/>
          <w:szCs w:val="28"/>
        </w:rPr>
        <w:t>(10 мин.)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4077"/>
        <w:gridCol w:w="5670"/>
      </w:tblGrid>
      <w:tr w:rsidR="00561B74" w:rsidRPr="007F5BA0" w14:paraId="01BF05C1" w14:textId="77777777" w:rsidTr="00F52258">
        <w:trPr>
          <w:trHeight w:val="579"/>
        </w:trPr>
        <w:tc>
          <w:tcPr>
            <w:tcW w:w="4077" w:type="dxa"/>
          </w:tcPr>
          <w:p w14:paraId="67EC3025" w14:textId="77777777" w:rsidR="00561B74" w:rsidRPr="007F5BA0" w:rsidRDefault="00561B74" w:rsidP="00F52258">
            <w:pPr>
              <w:suppressAutoHyphens/>
              <w:rPr>
                <w:sz w:val="32"/>
                <w:szCs w:val="32"/>
              </w:rPr>
            </w:pPr>
            <w:r w:rsidRPr="007F5BA0">
              <w:rPr>
                <w:rStyle w:val="FontStyle20"/>
                <w:sz w:val="32"/>
                <w:szCs w:val="32"/>
              </w:rPr>
              <w:t xml:space="preserve">Панченко </w:t>
            </w:r>
          </w:p>
          <w:p w14:paraId="6AFFECCE" w14:textId="77777777" w:rsidR="00561B74" w:rsidRPr="007F5BA0" w:rsidRDefault="00561B74" w:rsidP="00F52258">
            <w:pPr>
              <w:suppressAutoHyphens/>
              <w:rPr>
                <w:sz w:val="32"/>
                <w:szCs w:val="32"/>
              </w:rPr>
            </w:pPr>
            <w:r w:rsidRPr="007F5BA0">
              <w:rPr>
                <w:rStyle w:val="FontStyle20"/>
                <w:sz w:val="32"/>
                <w:szCs w:val="32"/>
              </w:rPr>
              <w:t>Денис Валерьевич</w:t>
            </w:r>
          </w:p>
        </w:tc>
        <w:tc>
          <w:tcPr>
            <w:tcW w:w="5669" w:type="dxa"/>
          </w:tcPr>
          <w:p w14:paraId="772C9437" w14:textId="77777777" w:rsidR="00561B74" w:rsidRDefault="00561B74" w:rsidP="00F52258">
            <w:pPr>
              <w:pStyle w:val="20"/>
              <w:spacing w:after="0"/>
              <w:ind w:left="0" w:right="175" w:firstLine="0"/>
            </w:pPr>
            <w:r w:rsidRPr="007F5BA0">
              <w:rPr>
                <w:sz w:val="32"/>
                <w:szCs w:val="28"/>
              </w:rPr>
              <w:t xml:space="preserve">- </w:t>
            </w:r>
            <w:r w:rsidRPr="007F5BA0">
              <w:rPr>
                <w:sz w:val="32"/>
                <w:szCs w:val="32"/>
              </w:rPr>
              <w:t>генеральный директор закрытого акционерного общества «</w:t>
            </w:r>
            <w:proofErr w:type="spellStart"/>
            <w:r w:rsidRPr="007F5BA0">
              <w:rPr>
                <w:sz w:val="32"/>
                <w:szCs w:val="32"/>
              </w:rPr>
              <w:t>Фодеско</w:t>
            </w:r>
            <w:proofErr w:type="spellEnd"/>
            <w:r w:rsidRPr="007F5BA0">
              <w:rPr>
                <w:sz w:val="32"/>
                <w:szCs w:val="32"/>
              </w:rPr>
              <w:t>-МАК»</w:t>
            </w:r>
            <w:r w:rsidRPr="007F5BA0">
              <w:t xml:space="preserve"> </w:t>
            </w:r>
          </w:p>
          <w:p w14:paraId="043F0C14" w14:textId="77777777" w:rsidR="00561B74" w:rsidRPr="007F5BA0" w:rsidRDefault="00561B74" w:rsidP="00F52258">
            <w:pPr>
              <w:pStyle w:val="20"/>
              <w:spacing w:after="0"/>
              <w:ind w:left="0" w:right="175" w:firstLine="0"/>
              <w:rPr>
                <w:sz w:val="32"/>
                <w:szCs w:val="28"/>
              </w:rPr>
            </w:pPr>
          </w:p>
        </w:tc>
      </w:tr>
    </w:tbl>
    <w:p w14:paraId="184C7038" w14:textId="77777777" w:rsidR="00561B74" w:rsidRPr="00B80086" w:rsidRDefault="00561B74" w:rsidP="00561B74">
      <w:pPr>
        <w:tabs>
          <w:tab w:val="left" w:pos="1276"/>
        </w:tabs>
        <w:rPr>
          <w:b/>
          <w:bCs/>
          <w:color w:val="000000"/>
          <w:szCs w:val="28"/>
        </w:rPr>
      </w:pPr>
    </w:p>
    <w:p w14:paraId="4779C32D" w14:textId="77777777" w:rsidR="00561B74" w:rsidRPr="007F5BA0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proofErr w:type="gramStart"/>
      <w:r w:rsidRPr="007F5BA0">
        <w:rPr>
          <w:sz w:val="32"/>
          <w:szCs w:val="28"/>
        </w:rPr>
        <w:t xml:space="preserve">Содокладчик:  </w:t>
      </w:r>
      <w:r w:rsidRPr="007F5BA0">
        <w:rPr>
          <w:sz w:val="32"/>
          <w:szCs w:val="28"/>
        </w:rPr>
        <w:tab/>
      </w:r>
      <w:proofErr w:type="gramEnd"/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  <w:t xml:space="preserve">                    </w:t>
      </w:r>
      <w:r w:rsidRPr="007F5BA0">
        <w:rPr>
          <w:i/>
          <w:sz w:val="32"/>
          <w:szCs w:val="28"/>
        </w:rPr>
        <w:t>(Презентация)</w:t>
      </w:r>
      <w:r w:rsidRPr="007F5BA0">
        <w:rPr>
          <w:sz w:val="32"/>
          <w:szCs w:val="28"/>
        </w:rPr>
        <w:t xml:space="preserve"> </w:t>
      </w:r>
    </w:p>
    <w:p w14:paraId="254173FC" w14:textId="77777777" w:rsidR="00561B74" w:rsidRPr="007F5BA0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r w:rsidRPr="007F5BA0">
        <w:rPr>
          <w:sz w:val="32"/>
          <w:szCs w:val="28"/>
        </w:rPr>
        <w:t>(3 мин.)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4077"/>
        <w:gridCol w:w="5670"/>
      </w:tblGrid>
      <w:tr w:rsidR="00561B74" w14:paraId="42ADEDD2" w14:textId="77777777" w:rsidTr="00F52258">
        <w:trPr>
          <w:trHeight w:val="579"/>
        </w:trPr>
        <w:tc>
          <w:tcPr>
            <w:tcW w:w="4077" w:type="dxa"/>
          </w:tcPr>
          <w:p w14:paraId="5B0B4DD5" w14:textId="77777777" w:rsidR="00561B74" w:rsidRPr="007F5BA0" w:rsidRDefault="00561B74" w:rsidP="00F52258">
            <w:pPr>
              <w:pStyle w:val="20"/>
              <w:spacing w:after="0"/>
              <w:ind w:left="0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 xml:space="preserve">Егоров </w:t>
            </w:r>
          </w:p>
          <w:p w14:paraId="5BB5C290" w14:textId="77777777" w:rsidR="00561B74" w:rsidRPr="007F5BA0" w:rsidRDefault="00561B74" w:rsidP="00F52258">
            <w:pPr>
              <w:pStyle w:val="20"/>
              <w:spacing w:after="0"/>
              <w:ind w:left="0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>Иван Игоревич</w:t>
            </w:r>
          </w:p>
        </w:tc>
        <w:tc>
          <w:tcPr>
            <w:tcW w:w="5669" w:type="dxa"/>
          </w:tcPr>
          <w:p w14:paraId="66F5F483" w14:textId="77777777" w:rsidR="00561B74" w:rsidRPr="007F5BA0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 xml:space="preserve">- </w:t>
            </w:r>
            <w:r w:rsidRPr="007F5BA0">
              <w:rPr>
                <w:rStyle w:val="FontStyle20"/>
                <w:sz w:val="32"/>
                <w:szCs w:val="32"/>
              </w:rPr>
              <w:t>заместитель Председателя</w:t>
            </w:r>
          </w:p>
          <w:p w14:paraId="04B23C81" w14:textId="77777777" w:rsidR="00561B74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rStyle w:val="FontStyle20"/>
                <w:sz w:val="32"/>
                <w:szCs w:val="32"/>
              </w:rPr>
            </w:pPr>
            <w:r w:rsidRPr="007F5BA0">
              <w:rPr>
                <w:rStyle w:val="FontStyle20"/>
                <w:sz w:val="32"/>
                <w:szCs w:val="32"/>
              </w:rPr>
              <w:t>Правительства Тверской области – Министр экономического развития Тверской области</w:t>
            </w:r>
          </w:p>
          <w:p w14:paraId="20EBA4AD" w14:textId="77777777" w:rsidR="00561B74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</w:rPr>
            </w:pPr>
          </w:p>
          <w:p w14:paraId="44C7DE74" w14:textId="2589576D" w:rsidR="00561B74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</w:rPr>
            </w:pPr>
          </w:p>
        </w:tc>
      </w:tr>
    </w:tbl>
    <w:p w14:paraId="6ACE47F1" w14:textId="36B82324" w:rsidR="00561B74" w:rsidRDefault="00561B74" w:rsidP="00561B74">
      <w:pPr>
        <w:ind w:firstLine="709"/>
        <w:rPr>
          <w:b/>
          <w:sz w:val="24"/>
          <w:szCs w:val="32"/>
        </w:rPr>
      </w:pPr>
      <w:r>
        <w:rPr>
          <w:b/>
          <w:bCs/>
          <w:color w:val="000000"/>
          <w:sz w:val="32"/>
          <w:szCs w:val="28"/>
        </w:rPr>
        <w:t>3. </w:t>
      </w:r>
      <w:r>
        <w:rPr>
          <w:b/>
          <w:bCs/>
          <w:color w:val="000000"/>
          <w:sz w:val="32"/>
          <w:szCs w:val="32"/>
          <w:highlight w:val="white"/>
        </w:rPr>
        <w:t>О признании общества с ограниченной ответственностью «Г</w:t>
      </w:r>
      <w:r w:rsidR="00952471">
        <w:rPr>
          <w:b/>
          <w:bCs/>
          <w:color w:val="000000"/>
          <w:sz w:val="32"/>
          <w:szCs w:val="32"/>
          <w:highlight w:val="white"/>
        </w:rPr>
        <w:t>ЕРС</w:t>
      </w:r>
      <w:r>
        <w:rPr>
          <w:b/>
          <w:bCs/>
          <w:color w:val="000000"/>
          <w:sz w:val="32"/>
          <w:szCs w:val="32"/>
          <w:highlight w:val="white"/>
        </w:rPr>
        <w:t xml:space="preserve"> Технолоджи» резидентом инновационно-промышленного парка «Боровлево-3»</w:t>
      </w:r>
    </w:p>
    <w:p w14:paraId="06AAC64A" w14:textId="77777777" w:rsidR="00561B74" w:rsidRDefault="00561B74" w:rsidP="00561B74">
      <w:pPr>
        <w:ind w:firstLine="709"/>
        <w:rPr>
          <w:sz w:val="20"/>
        </w:rPr>
      </w:pPr>
    </w:p>
    <w:p w14:paraId="6085C159" w14:textId="77777777" w:rsidR="00561B74" w:rsidRDefault="00561B74" w:rsidP="00561B74">
      <w:pPr>
        <w:rPr>
          <w:sz w:val="32"/>
          <w:szCs w:val="32"/>
        </w:rPr>
      </w:pPr>
      <w:r>
        <w:rPr>
          <w:sz w:val="32"/>
          <w:szCs w:val="32"/>
        </w:rPr>
        <w:t>Докладчик: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gramStart"/>
      <w:r>
        <w:rPr>
          <w:sz w:val="32"/>
          <w:szCs w:val="32"/>
        </w:rPr>
        <w:t xml:space="preserve">   </w:t>
      </w:r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Презентация)</w:t>
      </w:r>
      <w:r>
        <w:rPr>
          <w:sz w:val="32"/>
          <w:szCs w:val="32"/>
        </w:rPr>
        <w:t xml:space="preserve"> (10 мин.)</w:t>
      </w:r>
    </w:p>
    <w:tbl>
      <w:tblPr>
        <w:tblW w:w="9464" w:type="dxa"/>
        <w:tblLook w:val="0000" w:firstRow="0" w:lastRow="0" w:firstColumn="0" w:lastColumn="0" w:noHBand="0" w:noVBand="0"/>
      </w:tblPr>
      <w:tblGrid>
        <w:gridCol w:w="4077"/>
        <w:gridCol w:w="5387"/>
      </w:tblGrid>
      <w:tr w:rsidR="00561B74" w:rsidRPr="007F5BA0" w14:paraId="0832E745" w14:textId="77777777" w:rsidTr="00F52258">
        <w:trPr>
          <w:trHeight w:val="579"/>
        </w:trPr>
        <w:tc>
          <w:tcPr>
            <w:tcW w:w="4077" w:type="dxa"/>
          </w:tcPr>
          <w:p w14:paraId="06576394" w14:textId="77777777" w:rsidR="00561B74" w:rsidRPr="007F5BA0" w:rsidRDefault="00561B74" w:rsidP="00F52258">
            <w:pPr>
              <w:pStyle w:val="20"/>
              <w:spacing w:after="0"/>
              <w:ind w:left="0" w:firstLine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Денисов</w:t>
            </w:r>
          </w:p>
          <w:p w14:paraId="6193DBFC" w14:textId="77777777" w:rsidR="00561B74" w:rsidRPr="007F5BA0" w:rsidRDefault="00561B74" w:rsidP="00F52258">
            <w:pPr>
              <w:rPr>
                <w:sz w:val="32"/>
                <w:szCs w:val="32"/>
              </w:rPr>
            </w:pPr>
            <w:r>
              <w:rPr>
                <w:sz w:val="32"/>
                <w:szCs w:val="28"/>
              </w:rPr>
              <w:t xml:space="preserve">Владимир </w:t>
            </w:r>
            <w:proofErr w:type="spellStart"/>
            <w:r>
              <w:rPr>
                <w:sz w:val="32"/>
                <w:szCs w:val="28"/>
              </w:rPr>
              <w:t>Искандерович</w:t>
            </w:r>
            <w:proofErr w:type="spellEnd"/>
          </w:p>
        </w:tc>
        <w:tc>
          <w:tcPr>
            <w:tcW w:w="5387" w:type="dxa"/>
          </w:tcPr>
          <w:p w14:paraId="2F91CA17" w14:textId="6D6144A8" w:rsidR="00561B74" w:rsidRPr="00561B74" w:rsidRDefault="00561B74" w:rsidP="00561B74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40"/>
                <w:szCs w:val="32"/>
              </w:rPr>
            </w:pPr>
            <w:r w:rsidRPr="007F5BA0">
              <w:rPr>
                <w:sz w:val="32"/>
                <w:szCs w:val="32"/>
              </w:rPr>
              <w:t xml:space="preserve">- </w:t>
            </w:r>
            <w:r w:rsidRPr="00FD58ED">
              <w:rPr>
                <w:rStyle w:val="FontStyle20"/>
                <w:sz w:val="32"/>
              </w:rPr>
              <w:t>учредитель группы компани</w:t>
            </w:r>
            <w:r>
              <w:rPr>
                <w:rStyle w:val="FontStyle20"/>
                <w:sz w:val="32"/>
              </w:rPr>
              <w:t>й</w:t>
            </w:r>
            <w:r w:rsidRPr="00FD58ED">
              <w:rPr>
                <w:rStyle w:val="FontStyle20"/>
                <w:sz w:val="32"/>
              </w:rPr>
              <w:t xml:space="preserve"> «ГЕРС»</w:t>
            </w:r>
          </w:p>
          <w:p w14:paraId="1AA7CD3C" w14:textId="77777777" w:rsidR="00561B74" w:rsidRDefault="00561B74" w:rsidP="00F52258">
            <w:pPr>
              <w:rPr>
                <w:sz w:val="32"/>
                <w:szCs w:val="32"/>
              </w:rPr>
            </w:pPr>
          </w:p>
          <w:p w14:paraId="07028EF4" w14:textId="197AE4CA" w:rsidR="00561B74" w:rsidRPr="007F5BA0" w:rsidRDefault="00561B74" w:rsidP="00F52258">
            <w:pPr>
              <w:rPr>
                <w:sz w:val="32"/>
                <w:szCs w:val="32"/>
              </w:rPr>
            </w:pPr>
          </w:p>
        </w:tc>
      </w:tr>
    </w:tbl>
    <w:p w14:paraId="23DEFBE0" w14:textId="77777777" w:rsidR="00561B74" w:rsidRPr="007F5BA0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proofErr w:type="gramStart"/>
      <w:r w:rsidRPr="007F5BA0">
        <w:rPr>
          <w:sz w:val="32"/>
          <w:szCs w:val="28"/>
        </w:rPr>
        <w:t xml:space="preserve">Содокладчик:  </w:t>
      </w:r>
      <w:r w:rsidRPr="007F5BA0">
        <w:rPr>
          <w:sz w:val="32"/>
          <w:szCs w:val="28"/>
        </w:rPr>
        <w:tab/>
      </w:r>
      <w:proofErr w:type="gramEnd"/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</w:r>
      <w:r w:rsidRPr="007F5BA0">
        <w:rPr>
          <w:sz w:val="32"/>
          <w:szCs w:val="28"/>
        </w:rPr>
        <w:tab/>
        <w:t xml:space="preserve">                    </w:t>
      </w:r>
      <w:r w:rsidRPr="007F5BA0">
        <w:rPr>
          <w:i/>
          <w:sz w:val="32"/>
          <w:szCs w:val="28"/>
        </w:rPr>
        <w:t>(Презентация)</w:t>
      </w:r>
      <w:r w:rsidRPr="007F5BA0">
        <w:rPr>
          <w:sz w:val="32"/>
          <w:szCs w:val="28"/>
        </w:rPr>
        <w:t xml:space="preserve"> </w:t>
      </w:r>
    </w:p>
    <w:p w14:paraId="3C718C3E" w14:textId="77777777" w:rsidR="00561B74" w:rsidRPr="007F5BA0" w:rsidRDefault="00561B74" w:rsidP="00561B74">
      <w:pPr>
        <w:pStyle w:val="20"/>
        <w:spacing w:after="0"/>
        <w:ind w:left="0" w:firstLine="0"/>
        <w:rPr>
          <w:sz w:val="32"/>
          <w:szCs w:val="28"/>
        </w:rPr>
      </w:pPr>
      <w:r w:rsidRPr="007F5BA0">
        <w:rPr>
          <w:sz w:val="32"/>
          <w:szCs w:val="28"/>
        </w:rPr>
        <w:t>(3 мин.)</w:t>
      </w:r>
    </w:p>
    <w:tbl>
      <w:tblPr>
        <w:tblW w:w="9747" w:type="dxa"/>
        <w:tblLook w:val="0000" w:firstRow="0" w:lastRow="0" w:firstColumn="0" w:lastColumn="0" w:noHBand="0" w:noVBand="0"/>
      </w:tblPr>
      <w:tblGrid>
        <w:gridCol w:w="4077"/>
        <w:gridCol w:w="5670"/>
      </w:tblGrid>
      <w:tr w:rsidR="00561B74" w14:paraId="6493EB6C" w14:textId="77777777" w:rsidTr="00F52258">
        <w:trPr>
          <w:trHeight w:val="579"/>
        </w:trPr>
        <w:tc>
          <w:tcPr>
            <w:tcW w:w="4077" w:type="dxa"/>
          </w:tcPr>
          <w:p w14:paraId="6B1DE9C5" w14:textId="77777777" w:rsidR="00561B74" w:rsidRPr="007F5BA0" w:rsidRDefault="00561B74" w:rsidP="00F52258">
            <w:pPr>
              <w:pStyle w:val="20"/>
              <w:spacing w:after="0"/>
              <w:ind w:left="0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 xml:space="preserve">Егоров </w:t>
            </w:r>
          </w:p>
          <w:p w14:paraId="759E1869" w14:textId="77777777" w:rsidR="00561B74" w:rsidRPr="007F5BA0" w:rsidRDefault="00561B74" w:rsidP="00F52258">
            <w:pPr>
              <w:pStyle w:val="20"/>
              <w:spacing w:after="0"/>
              <w:ind w:left="0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>Иван Игоревич</w:t>
            </w:r>
          </w:p>
        </w:tc>
        <w:tc>
          <w:tcPr>
            <w:tcW w:w="5669" w:type="dxa"/>
          </w:tcPr>
          <w:p w14:paraId="4D1B5913" w14:textId="77777777" w:rsidR="00561B74" w:rsidRPr="007F5BA0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28"/>
              </w:rPr>
            </w:pPr>
            <w:r w:rsidRPr="007F5BA0">
              <w:rPr>
                <w:sz w:val="32"/>
                <w:szCs w:val="28"/>
              </w:rPr>
              <w:t xml:space="preserve">- </w:t>
            </w:r>
            <w:r w:rsidRPr="007F5BA0">
              <w:rPr>
                <w:rStyle w:val="FontStyle20"/>
                <w:sz w:val="32"/>
                <w:szCs w:val="32"/>
              </w:rPr>
              <w:t>заместитель Председателя</w:t>
            </w:r>
          </w:p>
          <w:p w14:paraId="2D34FB28" w14:textId="77777777" w:rsidR="00561B74" w:rsidRPr="007F5BA0" w:rsidRDefault="00561B74" w:rsidP="00F52258">
            <w:pPr>
              <w:pStyle w:val="20"/>
              <w:tabs>
                <w:tab w:val="left" w:pos="5279"/>
              </w:tabs>
              <w:spacing w:after="0"/>
              <w:ind w:left="0" w:right="175" w:firstLine="0"/>
              <w:rPr>
                <w:sz w:val="32"/>
                <w:szCs w:val="32"/>
              </w:rPr>
            </w:pPr>
            <w:r w:rsidRPr="007F5BA0">
              <w:rPr>
                <w:rStyle w:val="FontStyle20"/>
                <w:sz w:val="32"/>
                <w:szCs w:val="32"/>
              </w:rPr>
              <w:t>Правительства Тверской области – Министр экономического развития Тверской области</w:t>
            </w:r>
          </w:p>
        </w:tc>
      </w:tr>
    </w:tbl>
    <w:p w14:paraId="3E67B37E" w14:textId="4D01C998" w:rsidR="00C02031" w:rsidRDefault="00C02031" w:rsidP="00561B74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32"/>
          <w:szCs w:val="28"/>
        </w:rPr>
      </w:pPr>
    </w:p>
    <w:p w14:paraId="555DFB02" w14:textId="45C8303F" w:rsidR="003232A2" w:rsidRDefault="00561B74" w:rsidP="003232A2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28"/>
        </w:rPr>
        <w:lastRenderedPageBreak/>
        <w:t>4</w:t>
      </w:r>
      <w:r w:rsidR="003232A2">
        <w:rPr>
          <w:b/>
          <w:bCs/>
          <w:color w:val="000000"/>
          <w:sz w:val="32"/>
          <w:szCs w:val="28"/>
        </w:rPr>
        <w:t xml:space="preserve">. </w:t>
      </w:r>
      <w:r w:rsidR="003232A2">
        <w:rPr>
          <w:b/>
          <w:bCs/>
          <w:color w:val="000000"/>
          <w:sz w:val="32"/>
          <w:szCs w:val="32"/>
        </w:rPr>
        <w:t xml:space="preserve">О включении в перечень приоритетных инвестиционных проектов Тверской области инвестиционного проекта </w:t>
      </w:r>
      <w:r w:rsidR="003232A2" w:rsidRPr="003232A2">
        <w:rPr>
          <w:b/>
          <w:bCs/>
          <w:color w:val="000000"/>
          <w:sz w:val="32"/>
          <w:szCs w:val="32"/>
        </w:rPr>
        <w:t>«</w:t>
      </w:r>
      <w:bookmarkStart w:id="0" w:name="_Hlk75433425"/>
      <w:bookmarkStart w:id="1" w:name="_Hlk75424833"/>
      <w:r w:rsidR="003232A2" w:rsidRPr="003232A2">
        <w:rPr>
          <w:b/>
          <w:bCs/>
          <w:color w:val="000000"/>
          <w:sz w:val="32"/>
          <w:szCs w:val="32"/>
        </w:rPr>
        <w:t xml:space="preserve">Комплекс по глубокой переработке древесины в </w:t>
      </w:r>
      <w:proofErr w:type="spellStart"/>
      <w:r w:rsidR="003232A2" w:rsidRPr="003232A2">
        <w:rPr>
          <w:b/>
          <w:bCs/>
          <w:color w:val="000000"/>
          <w:sz w:val="32"/>
          <w:szCs w:val="32"/>
        </w:rPr>
        <w:t>Андреапольском</w:t>
      </w:r>
      <w:proofErr w:type="spellEnd"/>
      <w:r w:rsidR="003232A2" w:rsidRPr="003232A2">
        <w:rPr>
          <w:b/>
          <w:bCs/>
          <w:color w:val="000000"/>
          <w:sz w:val="32"/>
          <w:szCs w:val="32"/>
        </w:rPr>
        <w:t xml:space="preserve"> муниципальном округе Тверской области</w:t>
      </w:r>
      <w:bookmarkEnd w:id="0"/>
      <w:r w:rsidR="003232A2" w:rsidRPr="003232A2">
        <w:rPr>
          <w:b/>
          <w:bCs/>
          <w:color w:val="000000"/>
          <w:sz w:val="32"/>
          <w:szCs w:val="32"/>
        </w:rPr>
        <w:t>»</w:t>
      </w:r>
      <w:bookmarkEnd w:id="1"/>
    </w:p>
    <w:p w14:paraId="11734D54" w14:textId="77777777" w:rsidR="003232A2" w:rsidRDefault="003232A2" w:rsidP="003232A2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20"/>
        </w:rPr>
      </w:pPr>
    </w:p>
    <w:p w14:paraId="0F6A3B94" w14:textId="77777777" w:rsidR="003232A2" w:rsidRDefault="003232A2" w:rsidP="003232A2">
      <w:pPr>
        <w:pStyle w:val="20"/>
        <w:spacing w:after="0" w:line="230" w:lineRule="auto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Докладчик:   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i/>
          <w:sz w:val="32"/>
          <w:szCs w:val="28"/>
        </w:rPr>
        <w:t xml:space="preserve">                    (Презентация)</w:t>
      </w:r>
      <w:r>
        <w:rPr>
          <w:sz w:val="32"/>
          <w:szCs w:val="28"/>
        </w:rPr>
        <w:t xml:space="preserve"> </w:t>
      </w:r>
    </w:p>
    <w:p w14:paraId="797C48BF" w14:textId="77777777" w:rsidR="003232A2" w:rsidRDefault="003232A2" w:rsidP="003232A2">
      <w:pPr>
        <w:pStyle w:val="20"/>
        <w:spacing w:after="0" w:line="230" w:lineRule="auto"/>
        <w:ind w:left="0" w:firstLine="0"/>
        <w:rPr>
          <w:sz w:val="32"/>
          <w:szCs w:val="28"/>
        </w:rPr>
      </w:pPr>
      <w:r>
        <w:rPr>
          <w:sz w:val="32"/>
          <w:szCs w:val="28"/>
        </w:rPr>
        <w:t>(10 мин.)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3232A2" w14:paraId="272A4FAB" w14:textId="77777777" w:rsidTr="003232A2">
        <w:trPr>
          <w:trHeight w:val="579"/>
        </w:trPr>
        <w:tc>
          <w:tcPr>
            <w:tcW w:w="4077" w:type="dxa"/>
            <w:hideMark/>
          </w:tcPr>
          <w:p w14:paraId="2FFFB921" w14:textId="77777777" w:rsidR="003232A2" w:rsidRDefault="003232A2">
            <w:pPr>
              <w:suppressAutoHyphens/>
              <w:spacing w:line="230" w:lineRule="auto"/>
              <w:rPr>
                <w:sz w:val="32"/>
                <w:szCs w:val="32"/>
                <w:lang w:eastAsia="en-US"/>
              </w:rPr>
            </w:pPr>
            <w:r>
              <w:rPr>
                <w:rStyle w:val="FontStyle20"/>
                <w:sz w:val="32"/>
                <w:szCs w:val="32"/>
                <w:lang w:eastAsia="en-US"/>
              </w:rPr>
              <w:t>Курносов</w:t>
            </w:r>
          </w:p>
          <w:p w14:paraId="006DF6A4" w14:textId="77777777" w:rsidR="003232A2" w:rsidRDefault="003232A2">
            <w:pPr>
              <w:suppressAutoHyphens/>
              <w:spacing w:line="230" w:lineRule="auto"/>
              <w:rPr>
                <w:sz w:val="32"/>
                <w:szCs w:val="32"/>
                <w:lang w:eastAsia="en-US"/>
              </w:rPr>
            </w:pPr>
            <w:r>
              <w:rPr>
                <w:rStyle w:val="FontStyle20"/>
                <w:sz w:val="32"/>
                <w:szCs w:val="32"/>
                <w:lang w:eastAsia="en-US"/>
              </w:rPr>
              <w:t>Игорь Ильич</w:t>
            </w:r>
          </w:p>
        </w:tc>
        <w:tc>
          <w:tcPr>
            <w:tcW w:w="5669" w:type="dxa"/>
          </w:tcPr>
          <w:p w14:paraId="159BA847" w14:textId="5D68B4A7" w:rsidR="003232A2" w:rsidRDefault="003232A2">
            <w:pPr>
              <w:pStyle w:val="20"/>
              <w:spacing w:after="0" w:line="230" w:lineRule="auto"/>
              <w:ind w:left="0" w:right="175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-</w:t>
            </w:r>
            <w:r>
              <w:rPr>
                <w:lang w:eastAsia="en-US"/>
              </w:rPr>
              <w:t xml:space="preserve"> </w:t>
            </w:r>
            <w:r>
              <w:rPr>
                <w:rStyle w:val="FontStyle20"/>
                <w:sz w:val="32"/>
                <w:szCs w:val="32"/>
                <w:lang w:eastAsia="en-US"/>
              </w:rPr>
              <w:t xml:space="preserve">генеральный директор </w:t>
            </w:r>
            <w:bookmarkStart w:id="2" w:name="_Hlk75433485"/>
            <w:r>
              <w:rPr>
                <w:rStyle w:val="FontStyle20"/>
                <w:sz w:val="32"/>
                <w:szCs w:val="32"/>
                <w:lang w:eastAsia="en-US"/>
              </w:rPr>
              <w:t xml:space="preserve">общества                         с ограниченной ответственностью «Новая </w:t>
            </w:r>
            <w:r w:rsidR="00952471">
              <w:rPr>
                <w:rStyle w:val="FontStyle20"/>
                <w:sz w:val="32"/>
                <w:szCs w:val="32"/>
                <w:lang w:eastAsia="en-US"/>
              </w:rPr>
              <w:t>Т</w:t>
            </w:r>
            <w:r>
              <w:rPr>
                <w:rStyle w:val="FontStyle20"/>
                <w:sz w:val="32"/>
                <w:szCs w:val="32"/>
                <w:lang w:eastAsia="en-US"/>
              </w:rPr>
              <w:t xml:space="preserve">ранспортная </w:t>
            </w:r>
            <w:r w:rsidR="00952471">
              <w:rPr>
                <w:rStyle w:val="FontStyle20"/>
                <w:sz w:val="32"/>
                <w:szCs w:val="32"/>
                <w:lang w:eastAsia="en-US"/>
              </w:rPr>
              <w:t>К</w:t>
            </w:r>
            <w:bookmarkStart w:id="3" w:name="_GoBack"/>
            <w:bookmarkEnd w:id="3"/>
            <w:r>
              <w:rPr>
                <w:rStyle w:val="FontStyle20"/>
                <w:sz w:val="32"/>
                <w:szCs w:val="32"/>
                <w:lang w:eastAsia="en-US"/>
              </w:rPr>
              <w:t>омпания»</w:t>
            </w:r>
          </w:p>
          <w:bookmarkEnd w:id="2"/>
          <w:p w14:paraId="0F937634" w14:textId="77777777" w:rsidR="003232A2" w:rsidRDefault="003232A2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</w:p>
        </w:tc>
      </w:tr>
    </w:tbl>
    <w:p w14:paraId="1D3F19BE" w14:textId="77777777" w:rsidR="003232A2" w:rsidRDefault="003232A2" w:rsidP="003232A2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Cs w:val="28"/>
        </w:rPr>
      </w:pPr>
    </w:p>
    <w:p w14:paraId="18CB5C37" w14:textId="77777777" w:rsidR="003232A2" w:rsidRDefault="003232A2" w:rsidP="003232A2">
      <w:pPr>
        <w:pStyle w:val="20"/>
        <w:spacing w:after="0" w:line="230" w:lineRule="auto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Содокладчик:  </w:t>
      </w:r>
      <w:r>
        <w:rPr>
          <w:sz w:val="32"/>
          <w:szCs w:val="28"/>
        </w:rPr>
        <w:tab/>
      </w:r>
      <w:proofErr w:type="gramEnd"/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                    </w:t>
      </w:r>
      <w:r>
        <w:rPr>
          <w:i/>
          <w:sz w:val="32"/>
          <w:szCs w:val="28"/>
        </w:rPr>
        <w:t>(Презентация)</w:t>
      </w:r>
      <w:r>
        <w:rPr>
          <w:sz w:val="32"/>
          <w:szCs w:val="28"/>
        </w:rPr>
        <w:t xml:space="preserve"> </w:t>
      </w:r>
    </w:p>
    <w:p w14:paraId="4C9D5F11" w14:textId="77777777" w:rsidR="003232A2" w:rsidRDefault="003232A2" w:rsidP="003232A2">
      <w:pPr>
        <w:pStyle w:val="20"/>
        <w:spacing w:after="0" w:line="230" w:lineRule="auto"/>
        <w:ind w:left="0" w:firstLine="0"/>
        <w:rPr>
          <w:sz w:val="32"/>
          <w:szCs w:val="28"/>
        </w:rPr>
      </w:pPr>
      <w:r>
        <w:rPr>
          <w:sz w:val="32"/>
          <w:szCs w:val="28"/>
        </w:rPr>
        <w:t>(3 мин.)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3232A2" w14:paraId="6926BC94" w14:textId="77777777" w:rsidTr="003232A2">
        <w:trPr>
          <w:trHeight w:val="579"/>
        </w:trPr>
        <w:tc>
          <w:tcPr>
            <w:tcW w:w="4077" w:type="dxa"/>
            <w:hideMark/>
          </w:tcPr>
          <w:p w14:paraId="4C54F065" w14:textId="77777777" w:rsidR="003232A2" w:rsidRDefault="003232A2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Егоров</w:t>
            </w:r>
          </w:p>
          <w:p w14:paraId="71973359" w14:textId="77777777" w:rsidR="003232A2" w:rsidRDefault="003232A2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Иван Игоревич</w:t>
            </w:r>
          </w:p>
        </w:tc>
        <w:tc>
          <w:tcPr>
            <w:tcW w:w="5669" w:type="dxa"/>
            <w:hideMark/>
          </w:tcPr>
          <w:p w14:paraId="5099C34F" w14:textId="77777777" w:rsidR="003232A2" w:rsidRDefault="003232A2">
            <w:pPr>
              <w:pStyle w:val="20"/>
              <w:tabs>
                <w:tab w:val="left" w:pos="5279"/>
              </w:tabs>
              <w:spacing w:after="0" w:line="230" w:lineRule="auto"/>
              <w:ind w:left="0" w:right="175" w:firstLine="0"/>
              <w:rPr>
                <w:rStyle w:val="FontStyle20"/>
                <w:sz w:val="32"/>
                <w:szCs w:val="32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 xml:space="preserve">- </w:t>
            </w:r>
            <w:r>
              <w:rPr>
                <w:rStyle w:val="FontStyle20"/>
                <w:sz w:val="32"/>
                <w:szCs w:val="32"/>
                <w:lang w:eastAsia="en-US"/>
              </w:rPr>
              <w:t>заместитель Председателя Правительства Тверской области – Министр экономического развития Тверской области</w:t>
            </w:r>
          </w:p>
          <w:p w14:paraId="004EFEA9" w14:textId="77777777" w:rsidR="004C75ED" w:rsidRDefault="004C75ED">
            <w:pPr>
              <w:pStyle w:val="20"/>
              <w:tabs>
                <w:tab w:val="left" w:pos="5279"/>
              </w:tabs>
              <w:spacing w:after="0" w:line="230" w:lineRule="auto"/>
              <w:ind w:left="0" w:right="175" w:firstLine="0"/>
              <w:rPr>
                <w:sz w:val="32"/>
                <w:szCs w:val="28"/>
                <w:lang w:eastAsia="en-US"/>
              </w:rPr>
            </w:pPr>
          </w:p>
          <w:p w14:paraId="35E68FC8" w14:textId="08BAC61D" w:rsidR="00AB7DE8" w:rsidRDefault="00AB7DE8">
            <w:pPr>
              <w:pStyle w:val="20"/>
              <w:tabs>
                <w:tab w:val="left" w:pos="5279"/>
              </w:tabs>
              <w:spacing w:after="0" w:line="230" w:lineRule="auto"/>
              <w:ind w:left="0" w:right="175" w:firstLine="0"/>
              <w:rPr>
                <w:sz w:val="32"/>
                <w:szCs w:val="28"/>
                <w:lang w:eastAsia="en-US"/>
              </w:rPr>
            </w:pPr>
          </w:p>
        </w:tc>
      </w:tr>
    </w:tbl>
    <w:p w14:paraId="0E1D5A34" w14:textId="272BBF9F" w:rsidR="004C75ED" w:rsidRDefault="00561B74" w:rsidP="004C75ED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28"/>
        </w:rPr>
        <w:t>5</w:t>
      </w:r>
      <w:r w:rsidR="004C75ED">
        <w:rPr>
          <w:b/>
          <w:bCs/>
          <w:color w:val="000000"/>
          <w:sz w:val="32"/>
          <w:szCs w:val="28"/>
        </w:rPr>
        <w:t xml:space="preserve">. </w:t>
      </w:r>
      <w:r w:rsidR="004C75ED">
        <w:rPr>
          <w:b/>
          <w:bCs/>
          <w:color w:val="000000"/>
          <w:sz w:val="32"/>
          <w:szCs w:val="32"/>
        </w:rPr>
        <w:t xml:space="preserve">О включении в перечень приоритетных инвестиционных проектов Тверской области инвестиционного проекта </w:t>
      </w:r>
      <w:r w:rsidR="004C75ED" w:rsidRPr="003232A2">
        <w:rPr>
          <w:b/>
          <w:bCs/>
          <w:color w:val="000000"/>
          <w:sz w:val="32"/>
          <w:szCs w:val="32"/>
        </w:rPr>
        <w:t>«</w:t>
      </w:r>
      <w:bookmarkStart w:id="4" w:name="_Hlk75425011"/>
      <w:r w:rsidR="004C75ED" w:rsidRPr="004C75ED">
        <w:rPr>
          <w:b/>
          <w:bCs/>
          <w:color w:val="000000"/>
          <w:sz w:val="32"/>
          <w:szCs w:val="32"/>
        </w:rPr>
        <w:t xml:space="preserve">Строительство производственного комплекса по выпуску </w:t>
      </w:r>
      <w:proofErr w:type="spellStart"/>
      <w:r w:rsidR="004C75ED" w:rsidRPr="004C75ED">
        <w:rPr>
          <w:b/>
          <w:bCs/>
          <w:color w:val="000000"/>
          <w:sz w:val="32"/>
          <w:szCs w:val="32"/>
        </w:rPr>
        <w:t>химстойких</w:t>
      </w:r>
      <w:proofErr w:type="spellEnd"/>
      <w:r w:rsidR="004C75ED" w:rsidRPr="004C75ED">
        <w:rPr>
          <w:b/>
          <w:bCs/>
          <w:color w:val="000000"/>
          <w:sz w:val="32"/>
          <w:szCs w:val="32"/>
        </w:rPr>
        <w:t xml:space="preserve"> стеклопластиковых изделий</w:t>
      </w:r>
      <w:bookmarkEnd w:id="4"/>
      <w:r w:rsidR="004C75ED" w:rsidRPr="003232A2">
        <w:rPr>
          <w:b/>
          <w:bCs/>
          <w:color w:val="000000"/>
          <w:sz w:val="32"/>
          <w:szCs w:val="32"/>
        </w:rPr>
        <w:t>»</w:t>
      </w:r>
    </w:p>
    <w:p w14:paraId="171A279A" w14:textId="77777777" w:rsidR="004C75ED" w:rsidRDefault="004C75ED" w:rsidP="004C75ED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 w:val="20"/>
        </w:rPr>
      </w:pPr>
    </w:p>
    <w:p w14:paraId="616E06F3" w14:textId="77777777" w:rsidR="004C75ED" w:rsidRDefault="004C75ED" w:rsidP="004C75ED">
      <w:pPr>
        <w:pStyle w:val="20"/>
        <w:spacing w:after="0" w:line="230" w:lineRule="auto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Докладчик:   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i/>
          <w:sz w:val="32"/>
          <w:szCs w:val="28"/>
        </w:rPr>
        <w:t xml:space="preserve">                    (Презентация)</w:t>
      </w:r>
      <w:r>
        <w:rPr>
          <w:sz w:val="32"/>
          <w:szCs w:val="28"/>
        </w:rPr>
        <w:t xml:space="preserve"> </w:t>
      </w:r>
    </w:p>
    <w:p w14:paraId="550D8778" w14:textId="77777777" w:rsidR="004C75ED" w:rsidRDefault="004C75ED" w:rsidP="004C75ED">
      <w:pPr>
        <w:pStyle w:val="20"/>
        <w:spacing w:after="0" w:line="230" w:lineRule="auto"/>
        <w:ind w:left="0" w:firstLine="0"/>
        <w:rPr>
          <w:sz w:val="32"/>
          <w:szCs w:val="28"/>
        </w:rPr>
      </w:pPr>
      <w:r>
        <w:rPr>
          <w:sz w:val="32"/>
          <w:szCs w:val="28"/>
        </w:rPr>
        <w:t>(10 мин.)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4C75ED" w14:paraId="464B3B70" w14:textId="77777777" w:rsidTr="00EA590D">
        <w:trPr>
          <w:trHeight w:val="579"/>
        </w:trPr>
        <w:tc>
          <w:tcPr>
            <w:tcW w:w="4077" w:type="dxa"/>
            <w:hideMark/>
          </w:tcPr>
          <w:p w14:paraId="0312F5B7" w14:textId="5C58F937" w:rsidR="004C75ED" w:rsidRPr="00FD58ED" w:rsidRDefault="00FD58ED" w:rsidP="00EA590D">
            <w:pPr>
              <w:suppressAutoHyphens/>
              <w:spacing w:line="230" w:lineRule="auto"/>
              <w:rPr>
                <w:rStyle w:val="FontStyle20"/>
                <w:sz w:val="32"/>
                <w:szCs w:val="32"/>
              </w:rPr>
            </w:pPr>
            <w:r w:rsidRPr="00FD58ED">
              <w:rPr>
                <w:rStyle w:val="FontStyle20"/>
                <w:sz w:val="32"/>
                <w:szCs w:val="32"/>
                <w:lang w:eastAsia="en-US"/>
              </w:rPr>
              <w:t>А</w:t>
            </w:r>
            <w:r w:rsidRPr="00FD58ED">
              <w:rPr>
                <w:rStyle w:val="FontStyle20"/>
                <w:sz w:val="32"/>
                <w:szCs w:val="32"/>
              </w:rPr>
              <w:t>браменко</w:t>
            </w:r>
          </w:p>
          <w:p w14:paraId="09692F45" w14:textId="5D2515F7" w:rsidR="004C75ED" w:rsidRPr="00FD58ED" w:rsidRDefault="00FD58ED" w:rsidP="00EA590D">
            <w:pPr>
              <w:suppressAutoHyphens/>
              <w:spacing w:line="230" w:lineRule="auto"/>
              <w:rPr>
                <w:sz w:val="32"/>
                <w:szCs w:val="32"/>
                <w:lang w:eastAsia="en-US"/>
              </w:rPr>
            </w:pPr>
            <w:r w:rsidRPr="00FD58ED">
              <w:rPr>
                <w:rStyle w:val="FontStyle20"/>
                <w:sz w:val="32"/>
                <w:szCs w:val="32"/>
              </w:rPr>
              <w:t>Сергей Николаевич</w:t>
            </w:r>
          </w:p>
        </w:tc>
        <w:tc>
          <w:tcPr>
            <w:tcW w:w="5669" w:type="dxa"/>
          </w:tcPr>
          <w:p w14:paraId="23472FFB" w14:textId="77777777" w:rsidR="004C75ED" w:rsidRDefault="004C75ED" w:rsidP="00EA590D">
            <w:pPr>
              <w:pStyle w:val="20"/>
              <w:spacing w:after="0" w:line="230" w:lineRule="auto"/>
              <w:ind w:left="0" w:right="175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-</w:t>
            </w:r>
            <w:r>
              <w:rPr>
                <w:lang w:eastAsia="en-US"/>
              </w:rPr>
              <w:t xml:space="preserve"> </w:t>
            </w:r>
            <w:bookmarkStart w:id="5" w:name="_Hlk75433763"/>
            <w:r>
              <w:rPr>
                <w:rStyle w:val="FontStyle20"/>
                <w:sz w:val="32"/>
                <w:szCs w:val="32"/>
                <w:lang w:eastAsia="en-US"/>
              </w:rPr>
              <w:t>генеральный директор общества                         с ограниченной ответственностью «</w:t>
            </w:r>
            <w:proofErr w:type="spellStart"/>
            <w:r>
              <w:rPr>
                <w:rStyle w:val="FontStyle20"/>
                <w:sz w:val="32"/>
                <w:szCs w:val="32"/>
                <w:lang w:eastAsia="en-US"/>
              </w:rPr>
              <w:t>БиоПласт</w:t>
            </w:r>
            <w:proofErr w:type="spellEnd"/>
            <w:r>
              <w:rPr>
                <w:rStyle w:val="FontStyle20"/>
                <w:sz w:val="32"/>
                <w:szCs w:val="32"/>
                <w:lang w:eastAsia="en-US"/>
              </w:rPr>
              <w:t>»</w:t>
            </w:r>
          </w:p>
          <w:bookmarkEnd w:id="5"/>
          <w:p w14:paraId="7D086658" w14:textId="77777777" w:rsidR="004C75ED" w:rsidRDefault="004C75ED" w:rsidP="00EA590D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</w:p>
        </w:tc>
      </w:tr>
    </w:tbl>
    <w:p w14:paraId="4F34047D" w14:textId="77777777" w:rsidR="004C75ED" w:rsidRDefault="004C75ED" w:rsidP="004C75ED">
      <w:pPr>
        <w:tabs>
          <w:tab w:val="left" w:pos="1276"/>
        </w:tabs>
        <w:spacing w:line="230" w:lineRule="auto"/>
        <w:ind w:firstLine="709"/>
        <w:rPr>
          <w:b/>
          <w:bCs/>
          <w:color w:val="000000"/>
          <w:szCs w:val="28"/>
        </w:rPr>
      </w:pPr>
    </w:p>
    <w:p w14:paraId="199D1038" w14:textId="77777777" w:rsidR="004C75ED" w:rsidRDefault="004C75ED" w:rsidP="004C75ED">
      <w:pPr>
        <w:pStyle w:val="20"/>
        <w:spacing w:after="0" w:line="230" w:lineRule="auto"/>
        <w:ind w:left="0" w:firstLine="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Содокладчик:  </w:t>
      </w:r>
      <w:r>
        <w:rPr>
          <w:sz w:val="32"/>
          <w:szCs w:val="28"/>
        </w:rPr>
        <w:tab/>
      </w:r>
      <w:proofErr w:type="gramEnd"/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                    </w:t>
      </w:r>
      <w:r>
        <w:rPr>
          <w:i/>
          <w:sz w:val="32"/>
          <w:szCs w:val="28"/>
        </w:rPr>
        <w:t>(Презентация)</w:t>
      </w:r>
      <w:r>
        <w:rPr>
          <w:sz w:val="32"/>
          <w:szCs w:val="28"/>
        </w:rPr>
        <w:t xml:space="preserve"> </w:t>
      </w:r>
    </w:p>
    <w:p w14:paraId="398401E5" w14:textId="77777777" w:rsidR="004C75ED" w:rsidRDefault="004C75ED" w:rsidP="004C75ED">
      <w:pPr>
        <w:pStyle w:val="20"/>
        <w:spacing w:after="0" w:line="230" w:lineRule="auto"/>
        <w:ind w:left="0" w:firstLine="0"/>
        <w:rPr>
          <w:sz w:val="32"/>
          <w:szCs w:val="28"/>
        </w:rPr>
      </w:pPr>
      <w:r>
        <w:rPr>
          <w:sz w:val="32"/>
          <w:szCs w:val="28"/>
        </w:rPr>
        <w:t>(3 мин.)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077"/>
        <w:gridCol w:w="5670"/>
      </w:tblGrid>
      <w:tr w:rsidR="004C75ED" w14:paraId="3D2ED38E" w14:textId="77777777" w:rsidTr="00EA590D">
        <w:trPr>
          <w:trHeight w:val="579"/>
        </w:trPr>
        <w:tc>
          <w:tcPr>
            <w:tcW w:w="4077" w:type="dxa"/>
            <w:hideMark/>
          </w:tcPr>
          <w:p w14:paraId="184987F5" w14:textId="77777777" w:rsidR="004C75ED" w:rsidRDefault="004C75ED" w:rsidP="00EA590D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Егоров</w:t>
            </w:r>
          </w:p>
          <w:p w14:paraId="57F18CB5" w14:textId="77777777" w:rsidR="004C75ED" w:rsidRDefault="004C75ED" w:rsidP="00EA590D">
            <w:pPr>
              <w:pStyle w:val="20"/>
              <w:spacing w:after="0" w:line="230" w:lineRule="auto"/>
              <w:ind w:left="0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>Иван Игоревич</w:t>
            </w:r>
          </w:p>
        </w:tc>
        <w:tc>
          <w:tcPr>
            <w:tcW w:w="5669" w:type="dxa"/>
            <w:hideMark/>
          </w:tcPr>
          <w:p w14:paraId="68AFD943" w14:textId="77777777" w:rsidR="004C75ED" w:rsidRDefault="004C75ED" w:rsidP="00EA590D">
            <w:pPr>
              <w:pStyle w:val="20"/>
              <w:tabs>
                <w:tab w:val="left" w:pos="5279"/>
              </w:tabs>
              <w:spacing w:after="0" w:line="230" w:lineRule="auto"/>
              <w:ind w:left="0" w:right="175" w:firstLine="0"/>
              <w:rPr>
                <w:sz w:val="32"/>
                <w:szCs w:val="28"/>
                <w:lang w:eastAsia="en-US"/>
              </w:rPr>
            </w:pPr>
            <w:r>
              <w:rPr>
                <w:sz w:val="32"/>
                <w:szCs w:val="28"/>
                <w:lang w:eastAsia="en-US"/>
              </w:rPr>
              <w:t xml:space="preserve">- </w:t>
            </w:r>
            <w:r>
              <w:rPr>
                <w:rStyle w:val="FontStyle20"/>
                <w:sz w:val="32"/>
                <w:szCs w:val="32"/>
                <w:lang w:eastAsia="en-US"/>
              </w:rPr>
              <w:t>заместитель Председателя Правительства Тверской области – Министр экономического развития Тверской области</w:t>
            </w:r>
          </w:p>
        </w:tc>
      </w:tr>
    </w:tbl>
    <w:p w14:paraId="48D065E1" w14:textId="7763F6E8" w:rsidR="000B4E0B" w:rsidRDefault="000B4E0B" w:rsidP="00561B74">
      <w:pPr>
        <w:tabs>
          <w:tab w:val="left" w:pos="4536"/>
          <w:tab w:val="left" w:pos="4678"/>
        </w:tabs>
        <w:suppressAutoHyphens/>
        <w:rPr>
          <w:sz w:val="20"/>
        </w:rPr>
      </w:pPr>
    </w:p>
    <w:sectPr w:rsidR="000B4E0B" w:rsidSect="003232A2">
      <w:headerReference w:type="default" r:id="rId6"/>
      <w:pgSz w:w="11906" w:h="16838"/>
      <w:pgMar w:top="1134" w:right="850" w:bottom="2127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DE8E4" w14:textId="77777777" w:rsidR="00716EEE" w:rsidRDefault="00716EEE">
      <w:r>
        <w:separator/>
      </w:r>
    </w:p>
  </w:endnote>
  <w:endnote w:type="continuationSeparator" w:id="0">
    <w:p w14:paraId="24FBF2E5" w14:textId="77777777" w:rsidR="00716EEE" w:rsidRDefault="0071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1033" w14:textId="77777777" w:rsidR="00716EEE" w:rsidRDefault="00716EEE">
      <w:r>
        <w:separator/>
      </w:r>
    </w:p>
  </w:footnote>
  <w:footnote w:type="continuationSeparator" w:id="0">
    <w:p w14:paraId="5321C48B" w14:textId="77777777" w:rsidR="00716EEE" w:rsidRDefault="0071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3086845"/>
      <w:docPartObj>
        <w:docPartGallery w:val="Page Numbers (Top of Page)"/>
        <w:docPartUnique/>
      </w:docPartObj>
    </w:sdtPr>
    <w:sdtEndPr/>
    <w:sdtContent>
      <w:p w14:paraId="13083CDC" w14:textId="77777777" w:rsidR="0091249E" w:rsidRDefault="00731635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1383FC" w14:textId="77777777" w:rsidR="0091249E" w:rsidRDefault="0091249E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9E"/>
    <w:rsid w:val="000006B0"/>
    <w:rsid w:val="00002291"/>
    <w:rsid w:val="000B4E0B"/>
    <w:rsid w:val="001132E6"/>
    <w:rsid w:val="001248E3"/>
    <w:rsid w:val="00163433"/>
    <w:rsid w:val="003232A2"/>
    <w:rsid w:val="00373F68"/>
    <w:rsid w:val="00387DF3"/>
    <w:rsid w:val="00397CC1"/>
    <w:rsid w:val="004240D3"/>
    <w:rsid w:val="0046713B"/>
    <w:rsid w:val="004B29E3"/>
    <w:rsid w:val="004C75ED"/>
    <w:rsid w:val="004F6053"/>
    <w:rsid w:val="00505F41"/>
    <w:rsid w:val="00561B74"/>
    <w:rsid w:val="006149D6"/>
    <w:rsid w:val="00675655"/>
    <w:rsid w:val="00716EEE"/>
    <w:rsid w:val="00731635"/>
    <w:rsid w:val="00773A13"/>
    <w:rsid w:val="0078665C"/>
    <w:rsid w:val="007C57E8"/>
    <w:rsid w:val="007F5BA0"/>
    <w:rsid w:val="0083388F"/>
    <w:rsid w:val="0091249E"/>
    <w:rsid w:val="0095134B"/>
    <w:rsid w:val="00952471"/>
    <w:rsid w:val="009914C5"/>
    <w:rsid w:val="009D615E"/>
    <w:rsid w:val="009D6E0D"/>
    <w:rsid w:val="00A5510A"/>
    <w:rsid w:val="00AB7DE8"/>
    <w:rsid w:val="00B80086"/>
    <w:rsid w:val="00C02031"/>
    <w:rsid w:val="00CF7A7E"/>
    <w:rsid w:val="00D85920"/>
    <w:rsid w:val="00DC222C"/>
    <w:rsid w:val="00E05E85"/>
    <w:rsid w:val="00E37750"/>
    <w:rsid w:val="00EA710C"/>
    <w:rsid w:val="00FD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C9028F7"/>
  <w15:docId w15:val="{1E0A81C7-3866-42F6-8B8F-F16D9D79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681"/>
    <w:pPr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62E88"/>
    <w:pPr>
      <w:keepNext/>
      <w:ind w:firstLine="504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uiPriority w:val="34"/>
    <w:qFormat/>
    <w:locked/>
    <w:rsid w:val="00F62E88"/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uiPriority w:val="99"/>
    <w:qFormat/>
    <w:rsid w:val="00F62E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">
    <w:name w:val="Красная строка 2 Знак"/>
    <w:basedOn w:val="a4"/>
    <w:link w:val="2"/>
    <w:qFormat/>
    <w:rsid w:val="00F62E8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qFormat/>
    <w:rsid w:val="00F62E8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DA056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6C04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ижний колонтитул Знак"/>
    <w:basedOn w:val="a0"/>
    <w:uiPriority w:val="99"/>
    <w:semiHidden/>
    <w:qFormat/>
    <w:rsid w:val="006C04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20">
    <w:name w:val="Font Style20"/>
    <w:basedOn w:val="a0"/>
    <w:qFormat/>
    <w:rPr>
      <w:rFonts w:ascii="Times New Roman" w:hAnsi="Times New Roman" w:cs="Times New Roman"/>
      <w:sz w:val="26"/>
      <w:szCs w:val="26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styleId="ad">
    <w:name w:val="List Paragraph"/>
    <w:basedOn w:val="a"/>
    <w:uiPriority w:val="34"/>
    <w:qFormat/>
    <w:rsid w:val="00F62E88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ody Text Indent"/>
    <w:basedOn w:val="a"/>
    <w:uiPriority w:val="99"/>
    <w:unhideWhenUsed/>
    <w:rsid w:val="00F62E88"/>
    <w:pPr>
      <w:spacing w:after="120"/>
      <w:ind w:left="283"/>
    </w:pPr>
  </w:style>
  <w:style w:type="paragraph" w:styleId="20">
    <w:name w:val="Body Text First Indent 2"/>
    <w:basedOn w:val="ae"/>
    <w:qFormat/>
    <w:rsid w:val="00F62E88"/>
    <w:pPr>
      <w:ind w:firstLine="210"/>
    </w:pPr>
  </w:style>
  <w:style w:type="paragraph" w:styleId="af">
    <w:name w:val="Balloon Text"/>
    <w:basedOn w:val="a"/>
    <w:uiPriority w:val="99"/>
    <w:semiHidden/>
    <w:unhideWhenUsed/>
    <w:qFormat/>
    <w:rsid w:val="00DA056F"/>
    <w:rPr>
      <w:rFonts w:ascii="Segoe UI" w:hAnsi="Segoe UI" w:cs="Segoe UI"/>
      <w:sz w:val="18"/>
      <w:szCs w:val="18"/>
    </w:r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6C043D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6C043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Некрасова Дарья Игоревна</dc:creator>
  <dc:description/>
  <cp:lastModifiedBy>Родионова Юлия Викторовна</cp:lastModifiedBy>
  <cp:revision>4</cp:revision>
  <cp:lastPrinted>2021-07-05T06:05:00Z</cp:lastPrinted>
  <dcterms:created xsi:type="dcterms:W3CDTF">2021-07-05T06:00:00Z</dcterms:created>
  <dcterms:modified xsi:type="dcterms:W3CDTF">2021-07-05T06:09:00Z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