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0E0F" w14:textId="77777777" w:rsidR="00E10B5A" w:rsidRDefault="00E10B5A" w:rsidP="007018FA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Информационная справка</w:t>
      </w:r>
      <w:r w:rsidR="007D73A2">
        <w:rPr>
          <w:b/>
          <w:sz w:val="28"/>
          <w:szCs w:val="26"/>
        </w:rPr>
        <w:t xml:space="preserve"> </w:t>
      </w:r>
    </w:p>
    <w:p w14:paraId="7FB0186E" w14:textId="77777777" w:rsidR="00E10B5A" w:rsidRDefault="007D73A2" w:rsidP="007018FA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о </w:t>
      </w:r>
      <w:r w:rsidR="00E10B5A">
        <w:rPr>
          <w:b/>
          <w:sz w:val="28"/>
          <w:szCs w:val="26"/>
        </w:rPr>
        <w:t>возможности патентирования товарного знака «Ржевский мемориал»</w:t>
      </w:r>
    </w:p>
    <w:p w14:paraId="21A64300" w14:textId="77777777" w:rsidR="00E10B5A" w:rsidRDefault="00E10B5A" w:rsidP="00E10B5A">
      <w:pPr>
        <w:jc w:val="both"/>
        <w:rPr>
          <w:b/>
          <w:sz w:val="28"/>
          <w:szCs w:val="26"/>
        </w:rPr>
      </w:pPr>
    </w:p>
    <w:p w14:paraId="02652767" w14:textId="77777777" w:rsidR="00E10B5A" w:rsidRDefault="00E10B5A" w:rsidP="00E17DE4">
      <w:pPr>
        <w:jc w:val="both"/>
        <w:rPr>
          <w:b/>
          <w:sz w:val="28"/>
          <w:szCs w:val="26"/>
        </w:rPr>
      </w:pPr>
    </w:p>
    <w:p w14:paraId="7DA54A12" w14:textId="77777777" w:rsidR="007D73A2" w:rsidRDefault="00E10B5A" w:rsidP="00E17DE4">
      <w:pPr>
        <w:pStyle w:val="a5"/>
        <w:numPr>
          <w:ilvl w:val="0"/>
          <w:numId w:val="2"/>
        </w:numPr>
        <w:ind w:left="0" w:firstLine="0"/>
        <w:jc w:val="both"/>
        <w:rPr>
          <w:sz w:val="28"/>
          <w:szCs w:val="26"/>
        </w:rPr>
      </w:pPr>
      <w:r w:rsidRPr="00E10B5A">
        <w:rPr>
          <w:sz w:val="28"/>
          <w:szCs w:val="26"/>
        </w:rPr>
        <w:t>У Министерства туризма Тверской области имеется положительный опыт</w:t>
      </w:r>
      <w:r>
        <w:rPr>
          <w:sz w:val="28"/>
          <w:szCs w:val="26"/>
        </w:rPr>
        <w:t xml:space="preserve"> </w:t>
      </w:r>
      <w:r w:rsidRPr="00E10B5A">
        <w:rPr>
          <w:sz w:val="28"/>
          <w:szCs w:val="26"/>
        </w:rPr>
        <w:t>патентирования товарного знака «Государева дорога»</w:t>
      </w:r>
      <w:r>
        <w:rPr>
          <w:sz w:val="28"/>
          <w:szCs w:val="26"/>
        </w:rPr>
        <w:t>. В 2021 году получено свидетельство на товарный знак (знак обслуживания) № 804705 от 01.04.2021. Срок действия – до 14.07.2030.</w:t>
      </w:r>
      <w:r w:rsidRPr="00E10B5A">
        <w:rPr>
          <w:sz w:val="28"/>
          <w:szCs w:val="26"/>
        </w:rPr>
        <w:t xml:space="preserve">  </w:t>
      </w:r>
    </w:p>
    <w:p w14:paraId="49178276" w14:textId="77777777" w:rsidR="004E6873" w:rsidRDefault="004E6873" w:rsidP="00E17DE4">
      <w:pPr>
        <w:pStyle w:val="a5"/>
        <w:ind w:left="0"/>
        <w:jc w:val="both"/>
        <w:rPr>
          <w:sz w:val="28"/>
          <w:szCs w:val="26"/>
        </w:rPr>
      </w:pPr>
    </w:p>
    <w:p w14:paraId="55304E8F" w14:textId="64AA5967" w:rsidR="00E17DE4" w:rsidRPr="00A70844" w:rsidRDefault="00E17DE4" w:rsidP="00E17DE4">
      <w:p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2. Предлагается права на использование товарного знака «Ржевский </w:t>
      </w:r>
      <w:r w:rsidRPr="00A70844">
        <w:rPr>
          <w:sz w:val="28"/>
          <w:szCs w:val="26"/>
        </w:rPr>
        <w:t>мемориал» - переоформить на Министерство туризма Тверской области</w:t>
      </w:r>
      <w:r w:rsidR="00A70844">
        <w:rPr>
          <w:sz w:val="28"/>
          <w:szCs w:val="26"/>
        </w:rPr>
        <w:t>*</w:t>
      </w:r>
      <w:r w:rsidRPr="00A70844">
        <w:rPr>
          <w:sz w:val="28"/>
          <w:szCs w:val="26"/>
        </w:rPr>
        <w:t xml:space="preserve">. </w:t>
      </w:r>
    </w:p>
    <w:p w14:paraId="3942AD00" w14:textId="55037FC7" w:rsidR="00E17DE4" w:rsidRDefault="00E17DE4" w:rsidP="00E17DE4">
      <w:pPr>
        <w:contextualSpacing/>
        <w:jc w:val="both"/>
        <w:rPr>
          <w:b/>
          <w:sz w:val="28"/>
          <w:szCs w:val="26"/>
        </w:rPr>
      </w:pPr>
    </w:p>
    <w:p w14:paraId="3F3A5BCA" w14:textId="0CA9AEFA" w:rsidR="00E17DE4" w:rsidRDefault="00E17DE4" w:rsidP="00E17DE4">
      <w:pPr>
        <w:contextualSpacing/>
        <w:jc w:val="both"/>
        <w:rPr>
          <w:bCs/>
          <w:sz w:val="28"/>
          <w:szCs w:val="26"/>
        </w:rPr>
      </w:pPr>
      <w:r w:rsidRPr="00E17DE4">
        <w:rPr>
          <w:bCs/>
          <w:sz w:val="28"/>
          <w:szCs w:val="26"/>
        </w:rPr>
        <w:t>3. Министерством туризма</w:t>
      </w:r>
      <w:r w:rsidR="00A70844">
        <w:rPr>
          <w:bCs/>
          <w:sz w:val="28"/>
          <w:szCs w:val="26"/>
        </w:rPr>
        <w:t xml:space="preserve"> Тверской области</w:t>
      </w:r>
      <w:r w:rsidRPr="00E17DE4">
        <w:rPr>
          <w:bCs/>
          <w:sz w:val="28"/>
          <w:szCs w:val="26"/>
        </w:rPr>
        <w:t xml:space="preserve"> </w:t>
      </w:r>
      <w:r>
        <w:rPr>
          <w:bCs/>
          <w:sz w:val="28"/>
          <w:szCs w:val="26"/>
        </w:rPr>
        <w:t>далее принимается акт (нормативный приказ) о порядке использования товарного знака:</w:t>
      </w:r>
    </w:p>
    <w:p w14:paraId="6C288C17" w14:textId="0466C843" w:rsidR="00E17DE4" w:rsidRDefault="00E17DE4" w:rsidP="00E17DE4">
      <w:pPr>
        <w:contextualSpacing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>- порядок заявления на использование от бизнеса и общественных организаций;</w:t>
      </w:r>
    </w:p>
    <w:p w14:paraId="6DF8100F" w14:textId="30DD3495" w:rsidR="00E17DE4" w:rsidRDefault="00E17DE4" w:rsidP="00E17DE4">
      <w:pPr>
        <w:contextualSpacing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>- порядок согласования использования (в том числе рассмотрение на Общественном совете при Министерстве туризма);</w:t>
      </w:r>
    </w:p>
    <w:p w14:paraId="3136F5DF" w14:textId="6B24BA25" w:rsidR="00E17DE4" w:rsidRDefault="00E17DE4" w:rsidP="00E17DE4">
      <w:pPr>
        <w:contextualSpacing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>- порядок контроля.</w:t>
      </w:r>
    </w:p>
    <w:p w14:paraId="7B061F24" w14:textId="78FB098B" w:rsidR="00E17DE4" w:rsidRPr="00E17DE4" w:rsidRDefault="00E17DE4" w:rsidP="00E17DE4">
      <w:pPr>
        <w:contextualSpacing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 xml:space="preserve">Пользование знаком – по согласованной продукции (вид, стилистика, качество)- предоставляется безвозмездно. </w:t>
      </w:r>
    </w:p>
    <w:p w14:paraId="067CC326" w14:textId="77777777" w:rsidR="00E17DE4" w:rsidRPr="00E17DE4" w:rsidRDefault="00E17DE4" w:rsidP="00E17DE4">
      <w:pPr>
        <w:jc w:val="both"/>
        <w:rPr>
          <w:bCs/>
          <w:sz w:val="28"/>
          <w:szCs w:val="26"/>
        </w:rPr>
      </w:pPr>
    </w:p>
    <w:p w14:paraId="5B06FAF8" w14:textId="77777777" w:rsidR="00E17DE4" w:rsidRDefault="00E17DE4" w:rsidP="00E17DE4">
      <w:pPr>
        <w:jc w:val="both"/>
        <w:rPr>
          <w:sz w:val="28"/>
          <w:szCs w:val="26"/>
        </w:rPr>
      </w:pPr>
    </w:p>
    <w:p w14:paraId="25F4C541" w14:textId="7634A12D" w:rsidR="00E10B5A" w:rsidRPr="00A70844" w:rsidRDefault="00A70844" w:rsidP="00E17DE4">
      <w:pPr>
        <w:jc w:val="both"/>
        <w:rPr>
          <w:sz w:val="28"/>
          <w:szCs w:val="26"/>
        </w:rPr>
      </w:pPr>
      <w:r>
        <w:rPr>
          <w:sz w:val="28"/>
          <w:szCs w:val="26"/>
        </w:rPr>
        <w:t>*</w:t>
      </w:r>
      <w:proofErr w:type="spellStart"/>
      <w:r w:rsidR="00E17DE4" w:rsidRPr="00A70844">
        <w:rPr>
          <w:sz w:val="28"/>
          <w:szCs w:val="26"/>
        </w:rPr>
        <w:t>Справочно</w:t>
      </w:r>
      <w:proofErr w:type="spellEnd"/>
      <w:r w:rsidR="00E17DE4" w:rsidRPr="00A70844">
        <w:rPr>
          <w:sz w:val="28"/>
          <w:szCs w:val="26"/>
        </w:rPr>
        <w:t xml:space="preserve">: </w:t>
      </w:r>
      <w:r w:rsidR="00C530C7" w:rsidRPr="00A70844">
        <w:rPr>
          <w:sz w:val="28"/>
          <w:szCs w:val="26"/>
        </w:rPr>
        <w:t xml:space="preserve">Механизм получения </w:t>
      </w:r>
      <w:r w:rsidRPr="00A70844">
        <w:rPr>
          <w:sz w:val="28"/>
          <w:szCs w:val="26"/>
        </w:rPr>
        <w:t xml:space="preserve">/ переоформления </w:t>
      </w:r>
      <w:r w:rsidR="00C530C7" w:rsidRPr="00A70844">
        <w:rPr>
          <w:sz w:val="28"/>
          <w:szCs w:val="26"/>
        </w:rPr>
        <w:t>товарного знака:</w:t>
      </w:r>
    </w:p>
    <w:p w14:paraId="3A402708" w14:textId="77777777" w:rsidR="00C530C7" w:rsidRPr="00A70844" w:rsidRDefault="00C530C7" w:rsidP="00E17DE4">
      <w:pPr>
        <w:pStyle w:val="a5"/>
        <w:ind w:left="0"/>
        <w:jc w:val="both"/>
        <w:rPr>
          <w:sz w:val="28"/>
          <w:szCs w:val="26"/>
        </w:rPr>
      </w:pPr>
      <w:r w:rsidRPr="00A70844">
        <w:rPr>
          <w:sz w:val="28"/>
          <w:szCs w:val="26"/>
        </w:rPr>
        <w:t>- заключение договора с патентным поверенным;</w:t>
      </w:r>
    </w:p>
    <w:p w14:paraId="4490B0C7" w14:textId="35731808" w:rsidR="003F7480" w:rsidRPr="00A70844" w:rsidRDefault="003F7480" w:rsidP="00E17DE4">
      <w:pPr>
        <w:pStyle w:val="a5"/>
        <w:ind w:left="0"/>
        <w:jc w:val="both"/>
        <w:rPr>
          <w:sz w:val="28"/>
          <w:szCs w:val="26"/>
        </w:rPr>
      </w:pPr>
      <w:r w:rsidRPr="00A70844">
        <w:rPr>
          <w:sz w:val="28"/>
          <w:szCs w:val="26"/>
        </w:rPr>
        <w:t>- составление договора отчуждения при добровольном волеизъявлении 2 сторон</w:t>
      </w:r>
      <w:r w:rsidR="00AA7B76" w:rsidRPr="00A70844">
        <w:rPr>
          <w:sz w:val="28"/>
          <w:szCs w:val="26"/>
        </w:rPr>
        <w:t>;</w:t>
      </w:r>
    </w:p>
    <w:p w14:paraId="4A261E45" w14:textId="46EF52A9" w:rsidR="00C530C7" w:rsidRPr="00A70844" w:rsidRDefault="00C530C7" w:rsidP="00E17DE4">
      <w:pPr>
        <w:pStyle w:val="a5"/>
        <w:ind w:left="0"/>
        <w:jc w:val="both"/>
        <w:rPr>
          <w:sz w:val="28"/>
          <w:szCs w:val="26"/>
        </w:rPr>
      </w:pPr>
      <w:r w:rsidRPr="00A70844">
        <w:rPr>
          <w:sz w:val="28"/>
          <w:szCs w:val="26"/>
        </w:rPr>
        <w:t xml:space="preserve">- подача заявления в Федеральную службу по интеллектуальной собственности (далее – ФИПС) на </w:t>
      </w:r>
      <w:r w:rsidR="003F7480" w:rsidRPr="00A70844">
        <w:rPr>
          <w:sz w:val="28"/>
          <w:szCs w:val="26"/>
        </w:rPr>
        <w:t>пере</w:t>
      </w:r>
      <w:r w:rsidRPr="00A70844">
        <w:rPr>
          <w:sz w:val="28"/>
          <w:szCs w:val="26"/>
        </w:rPr>
        <w:t>регистрацию товарного знака;</w:t>
      </w:r>
    </w:p>
    <w:p w14:paraId="33641808" w14:textId="5E7A4B01" w:rsidR="00C530C7" w:rsidRPr="00A70844" w:rsidRDefault="00C530C7" w:rsidP="00E17DE4">
      <w:pPr>
        <w:pStyle w:val="a5"/>
        <w:ind w:left="0"/>
        <w:jc w:val="both"/>
        <w:rPr>
          <w:sz w:val="28"/>
          <w:szCs w:val="26"/>
        </w:rPr>
      </w:pPr>
      <w:r w:rsidRPr="00A70844">
        <w:rPr>
          <w:sz w:val="28"/>
          <w:szCs w:val="26"/>
        </w:rPr>
        <w:t xml:space="preserve">- оплата государственной пошлины за подачу заявки </w:t>
      </w:r>
      <w:r w:rsidR="003F7480" w:rsidRPr="00A70844">
        <w:rPr>
          <w:sz w:val="28"/>
          <w:szCs w:val="26"/>
        </w:rPr>
        <w:t>на перерегистрацию товарного знака;</w:t>
      </w:r>
    </w:p>
    <w:p w14:paraId="360303C8" w14:textId="1EE0144C" w:rsidR="00C15A84" w:rsidRPr="00A70844" w:rsidRDefault="00E17DE4" w:rsidP="00E17DE4">
      <w:pPr>
        <w:pStyle w:val="a5"/>
        <w:ind w:left="0"/>
        <w:jc w:val="both"/>
        <w:rPr>
          <w:sz w:val="28"/>
          <w:szCs w:val="26"/>
        </w:rPr>
      </w:pPr>
      <w:r w:rsidRPr="00A70844">
        <w:rPr>
          <w:sz w:val="28"/>
          <w:szCs w:val="26"/>
        </w:rPr>
        <w:t xml:space="preserve">- рассмотрение заявки ФИПС, получение решение о </w:t>
      </w:r>
      <w:r w:rsidR="003F7480" w:rsidRPr="00A70844">
        <w:rPr>
          <w:sz w:val="28"/>
          <w:szCs w:val="26"/>
        </w:rPr>
        <w:t xml:space="preserve">перерегистрации товарного знака </w:t>
      </w:r>
      <w:r w:rsidR="00C530C7" w:rsidRPr="00A70844">
        <w:rPr>
          <w:sz w:val="28"/>
          <w:szCs w:val="26"/>
        </w:rPr>
        <w:t xml:space="preserve">и </w:t>
      </w:r>
      <w:r w:rsidR="00A70844">
        <w:rPr>
          <w:sz w:val="28"/>
          <w:szCs w:val="26"/>
        </w:rPr>
        <w:t xml:space="preserve">направление </w:t>
      </w:r>
      <w:r w:rsidR="00C15A84" w:rsidRPr="00A70844">
        <w:rPr>
          <w:sz w:val="28"/>
          <w:szCs w:val="26"/>
        </w:rPr>
        <w:t>ФИПС</w:t>
      </w:r>
      <w:r w:rsidR="00C530C7" w:rsidRPr="00A70844">
        <w:rPr>
          <w:sz w:val="28"/>
          <w:szCs w:val="26"/>
        </w:rPr>
        <w:t xml:space="preserve"> свидетельств</w:t>
      </w:r>
      <w:r w:rsidR="00A70844">
        <w:rPr>
          <w:sz w:val="28"/>
          <w:szCs w:val="26"/>
        </w:rPr>
        <w:t>а</w:t>
      </w:r>
      <w:r w:rsidR="00C530C7" w:rsidRPr="00A70844">
        <w:rPr>
          <w:sz w:val="28"/>
          <w:szCs w:val="26"/>
        </w:rPr>
        <w:t>.</w:t>
      </w:r>
    </w:p>
    <w:p w14:paraId="2CB4CDB3" w14:textId="72BB0B5D" w:rsidR="00C15A84" w:rsidRPr="00A70844" w:rsidRDefault="00C15A84" w:rsidP="00E17DE4">
      <w:pPr>
        <w:pStyle w:val="a5"/>
        <w:ind w:left="0" w:firstLine="708"/>
        <w:jc w:val="both"/>
        <w:rPr>
          <w:sz w:val="28"/>
          <w:szCs w:val="26"/>
        </w:rPr>
      </w:pPr>
      <w:r w:rsidRPr="00A70844">
        <w:rPr>
          <w:sz w:val="28"/>
          <w:szCs w:val="26"/>
        </w:rPr>
        <w:t xml:space="preserve">Ориентировочный срок </w:t>
      </w:r>
      <w:r w:rsidR="00815052" w:rsidRPr="00A70844">
        <w:rPr>
          <w:sz w:val="28"/>
          <w:szCs w:val="26"/>
        </w:rPr>
        <w:t>перерегистрации товарного знака</w:t>
      </w:r>
      <w:r w:rsidRPr="00A70844">
        <w:rPr>
          <w:sz w:val="28"/>
          <w:szCs w:val="26"/>
        </w:rPr>
        <w:t xml:space="preserve"> (от момента заключения договора</w:t>
      </w:r>
      <w:r w:rsidR="00815052" w:rsidRPr="00A70844">
        <w:rPr>
          <w:sz w:val="28"/>
          <w:szCs w:val="26"/>
        </w:rPr>
        <w:t xml:space="preserve"> с патентным поверенным) – 3 месяца</w:t>
      </w:r>
      <w:r w:rsidRPr="00A70844">
        <w:rPr>
          <w:sz w:val="28"/>
          <w:szCs w:val="26"/>
        </w:rPr>
        <w:t>.</w:t>
      </w:r>
    </w:p>
    <w:p w14:paraId="1B6DCD71" w14:textId="0F5C5E70" w:rsidR="00AA7B76" w:rsidRPr="00A70844" w:rsidRDefault="00AA7B76" w:rsidP="00E17DE4">
      <w:pPr>
        <w:pStyle w:val="a5"/>
        <w:ind w:left="0" w:firstLine="708"/>
        <w:jc w:val="both"/>
        <w:rPr>
          <w:sz w:val="28"/>
          <w:szCs w:val="26"/>
        </w:rPr>
      </w:pPr>
      <w:r w:rsidRPr="00A70844">
        <w:rPr>
          <w:sz w:val="28"/>
          <w:szCs w:val="26"/>
        </w:rPr>
        <w:t>Основное условие перерегистрации – добровольное согласие второй стороны на перерегистрацию товарного знака на Министерство туризма Тверской области.</w:t>
      </w:r>
    </w:p>
    <w:p w14:paraId="2F440ECA" w14:textId="77777777" w:rsidR="00C15A84" w:rsidRDefault="00C15A84" w:rsidP="00E17DE4">
      <w:pPr>
        <w:pStyle w:val="a5"/>
        <w:ind w:left="0"/>
        <w:jc w:val="both"/>
        <w:rPr>
          <w:sz w:val="28"/>
          <w:szCs w:val="26"/>
        </w:rPr>
      </w:pPr>
    </w:p>
    <w:p w14:paraId="35D6D1BD" w14:textId="6642FEB9" w:rsidR="00E17DE4" w:rsidRPr="003F7480" w:rsidRDefault="00E17DE4" w:rsidP="003F7480">
      <w:pPr>
        <w:contextualSpacing/>
        <w:rPr>
          <w:b/>
          <w:i/>
          <w:sz w:val="28"/>
          <w:szCs w:val="26"/>
        </w:rPr>
      </w:pPr>
    </w:p>
    <w:sectPr w:rsidR="00E17DE4" w:rsidRPr="003F7480" w:rsidSect="00E1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6EA6"/>
    <w:multiLevelType w:val="hybridMultilevel"/>
    <w:tmpl w:val="6D6AE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41B31"/>
    <w:multiLevelType w:val="hybridMultilevel"/>
    <w:tmpl w:val="4CC2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05"/>
    <w:rsid w:val="001013DD"/>
    <w:rsid w:val="00120B89"/>
    <w:rsid w:val="001773E6"/>
    <w:rsid w:val="00191871"/>
    <w:rsid w:val="001E7ECD"/>
    <w:rsid w:val="00225F64"/>
    <w:rsid w:val="002534E8"/>
    <w:rsid w:val="00254A0B"/>
    <w:rsid w:val="002D2770"/>
    <w:rsid w:val="002F0673"/>
    <w:rsid w:val="003C6B84"/>
    <w:rsid w:val="003F7480"/>
    <w:rsid w:val="00404C39"/>
    <w:rsid w:val="004A2F68"/>
    <w:rsid w:val="004E6873"/>
    <w:rsid w:val="00515D07"/>
    <w:rsid w:val="00525170"/>
    <w:rsid w:val="00665A8E"/>
    <w:rsid w:val="006B4527"/>
    <w:rsid w:val="007018FA"/>
    <w:rsid w:val="00710E05"/>
    <w:rsid w:val="007D73A2"/>
    <w:rsid w:val="007E1F77"/>
    <w:rsid w:val="00815052"/>
    <w:rsid w:val="00896C17"/>
    <w:rsid w:val="008A19E1"/>
    <w:rsid w:val="008F200E"/>
    <w:rsid w:val="00943036"/>
    <w:rsid w:val="00A13877"/>
    <w:rsid w:val="00A70844"/>
    <w:rsid w:val="00AA7B76"/>
    <w:rsid w:val="00B21378"/>
    <w:rsid w:val="00B26028"/>
    <w:rsid w:val="00B54614"/>
    <w:rsid w:val="00B9452D"/>
    <w:rsid w:val="00BD3A39"/>
    <w:rsid w:val="00BD4E44"/>
    <w:rsid w:val="00C15A84"/>
    <w:rsid w:val="00C530C7"/>
    <w:rsid w:val="00CF0C1E"/>
    <w:rsid w:val="00CF7594"/>
    <w:rsid w:val="00E10B5A"/>
    <w:rsid w:val="00E17DE4"/>
    <w:rsid w:val="00E72161"/>
    <w:rsid w:val="00F351AF"/>
    <w:rsid w:val="00F53572"/>
    <w:rsid w:val="00FA1F5A"/>
    <w:rsid w:val="00FB7E6F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852B"/>
  <w15:docId w15:val="{52169127-DDA9-48CA-823B-133BC861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3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">
    <w:name w:val="link"/>
    <w:basedOn w:val="a0"/>
    <w:rsid w:val="00B21378"/>
  </w:style>
  <w:style w:type="paragraph" w:styleId="a3">
    <w:name w:val="Balloon Text"/>
    <w:basedOn w:val="a"/>
    <w:link w:val="a4"/>
    <w:uiPriority w:val="99"/>
    <w:semiHidden/>
    <w:unhideWhenUsed/>
    <w:rsid w:val="00896C1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6C1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E1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3502A-6F5B-4825-8069-2DAAAC67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Neuron</dc:creator>
  <cp:lastModifiedBy>Егоров</cp:lastModifiedBy>
  <cp:revision>2</cp:revision>
  <cp:lastPrinted>2021-01-20T15:09:00Z</cp:lastPrinted>
  <dcterms:created xsi:type="dcterms:W3CDTF">2021-06-25T09:00:00Z</dcterms:created>
  <dcterms:modified xsi:type="dcterms:W3CDTF">2021-06-25T09:00:00Z</dcterms:modified>
</cp:coreProperties>
</file>