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127" w:rsidRPr="00B16127" w:rsidRDefault="00B16127" w:rsidP="00B16127">
      <w:pPr>
        <w:jc w:val="right"/>
        <w:rPr>
          <w:sz w:val="28"/>
          <w:szCs w:val="28"/>
        </w:rPr>
      </w:pPr>
      <w:r w:rsidRPr="00B16127">
        <w:rPr>
          <w:sz w:val="28"/>
          <w:szCs w:val="28"/>
        </w:rPr>
        <w:t>По состоянию на 08.06.2021</w:t>
      </w:r>
    </w:p>
    <w:p w:rsidR="00B16127" w:rsidRDefault="00B16127" w:rsidP="007C6EA9">
      <w:pPr>
        <w:jc w:val="center"/>
        <w:rPr>
          <w:b/>
          <w:sz w:val="32"/>
          <w:szCs w:val="32"/>
        </w:rPr>
      </w:pPr>
    </w:p>
    <w:p w:rsidR="00B16127" w:rsidRDefault="00B16127" w:rsidP="007C6EA9">
      <w:pPr>
        <w:jc w:val="center"/>
        <w:rPr>
          <w:b/>
          <w:sz w:val="32"/>
          <w:szCs w:val="32"/>
        </w:rPr>
      </w:pPr>
    </w:p>
    <w:p w:rsidR="00B16127" w:rsidRDefault="007C6EA9" w:rsidP="00B16127">
      <w:pPr>
        <w:jc w:val="center"/>
        <w:rPr>
          <w:b/>
          <w:sz w:val="32"/>
          <w:szCs w:val="32"/>
        </w:rPr>
      </w:pPr>
      <w:r w:rsidRPr="00B16127">
        <w:rPr>
          <w:b/>
          <w:sz w:val="32"/>
          <w:szCs w:val="32"/>
        </w:rPr>
        <w:t>Информационная справка</w:t>
      </w:r>
      <w:r w:rsidR="00B16127">
        <w:rPr>
          <w:b/>
          <w:sz w:val="32"/>
          <w:szCs w:val="32"/>
        </w:rPr>
        <w:t xml:space="preserve"> </w:t>
      </w:r>
    </w:p>
    <w:p w:rsidR="007C6EA9" w:rsidRPr="00B16127" w:rsidRDefault="00B16127" w:rsidP="00B1612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 ходе </w:t>
      </w:r>
      <w:r w:rsidR="007C6EA9" w:rsidRPr="00B16127">
        <w:rPr>
          <w:b/>
          <w:sz w:val="32"/>
          <w:szCs w:val="32"/>
        </w:rPr>
        <w:t>выполнения работ по государственному контракту, заключенному между ГКУ «Дирекция ТДФ» и АО «</w:t>
      </w:r>
      <w:proofErr w:type="spellStart"/>
      <w:r w:rsidR="007C6EA9" w:rsidRPr="00B16127">
        <w:rPr>
          <w:b/>
          <w:sz w:val="32"/>
          <w:szCs w:val="32"/>
        </w:rPr>
        <w:t>РЖДстрой</w:t>
      </w:r>
      <w:proofErr w:type="spellEnd"/>
      <w:r w:rsidR="007C6EA9" w:rsidRPr="00B16127">
        <w:rPr>
          <w:b/>
          <w:sz w:val="32"/>
          <w:szCs w:val="32"/>
        </w:rPr>
        <w:t>»</w:t>
      </w:r>
    </w:p>
    <w:p w:rsidR="007C6EA9" w:rsidRPr="00B16127" w:rsidRDefault="007C6EA9" w:rsidP="007C6EA9">
      <w:pPr>
        <w:pStyle w:val="a5"/>
        <w:ind w:firstLine="709"/>
        <w:jc w:val="both"/>
        <w:rPr>
          <w:sz w:val="32"/>
          <w:szCs w:val="32"/>
        </w:rPr>
      </w:pPr>
    </w:p>
    <w:p w:rsidR="007C6EA9" w:rsidRPr="00B16127" w:rsidRDefault="007C6EA9" w:rsidP="007C6EA9">
      <w:pPr>
        <w:pStyle w:val="a5"/>
        <w:ind w:firstLine="709"/>
        <w:jc w:val="both"/>
        <w:rPr>
          <w:sz w:val="32"/>
          <w:szCs w:val="32"/>
        </w:rPr>
      </w:pPr>
      <w:r w:rsidRPr="00B16127">
        <w:rPr>
          <w:sz w:val="32"/>
          <w:szCs w:val="32"/>
        </w:rPr>
        <w:t>23.12.2016 Между ГКУ «Дирекция ТДФ» (далее – Заказчик) и Акционерным обществом «</w:t>
      </w:r>
      <w:proofErr w:type="spellStart"/>
      <w:r w:rsidRPr="00B16127">
        <w:rPr>
          <w:sz w:val="32"/>
          <w:szCs w:val="32"/>
        </w:rPr>
        <w:t>РЖДстрой</w:t>
      </w:r>
      <w:proofErr w:type="spellEnd"/>
      <w:r w:rsidRPr="00B16127">
        <w:rPr>
          <w:sz w:val="32"/>
          <w:szCs w:val="32"/>
        </w:rPr>
        <w:t xml:space="preserve">» (далее – Подрядчик) заключен государственный контракт № 10-3 на выполнение работ по реконструкции автомобильной дороги общего пользования межмуниципального значения «Москва – Санкт-Петербург» - </w:t>
      </w:r>
      <w:proofErr w:type="spellStart"/>
      <w:r w:rsidRPr="00B16127">
        <w:rPr>
          <w:sz w:val="32"/>
          <w:szCs w:val="32"/>
        </w:rPr>
        <w:t>Чуприяновка</w:t>
      </w:r>
      <w:proofErr w:type="spellEnd"/>
      <w:r w:rsidRPr="00B16127">
        <w:rPr>
          <w:sz w:val="32"/>
          <w:szCs w:val="32"/>
        </w:rPr>
        <w:t xml:space="preserve"> - Старый Погост с устройством пересечения в разных уровнях с Октябрьской железной дорогой в Калининском районе Тверской области (далее – Контракт).</w:t>
      </w:r>
    </w:p>
    <w:p w:rsidR="007C6EA9" w:rsidRPr="00B16127" w:rsidRDefault="007C6EA9" w:rsidP="007C6EA9">
      <w:pPr>
        <w:pStyle w:val="a5"/>
        <w:ind w:firstLine="709"/>
        <w:jc w:val="both"/>
        <w:rPr>
          <w:sz w:val="32"/>
          <w:szCs w:val="32"/>
        </w:rPr>
      </w:pPr>
      <w:r w:rsidRPr="00B16127">
        <w:rPr>
          <w:sz w:val="32"/>
          <w:szCs w:val="32"/>
        </w:rPr>
        <w:t xml:space="preserve">Цена Контракта составляет </w:t>
      </w:r>
      <w:r w:rsidRPr="00B16127">
        <w:rPr>
          <w:b/>
          <w:sz w:val="32"/>
          <w:szCs w:val="32"/>
        </w:rPr>
        <w:t>866 896 040 руб.</w:t>
      </w:r>
    </w:p>
    <w:p w:rsidR="007C6EA9" w:rsidRPr="00B16127" w:rsidRDefault="007C6EA9" w:rsidP="007C6EA9">
      <w:pPr>
        <w:pStyle w:val="a5"/>
        <w:ind w:firstLine="709"/>
        <w:jc w:val="both"/>
        <w:rPr>
          <w:sz w:val="32"/>
          <w:szCs w:val="32"/>
        </w:rPr>
      </w:pPr>
      <w:r w:rsidRPr="00B16127">
        <w:rPr>
          <w:sz w:val="32"/>
          <w:szCs w:val="32"/>
        </w:rPr>
        <w:t xml:space="preserve">Срок выполнения работ установлен Контрактом: начало – </w:t>
      </w:r>
      <w:r w:rsidR="00B16127">
        <w:rPr>
          <w:sz w:val="32"/>
          <w:szCs w:val="32"/>
        </w:rPr>
        <w:t>23.12.2016</w:t>
      </w:r>
      <w:r w:rsidRPr="00B16127">
        <w:rPr>
          <w:sz w:val="32"/>
          <w:szCs w:val="32"/>
        </w:rPr>
        <w:t>,</w:t>
      </w:r>
      <w:r w:rsidR="00B16127">
        <w:rPr>
          <w:sz w:val="32"/>
          <w:szCs w:val="32"/>
        </w:rPr>
        <w:t xml:space="preserve"> </w:t>
      </w:r>
      <w:r w:rsidRPr="00B16127">
        <w:rPr>
          <w:sz w:val="32"/>
          <w:szCs w:val="32"/>
        </w:rPr>
        <w:t>окончание – 20.12.2017.</w:t>
      </w:r>
    </w:p>
    <w:p w:rsidR="007C6EA9" w:rsidRPr="00B16127" w:rsidRDefault="007C6EA9" w:rsidP="007C6EA9">
      <w:pPr>
        <w:pStyle w:val="a5"/>
        <w:ind w:firstLine="709"/>
        <w:jc w:val="both"/>
        <w:rPr>
          <w:sz w:val="32"/>
          <w:szCs w:val="32"/>
        </w:rPr>
      </w:pPr>
      <w:r w:rsidRPr="00B16127">
        <w:rPr>
          <w:sz w:val="32"/>
          <w:szCs w:val="32"/>
        </w:rPr>
        <w:t>В период с 23.12.2016 по 20.12.2017 в соответствии с актами о приемке выполненных работ сданы и оплачены работы на сумму 307 283 063,49 руб.</w:t>
      </w:r>
    </w:p>
    <w:p w:rsidR="007C6EA9" w:rsidRPr="00B16127" w:rsidRDefault="007C6EA9" w:rsidP="007C6EA9">
      <w:pPr>
        <w:pStyle w:val="a5"/>
        <w:ind w:firstLine="709"/>
        <w:jc w:val="both"/>
        <w:rPr>
          <w:sz w:val="32"/>
          <w:szCs w:val="32"/>
        </w:rPr>
      </w:pPr>
      <w:r w:rsidRPr="00B16127">
        <w:rPr>
          <w:sz w:val="32"/>
          <w:szCs w:val="32"/>
        </w:rPr>
        <w:t>В период с 21.12.2017 по 26.06.2018 в соответствии с актами о приемке выполненных работ сданы и оплачены работы на сумму 319 981 887,91 руб.</w:t>
      </w:r>
    </w:p>
    <w:p w:rsidR="007C6EA9" w:rsidRPr="00B16127" w:rsidRDefault="007C6EA9" w:rsidP="007C6EA9">
      <w:pPr>
        <w:pStyle w:val="a5"/>
        <w:ind w:firstLine="709"/>
        <w:jc w:val="both"/>
        <w:rPr>
          <w:b/>
          <w:sz w:val="32"/>
          <w:szCs w:val="32"/>
          <w:u w:val="single"/>
        </w:rPr>
      </w:pPr>
      <w:r w:rsidRPr="00B16127">
        <w:rPr>
          <w:sz w:val="32"/>
          <w:szCs w:val="32"/>
        </w:rPr>
        <w:t xml:space="preserve">Всего, </w:t>
      </w:r>
      <w:r w:rsidRPr="00B16127">
        <w:rPr>
          <w:sz w:val="32"/>
          <w:szCs w:val="32"/>
          <w:u w:val="single"/>
        </w:rPr>
        <w:t>по состоянию на 27.06.2018</w:t>
      </w:r>
      <w:r w:rsidRPr="00B16127">
        <w:rPr>
          <w:sz w:val="32"/>
          <w:szCs w:val="32"/>
        </w:rPr>
        <w:t xml:space="preserve"> работы по Контракту сданы Подрядчиком </w:t>
      </w:r>
      <w:r w:rsidR="00B16127">
        <w:rPr>
          <w:sz w:val="32"/>
          <w:szCs w:val="32"/>
        </w:rPr>
        <w:t xml:space="preserve">и </w:t>
      </w:r>
      <w:r w:rsidR="00B16127" w:rsidRPr="00B16127">
        <w:rPr>
          <w:sz w:val="32"/>
          <w:szCs w:val="32"/>
          <w:u w:val="single"/>
        </w:rPr>
        <w:t xml:space="preserve">оплачены Заказчиком </w:t>
      </w:r>
      <w:r w:rsidRPr="00B16127">
        <w:rPr>
          <w:sz w:val="32"/>
          <w:szCs w:val="32"/>
          <w:u w:val="single"/>
        </w:rPr>
        <w:t xml:space="preserve">на сумму </w:t>
      </w:r>
      <w:r w:rsidRPr="00B16127">
        <w:rPr>
          <w:b/>
          <w:sz w:val="32"/>
          <w:szCs w:val="32"/>
          <w:u w:val="single"/>
        </w:rPr>
        <w:t>627 264 951,40 руб.</w:t>
      </w:r>
    </w:p>
    <w:p w:rsidR="00B16127" w:rsidRDefault="00B16127" w:rsidP="007C6EA9">
      <w:pPr>
        <w:pStyle w:val="a5"/>
        <w:ind w:firstLine="709"/>
        <w:jc w:val="both"/>
        <w:rPr>
          <w:sz w:val="32"/>
          <w:szCs w:val="32"/>
        </w:rPr>
      </w:pPr>
    </w:p>
    <w:p w:rsidR="007C6EA9" w:rsidRPr="00B16127" w:rsidRDefault="007C6EA9" w:rsidP="007C6EA9">
      <w:pPr>
        <w:pStyle w:val="a5"/>
        <w:ind w:firstLine="709"/>
        <w:jc w:val="both"/>
        <w:rPr>
          <w:i/>
          <w:sz w:val="32"/>
          <w:szCs w:val="32"/>
        </w:rPr>
      </w:pPr>
      <w:r w:rsidRPr="00B16127">
        <w:rPr>
          <w:sz w:val="32"/>
          <w:szCs w:val="32"/>
        </w:rPr>
        <w:t xml:space="preserve">За период с </w:t>
      </w:r>
      <w:r w:rsidRPr="00B16127">
        <w:rPr>
          <w:sz w:val="32"/>
          <w:szCs w:val="32"/>
          <w:u w:val="single"/>
        </w:rPr>
        <w:t>21.12.2017 по 26.06.2018</w:t>
      </w:r>
      <w:r w:rsidRPr="00B16127">
        <w:rPr>
          <w:sz w:val="32"/>
          <w:szCs w:val="32"/>
        </w:rPr>
        <w:t xml:space="preserve"> пени (в пользу Заказчика) за просрочку исполнения обязательств по Контракту составили</w:t>
      </w:r>
      <w:r w:rsidRPr="00B16127">
        <w:rPr>
          <w:b/>
          <w:sz w:val="32"/>
          <w:szCs w:val="32"/>
        </w:rPr>
        <w:t xml:space="preserve"> 105 207 239,58</w:t>
      </w:r>
      <w:r w:rsidRPr="00B16127">
        <w:rPr>
          <w:sz w:val="32"/>
          <w:szCs w:val="32"/>
        </w:rPr>
        <w:t xml:space="preserve"> </w:t>
      </w:r>
      <w:r w:rsidRPr="00B16127">
        <w:rPr>
          <w:b/>
          <w:sz w:val="32"/>
          <w:szCs w:val="32"/>
        </w:rPr>
        <w:t>руб.</w:t>
      </w:r>
      <w:r w:rsidRPr="00B16127">
        <w:rPr>
          <w:sz w:val="32"/>
          <w:szCs w:val="32"/>
        </w:rPr>
        <w:t xml:space="preserve"> </w:t>
      </w:r>
    </w:p>
    <w:p w:rsidR="007C6EA9" w:rsidRPr="00B16127" w:rsidRDefault="007C6EA9" w:rsidP="007C6EA9">
      <w:pPr>
        <w:pStyle w:val="a5"/>
        <w:ind w:firstLine="709"/>
        <w:jc w:val="both"/>
        <w:rPr>
          <w:i/>
          <w:sz w:val="32"/>
          <w:szCs w:val="32"/>
        </w:rPr>
      </w:pPr>
      <w:r w:rsidRPr="00B16127">
        <w:rPr>
          <w:sz w:val="32"/>
          <w:szCs w:val="32"/>
        </w:rPr>
        <w:t xml:space="preserve">За период с </w:t>
      </w:r>
      <w:r w:rsidRPr="00B16127">
        <w:rPr>
          <w:sz w:val="32"/>
          <w:szCs w:val="32"/>
          <w:u w:val="single"/>
        </w:rPr>
        <w:t>27.06.2018 по 17.05.2021</w:t>
      </w:r>
      <w:r w:rsidRPr="00B16127">
        <w:rPr>
          <w:sz w:val="32"/>
          <w:szCs w:val="32"/>
        </w:rPr>
        <w:t xml:space="preserve"> пени (в пользу Заказчика) за просрочку исполнения обязательств по Контракту составили </w:t>
      </w:r>
      <w:r w:rsidRPr="00B16127">
        <w:rPr>
          <w:b/>
          <w:sz w:val="32"/>
          <w:szCs w:val="32"/>
        </w:rPr>
        <w:t>379 575 644,34 руб.</w:t>
      </w:r>
      <w:r w:rsidRPr="00B16127">
        <w:rPr>
          <w:sz w:val="32"/>
          <w:szCs w:val="32"/>
        </w:rPr>
        <w:t xml:space="preserve"> </w:t>
      </w:r>
    </w:p>
    <w:p w:rsidR="007C6EA9" w:rsidRPr="00B16127" w:rsidRDefault="007C6EA9" w:rsidP="007C6EA9">
      <w:pPr>
        <w:pStyle w:val="a5"/>
        <w:ind w:firstLine="709"/>
        <w:jc w:val="both"/>
        <w:rPr>
          <w:b/>
          <w:sz w:val="32"/>
          <w:szCs w:val="32"/>
        </w:rPr>
      </w:pPr>
      <w:r w:rsidRPr="00B16127">
        <w:rPr>
          <w:sz w:val="32"/>
          <w:szCs w:val="32"/>
        </w:rPr>
        <w:t>Итого пени</w:t>
      </w:r>
      <w:r w:rsidRPr="00B16127">
        <w:rPr>
          <w:b/>
          <w:sz w:val="32"/>
          <w:szCs w:val="32"/>
        </w:rPr>
        <w:t xml:space="preserve"> </w:t>
      </w:r>
      <w:r w:rsidRPr="00B16127">
        <w:rPr>
          <w:sz w:val="32"/>
          <w:szCs w:val="32"/>
        </w:rPr>
        <w:t>(в пользу Заказчика) за просрочку исполнения обязательств по Контракту</w:t>
      </w:r>
      <w:r w:rsidRPr="00B16127">
        <w:rPr>
          <w:b/>
          <w:sz w:val="32"/>
          <w:szCs w:val="32"/>
        </w:rPr>
        <w:t xml:space="preserve"> </w:t>
      </w:r>
      <w:r w:rsidRPr="00B16127">
        <w:rPr>
          <w:sz w:val="32"/>
          <w:szCs w:val="32"/>
        </w:rPr>
        <w:t>составили</w:t>
      </w:r>
      <w:r w:rsidRPr="00B16127">
        <w:rPr>
          <w:b/>
          <w:sz w:val="32"/>
          <w:szCs w:val="32"/>
        </w:rPr>
        <w:t xml:space="preserve"> 484 782 883,92</w:t>
      </w:r>
      <w:r w:rsidRPr="00B16127">
        <w:rPr>
          <w:sz w:val="32"/>
          <w:szCs w:val="32"/>
        </w:rPr>
        <w:t xml:space="preserve"> </w:t>
      </w:r>
      <w:r w:rsidRPr="00B16127">
        <w:rPr>
          <w:b/>
          <w:sz w:val="32"/>
          <w:szCs w:val="32"/>
        </w:rPr>
        <w:t xml:space="preserve">руб. </w:t>
      </w:r>
      <w:r w:rsidRPr="00B16127">
        <w:rPr>
          <w:sz w:val="32"/>
          <w:szCs w:val="32"/>
        </w:rPr>
        <w:t>(по состоянию на 17.05.2021).</w:t>
      </w:r>
    </w:p>
    <w:p w:rsidR="007C6EA9" w:rsidRPr="00B16127" w:rsidRDefault="007C6EA9" w:rsidP="007C6EA9">
      <w:pPr>
        <w:pStyle w:val="a5"/>
        <w:ind w:firstLine="709"/>
        <w:jc w:val="both"/>
        <w:rPr>
          <w:b/>
          <w:sz w:val="32"/>
          <w:szCs w:val="32"/>
        </w:rPr>
      </w:pPr>
      <w:r w:rsidRPr="00B16127">
        <w:rPr>
          <w:sz w:val="32"/>
          <w:szCs w:val="32"/>
        </w:rPr>
        <w:t>По информации ГКУ «Дирекция ТДФ» в адрес АО «</w:t>
      </w:r>
      <w:proofErr w:type="spellStart"/>
      <w:r w:rsidRPr="00B16127">
        <w:rPr>
          <w:sz w:val="32"/>
          <w:szCs w:val="32"/>
        </w:rPr>
        <w:t>РЖДстрой</w:t>
      </w:r>
      <w:proofErr w:type="spellEnd"/>
      <w:r w:rsidRPr="00B16127">
        <w:rPr>
          <w:sz w:val="32"/>
          <w:szCs w:val="32"/>
        </w:rPr>
        <w:t xml:space="preserve">» неоднократно направлялись претензии о </w:t>
      </w:r>
      <w:r w:rsidRPr="00B16127">
        <w:rPr>
          <w:sz w:val="32"/>
          <w:szCs w:val="32"/>
        </w:rPr>
        <w:lastRenderedPageBreak/>
        <w:t xml:space="preserve">перечислении суммы начисленных пеней в сумме </w:t>
      </w:r>
      <w:r w:rsidRPr="00B16127">
        <w:rPr>
          <w:b/>
          <w:sz w:val="32"/>
          <w:szCs w:val="32"/>
        </w:rPr>
        <w:t>484 782 883,92</w:t>
      </w:r>
      <w:r w:rsidRPr="00B16127">
        <w:rPr>
          <w:sz w:val="32"/>
          <w:szCs w:val="32"/>
        </w:rPr>
        <w:t xml:space="preserve"> </w:t>
      </w:r>
      <w:r w:rsidRPr="00B16127">
        <w:rPr>
          <w:b/>
          <w:sz w:val="32"/>
          <w:szCs w:val="32"/>
        </w:rPr>
        <w:t>руб.</w:t>
      </w:r>
      <w:r w:rsidRPr="00B16127">
        <w:rPr>
          <w:sz w:val="32"/>
          <w:szCs w:val="32"/>
        </w:rPr>
        <w:t xml:space="preserve">, последняя </w:t>
      </w:r>
      <w:r w:rsidR="00B16127">
        <w:rPr>
          <w:sz w:val="32"/>
          <w:szCs w:val="32"/>
        </w:rPr>
        <w:t xml:space="preserve">направлялась </w:t>
      </w:r>
      <w:r w:rsidRPr="00B16127">
        <w:rPr>
          <w:sz w:val="32"/>
          <w:szCs w:val="32"/>
        </w:rPr>
        <w:t>18.05.2021.</w:t>
      </w:r>
    </w:p>
    <w:p w:rsidR="007C6EA9" w:rsidRPr="00B16127" w:rsidRDefault="007C6EA9" w:rsidP="007C6EA9">
      <w:pPr>
        <w:pStyle w:val="a5"/>
        <w:ind w:firstLine="709"/>
        <w:jc w:val="both"/>
        <w:rPr>
          <w:b/>
          <w:sz w:val="32"/>
          <w:szCs w:val="32"/>
        </w:rPr>
      </w:pPr>
      <w:r w:rsidRPr="00B16127">
        <w:rPr>
          <w:sz w:val="32"/>
          <w:szCs w:val="32"/>
        </w:rPr>
        <w:t xml:space="preserve">Правовым управлением аппарата Правительства Тверской области был осуществлен мониторинг судебных споров через </w:t>
      </w:r>
      <w:r w:rsidR="00B16127">
        <w:rPr>
          <w:sz w:val="32"/>
          <w:szCs w:val="32"/>
        </w:rPr>
        <w:t xml:space="preserve">информационные </w:t>
      </w:r>
      <w:r w:rsidRPr="00B16127">
        <w:rPr>
          <w:sz w:val="32"/>
          <w:szCs w:val="32"/>
        </w:rPr>
        <w:t xml:space="preserve">системы КАД-арбитр и </w:t>
      </w:r>
      <w:r w:rsidRPr="00B16127">
        <w:rPr>
          <w:sz w:val="32"/>
          <w:szCs w:val="32"/>
          <w:lang w:val="en-US"/>
        </w:rPr>
        <w:t>Casebook</w:t>
      </w:r>
      <w:r w:rsidR="00B16127">
        <w:rPr>
          <w:sz w:val="32"/>
          <w:szCs w:val="32"/>
        </w:rPr>
        <w:t xml:space="preserve">, по результатам которого </w:t>
      </w:r>
      <w:r w:rsidRPr="00B16127">
        <w:rPr>
          <w:sz w:val="32"/>
          <w:szCs w:val="32"/>
        </w:rPr>
        <w:t xml:space="preserve">исковых требований </w:t>
      </w:r>
      <w:r w:rsidR="00B16127">
        <w:rPr>
          <w:sz w:val="32"/>
          <w:szCs w:val="32"/>
        </w:rPr>
        <w:t>к АО «</w:t>
      </w:r>
      <w:proofErr w:type="spellStart"/>
      <w:r w:rsidR="00B16127">
        <w:rPr>
          <w:sz w:val="32"/>
          <w:szCs w:val="32"/>
        </w:rPr>
        <w:t>РЖДстрой</w:t>
      </w:r>
      <w:proofErr w:type="spellEnd"/>
      <w:r w:rsidR="00B16127">
        <w:rPr>
          <w:sz w:val="32"/>
          <w:szCs w:val="32"/>
        </w:rPr>
        <w:t xml:space="preserve">» </w:t>
      </w:r>
      <w:r w:rsidRPr="00B16127">
        <w:rPr>
          <w:sz w:val="32"/>
          <w:szCs w:val="32"/>
        </w:rPr>
        <w:t>со стороны ГКУ «Дирекция ТДФ» и Министерства транспорта Тверской области не выявлено.</w:t>
      </w:r>
    </w:p>
    <w:p w:rsidR="000E1F0A" w:rsidRPr="00B16127" w:rsidRDefault="000E1F0A" w:rsidP="0041449D">
      <w:pPr>
        <w:spacing w:line="360" w:lineRule="auto"/>
        <w:ind w:left="4860"/>
        <w:rPr>
          <w:b/>
          <w:sz w:val="32"/>
          <w:szCs w:val="32"/>
        </w:rPr>
      </w:pPr>
    </w:p>
    <w:p w:rsidR="000E1F0A" w:rsidRPr="00B16127" w:rsidRDefault="000E1F0A" w:rsidP="007C6EA9">
      <w:pPr>
        <w:spacing w:line="360" w:lineRule="auto"/>
        <w:rPr>
          <w:b/>
          <w:sz w:val="32"/>
          <w:szCs w:val="32"/>
        </w:rPr>
      </w:pPr>
    </w:p>
    <w:p w:rsidR="000B22EE" w:rsidRPr="00B16127" w:rsidRDefault="000B22EE">
      <w:pPr>
        <w:rPr>
          <w:sz w:val="32"/>
          <w:szCs w:val="32"/>
        </w:rPr>
      </w:pPr>
      <w:r w:rsidRPr="00B16127">
        <w:rPr>
          <w:sz w:val="32"/>
          <w:szCs w:val="32"/>
        </w:rPr>
        <w:t>Советник Губернатора Тверской области,</w:t>
      </w:r>
    </w:p>
    <w:p w:rsidR="000B22EE" w:rsidRPr="00B16127" w:rsidRDefault="000B22EE">
      <w:pPr>
        <w:rPr>
          <w:sz w:val="32"/>
          <w:szCs w:val="32"/>
        </w:rPr>
      </w:pPr>
      <w:r w:rsidRPr="00B16127">
        <w:rPr>
          <w:sz w:val="32"/>
          <w:szCs w:val="32"/>
        </w:rPr>
        <w:t xml:space="preserve">исполняющий обязанности начальника </w:t>
      </w:r>
    </w:p>
    <w:p w:rsidR="000B22EE" w:rsidRPr="00B16127" w:rsidRDefault="000B22EE">
      <w:pPr>
        <w:rPr>
          <w:sz w:val="32"/>
          <w:szCs w:val="32"/>
        </w:rPr>
      </w:pPr>
      <w:r w:rsidRPr="00B16127">
        <w:rPr>
          <w:sz w:val="32"/>
          <w:szCs w:val="32"/>
        </w:rPr>
        <w:t>правового управления аппарата Правительства</w:t>
      </w:r>
    </w:p>
    <w:p w:rsidR="00B16127" w:rsidRDefault="000B22EE">
      <w:pPr>
        <w:rPr>
          <w:sz w:val="32"/>
          <w:szCs w:val="32"/>
        </w:rPr>
      </w:pPr>
      <w:r w:rsidRPr="00B16127">
        <w:rPr>
          <w:sz w:val="32"/>
          <w:szCs w:val="32"/>
        </w:rPr>
        <w:t xml:space="preserve">Тверской области                                                  </w:t>
      </w:r>
      <w:r w:rsidR="00887729" w:rsidRPr="00B16127">
        <w:rPr>
          <w:sz w:val="32"/>
          <w:szCs w:val="32"/>
        </w:rPr>
        <w:t xml:space="preserve">  </w:t>
      </w:r>
      <w:r w:rsidR="00B16127">
        <w:rPr>
          <w:sz w:val="32"/>
          <w:szCs w:val="32"/>
        </w:rPr>
        <w:t xml:space="preserve"> </w:t>
      </w:r>
      <w:r w:rsidR="00887729" w:rsidRPr="00B16127">
        <w:rPr>
          <w:sz w:val="32"/>
          <w:szCs w:val="32"/>
        </w:rPr>
        <w:t xml:space="preserve">     </w:t>
      </w:r>
      <w:r w:rsidR="00EA570F" w:rsidRPr="00B16127">
        <w:rPr>
          <w:sz w:val="32"/>
          <w:szCs w:val="32"/>
        </w:rPr>
        <w:t xml:space="preserve">   </w:t>
      </w:r>
      <w:r w:rsidRPr="00B16127">
        <w:rPr>
          <w:sz w:val="32"/>
          <w:szCs w:val="32"/>
        </w:rPr>
        <w:t xml:space="preserve">Е.А. Данилова     </w:t>
      </w:r>
    </w:p>
    <w:p w:rsidR="00B16127" w:rsidRDefault="00B16127">
      <w:pPr>
        <w:rPr>
          <w:sz w:val="32"/>
          <w:szCs w:val="32"/>
        </w:rPr>
      </w:pPr>
    </w:p>
    <w:p w:rsidR="00B16127" w:rsidRDefault="00B16127">
      <w:pPr>
        <w:rPr>
          <w:sz w:val="32"/>
          <w:szCs w:val="32"/>
        </w:rPr>
      </w:pPr>
    </w:p>
    <w:p w:rsidR="00B16127" w:rsidRDefault="00B16127">
      <w:pPr>
        <w:rPr>
          <w:sz w:val="32"/>
          <w:szCs w:val="32"/>
        </w:rPr>
      </w:pPr>
    </w:p>
    <w:p w:rsidR="00B16127" w:rsidRDefault="00B16127">
      <w:pPr>
        <w:rPr>
          <w:sz w:val="32"/>
          <w:szCs w:val="32"/>
        </w:rPr>
      </w:pPr>
    </w:p>
    <w:p w:rsidR="00B16127" w:rsidRDefault="00B16127">
      <w:pPr>
        <w:rPr>
          <w:sz w:val="32"/>
          <w:szCs w:val="32"/>
        </w:rPr>
      </w:pPr>
    </w:p>
    <w:p w:rsidR="00B16127" w:rsidRDefault="00B16127">
      <w:pPr>
        <w:rPr>
          <w:sz w:val="32"/>
          <w:szCs w:val="32"/>
        </w:rPr>
      </w:pPr>
    </w:p>
    <w:p w:rsidR="00B16127" w:rsidRDefault="00B16127">
      <w:pPr>
        <w:rPr>
          <w:sz w:val="32"/>
          <w:szCs w:val="32"/>
        </w:rPr>
      </w:pPr>
    </w:p>
    <w:p w:rsidR="00B16127" w:rsidRDefault="00B16127">
      <w:pPr>
        <w:rPr>
          <w:sz w:val="32"/>
          <w:szCs w:val="32"/>
        </w:rPr>
      </w:pPr>
    </w:p>
    <w:p w:rsidR="00B16127" w:rsidRDefault="00B16127">
      <w:pPr>
        <w:rPr>
          <w:sz w:val="32"/>
          <w:szCs w:val="32"/>
        </w:rPr>
      </w:pPr>
    </w:p>
    <w:p w:rsidR="00B16127" w:rsidRDefault="00B16127">
      <w:pPr>
        <w:rPr>
          <w:sz w:val="32"/>
          <w:szCs w:val="32"/>
        </w:rPr>
      </w:pPr>
    </w:p>
    <w:p w:rsidR="00B16127" w:rsidRDefault="00B16127">
      <w:pPr>
        <w:rPr>
          <w:sz w:val="32"/>
          <w:szCs w:val="32"/>
        </w:rPr>
      </w:pPr>
    </w:p>
    <w:p w:rsidR="00B16127" w:rsidRDefault="00B16127">
      <w:pPr>
        <w:rPr>
          <w:sz w:val="32"/>
          <w:szCs w:val="32"/>
        </w:rPr>
      </w:pPr>
    </w:p>
    <w:p w:rsidR="00B16127" w:rsidRDefault="00B16127">
      <w:pPr>
        <w:rPr>
          <w:sz w:val="32"/>
          <w:szCs w:val="32"/>
        </w:rPr>
      </w:pPr>
    </w:p>
    <w:p w:rsidR="00B16127" w:rsidRDefault="00B16127">
      <w:pPr>
        <w:rPr>
          <w:sz w:val="32"/>
          <w:szCs w:val="32"/>
        </w:rPr>
      </w:pPr>
    </w:p>
    <w:p w:rsidR="00B16127" w:rsidRDefault="00B16127">
      <w:pPr>
        <w:rPr>
          <w:sz w:val="32"/>
          <w:szCs w:val="32"/>
        </w:rPr>
      </w:pPr>
    </w:p>
    <w:p w:rsidR="00B16127" w:rsidRDefault="00B16127">
      <w:pPr>
        <w:rPr>
          <w:sz w:val="32"/>
          <w:szCs w:val="32"/>
        </w:rPr>
      </w:pPr>
    </w:p>
    <w:p w:rsidR="00B16127" w:rsidRDefault="00B16127">
      <w:pPr>
        <w:rPr>
          <w:sz w:val="32"/>
          <w:szCs w:val="32"/>
        </w:rPr>
      </w:pPr>
    </w:p>
    <w:p w:rsidR="00B16127" w:rsidRDefault="00B16127">
      <w:pPr>
        <w:rPr>
          <w:sz w:val="32"/>
          <w:szCs w:val="32"/>
        </w:rPr>
      </w:pPr>
    </w:p>
    <w:p w:rsidR="00B16127" w:rsidRDefault="00B16127">
      <w:pPr>
        <w:rPr>
          <w:sz w:val="32"/>
          <w:szCs w:val="32"/>
        </w:rPr>
      </w:pPr>
    </w:p>
    <w:p w:rsidR="00B16127" w:rsidRDefault="00B16127">
      <w:pPr>
        <w:rPr>
          <w:sz w:val="32"/>
          <w:szCs w:val="32"/>
        </w:rPr>
      </w:pPr>
    </w:p>
    <w:p w:rsidR="00B16127" w:rsidRDefault="00B16127">
      <w:pPr>
        <w:rPr>
          <w:sz w:val="32"/>
          <w:szCs w:val="32"/>
        </w:rPr>
      </w:pPr>
    </w:p>
    <w:p w:rsidR="00B16127" w:rsidRDefault="00B16127">
      <w:pPr>
        <w:rPr>
          <w:sz w:val="32"/>
          <w:szCs w:val="32"/>
        </w:rPr>
      </w:pPr>
    </w:p>
    <w:p w:rsidR="00B16127" w:rsidRPr="00B16127" w:rsidRDefault="00B16127">
      <w:pPr>
        <w:rPr>
          <w:sz w:val="28"/>
          <w:szCs w:val="28"/>
        </w:rPr>
      </w:pPr>
      <w:r w:rsidRPr="00B16127">
        <w:rPr>
          <w:sz w:val="28"/>
          <w:szCs w:val="28"/>
        </w:rPr>
        <w:t>Котов Иван Николаевич</w:t>
      </w:r>
    </w:p>
    <w:p w:rsidR="000B22EE" w:rsidRPr="00EA570F" w:rsidRDefault="00B16127">
      <w:pPr>
        <w:rPr>
          <w:sz w:val="28"/>
        </w:rPr>
      </w:pPr>
      <w:r w:rsidRPr="00B16127">
        <w:rPr>
          <w:sz w:val="28"/>
          <w:szCs w:val="28"/>
        </w:rPr>
        <w:t>320628</w:t>
      </w:r>
      <w:bookmarkStart w:id="0" w:name="_GoBack"/>
      <w:bookmarkEnd w:id="0"/>
      <w:r w:rsidR="000B22EE" w:rsidRPr="00B16127">
        <w:rPr>
          <w:sz w:val="32"/>
          <w:szCs w:val="32"/>
        </w:rPr>
        <w:t xml:space="preserve">    </w:t>
      </w:r>
      <w:r w:rsidR="000B22EE" w:rsidRPr="00EA570F">
        <w:rPr>
          <w:sz w:val="28"/>
        </w:rPr>
        <w:t xml:space="preserve">                  </w:t>
      </w:r>
    </w:p>
    <w:sectPr w:rsidR="000B22EE" w:rsidRPr="00EA570F" w:rsidSect="0041449D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1449D"/>
    <w:rsid w:val="000B22EE"/>
    <w:rsid w:val="000B25C3"/>
    <w:rsid w:val="000E1F0A"/>
    <w:rsid w:val="0015304B"/>
    <w:rsid w:val="001A4EE6"/>
    <w:rsid w:val="0041449D"/>
    <w:rsid w:val="004330AA"/>
    <w:rsid w:val="005C53BB"/>
    <w:rsid w:val="005D0580"/>
    <w:rsid w:val="00667347"/>
    <w:rsid w:val="007C6EA9"/>
    <w:rsid w:val="00842F1F"/>
    <w:rsid w:val="00887729"/>
    <w:rsid w:val="008A0235"/>
    <w:rsid w:val="008F1876"/>
    <w:rsid w:val="00920987"/>
    <w:rsid w:val="009459D2"/>
    <w:rsid w:val="009A0374"/>
    <w:rsid w:val="00A57625"/>
    <w:rsid w:val="00B16127"/>
    <w:rsid w:val="00CB263F"/>
    <w:rsid w:val="00E75B3E"/>
    <w:rsid w:val="00EA570F"/>
    <w:rsid w:val="00F46CED"/>
    <w:rsid w:val="00F678A1"/>
    <w:rsid w:val="00F7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BAB08"/>
  <w15:docId w15:val="{89FDB4F5-F8AF-4FEE-93BD-2FBFC02ED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4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0580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D0580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No Spacing"/>
    <w:uiPriority w:val="1"/>
    <w:qFormat/>
    <w:rsid w:val="007C6EA9"/>
    <w:pPr>
      <w:spacing w:after="0" w:line="240" w:lineRule="auto"/>
    </w:pPr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kontanistovayy</dc:creator>
  <cp:lastModifiedBy>cma</cp:lastModifiedBy>
  <cp:revision>14</cp:revision>
  <cp:lastPrinted>2021-04-22T08:05:00Z</cp:lastPrinted>
  <dcterms:created xsi:type="dcterms:W3CDTF">2019-09-13T08:51:00Z</dcterms:created>
  <dcterms:modified xsi:type="dcterms:W3CDTF">2021-06-08T15:58:00Z</dcterms:modified>
</cp:coreProperties>
</file>