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31" w:rsidRDefault="00F82F31" w:rsidP="005933E0">
      <w:pPr>
        <w:pStyle w:val="ConsPlusNormal"/>
        <w:jc w:val="right"/>
        <w:outlineLvl w:val="1"/>
        <w:rPr>
          <w:rFonts w:ascii="Times New Roman" w:hAnsi="Times New Roman" w:cs="Times New Roman"/>
          <w:i/>
          <w:sz w:val="28"/>
        </w:rPr>
      </w:pPr>
      <w:r w:rsidRPr="00F82F31">
        <w:rPr>
          <w:rFonts w:ascii="Times New Roman" w:hAnsi="Times New Roman" w:cs="Times New Roman"/>
          <w:i/>
          <w:sz w:val="28"/>
        </w:rPr>
        <w:t>Приложение 1.5</w:t>
      </w:r>
    </w:p>
    <w:p w:rsidR="00F82F31" w:rsidRPr="00F82F31" w:rsidRDefault="00F82F31" w:rsidP="005933E0">
      <w:pPr>
        <w:pStyle w:val="ConsPlusNormal"/>
        <w:jc w:val="right"/>
        <w:outlineLvl w:val="1"/>
        <w:rPr>
          <w:rFonts w:ascii="Times New Roman" w:hAnsi="Times New Roman" w:cs="Times New Roman"/>
          <w:i/>
          <w:sz w:val="28"/>
        </w:rPr>
      </w:pPr>
    </w:p>
    <w:p w:rsidR="005933E0" w:rsidRPr="005933E0" w:rsidRDefault="005933E0" w:rsidP="005933E0">
      <w:pPr>
        <w:pStyle w:val="ConsPlusNormal"/>
        <w:jc w:val="right"/>
        <w:outlineLvl w:val="1"/>
        <w:rPr>
          <w:rFonts w:ascii="Times New Roman" w:hAnsi="Times New Roman" w:cs="Times New Roman"/>
          <w:sz w:val="28"/>
        </w:rPr>
      </w:pPr>
      <w:r w:rsidRPr="005933E0">
        <w:rPr>
          <w:rFonts w:ascii="Times New Roman" w:hAnsi="Times New Roman" w:cs="Times New Roman"/>
          <w:sz w:val="28"/>
        </w:rPr>
        <w:t>Приложение 3</w:t>
      </w:r>
    </w:p>
    <w:p w:rsidR="005933E0" w:rsidRPr="005933E0" w:rsidRDefault="005933E0" w:rsidP="005933E0">
      <w:pPr>
        <w:pStyle w:val="ConsPlusNormal"/>
        <w:jc w:val="right"/>
        <w:rPr>
          <w:rFonts w:ascii="Times New Roman" w:hAnsi="Times New Roman" w:cs="Times New Roman"/>
          <w:sz w:val="28"/>
        </w:rPr>
      </w:pPr>
      <w:r w:rsidRPr="005933E0">
        <w:rPr>
          <w:rFonts w:ascii="Times New Roman" w:hAnsi="Times New Roman" w:cs="Times New Roman"/>
          <w:sz w:val="28"/>
        </w:rPr>
        <w:t>к государственной программе Тверской области</w:t>
      </w:r>
    </w:p>
    <w:p w:rsidR="00EC7DD4" w:rsidRDefault="003D31C2" w:rsidP="00EC7DD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EC7DD4" w:rsidRPr="00044A35">
        <w:rPr>
          <w:rFonts w:ascii="Times New Roman" w:hAnsi="Times New Roman"/>
          <w:sz w:val="28"/>
          <w:szCs w:val="28"/>
        </w:rPr>
        <w:t>Циф</w:t>
      </w:r>
      <w:r w:rsidR="00EC7DD4">
        <w:rPr>
          <w:rFonts w:ascii="Times New Roman" w:hAnsi="Times New Roman"/>
          <w:sz w:val="28"/>
          <w:szCs w:val="28"/>
        </w:rPr>
        <w:t>ровое развитие и информационные</w:t>
      </w:r>
    </w:p>
    <w:p w:rsidR="005933E0" w:rsidRDefault="00EC7DD4" w:rsidP="00EC7DD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044A35">
        <w:rPr>
          <w:rFonts w:ascii="Times New Roman" w:hAnsi="Times New Roman"/>
          <w:sz w:val="28"/>
          <w:szCs w:val="28"/>
        </w:rPr>
        <w:t>технологии в Тверской области</w:t>
      </w:r>
      <w:r w:rsidR="003D31C2">
        <w:rPr>
          <w:rFonts w:ascii="Times New Roman" w:hAnsi="Times New Roman"/>
          <w:sz w:val="28"/>
          <w:szCs w:val="28"/>
        </w:rPr>
        <w:t>»</w:t>
      </w:r>
    </w:p>
    <w:p w:rsidR="005933E0" w:rsidRDefault="005933E0" w:rsidP="005933E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BE2E38">
        <w:rPr>
          <w:rFonts w:ascii="Times New Roman" w:hAnsi="Times New Roman"/>
          <w:sz w:val="28"/>
          <w:szCs w:val="28"/>
        </w:rPr>
        <w:t xml:space="preserve"> </w:t>
      </w:r>
      <w:r w:rsidR="00EC7DD4">
        <w:rPr>
          <w:rFonts w:ascii="Times New Roman" w:hAnsi="Times New Roman"/>
          <w:sz w:val="28"/>
          <w:szCs w:val="28"/>
        </w:rPr>
        <w:t>на 2021</w:t>
      </w:r>
      <w:r w:rsidRPr="00BE2E38">
        <w:rPr>
          <w:rFonts w:ascii="Times New Roman" w:hAnsi="Times New Roman"/>
          <w:sz w:val="28"/>
          <w:szCs w:val="28"/>
        </w:rPr>
        <w:t xml:space="preserve"> </w:t>
      </w:r>
      <w:r w:rsidR="00B63318">
        <w:rPr>
          <w:rFonts w:ascii="Times New Roman" w:hAnsi="Times New Roman"/>
          <w:sz w:val="28"/>
          <w:szCs w:val="28"/>
        </w:rPr>
        <w:t>–</w:t>
      </w:r>
      <w:r w:rsidR="00EC7DD4">
        <w:rPr>
          <w:rFonts w:ascii="Times New Roman" w:hAnsi="Times New Roman"/>
          <w:sz w:val="28"/>
          <w:szCs w:val="28"/>
        </w:rPr>
        <w:t xml:space="preserve"> 2026</w:t>
      </w:r>
      <w:r w:rsidRPr="00BE2E38">
        <w:rPr>
          <w:rFonts w:ascii="Times New Roman" w:hAnsi="Times New Roman"/>
          <w:sz w:val="28"/>
          <w:szCs w:val="28"/>
        </w:rPr>
        <w:t xml:space="preserve"> годы</w:t>
      </w:r>
    </w:p>
    <w:p w:rsidR="005933E0" w:rsidRPr="005933E0" w:rsidRDefault="005933E0" w:rsidP="005933E0">
      <w:pPr>
        <w:pStyle w:val="ConsPlusNormal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933E0" w:rsidRPr="009F1349" w:rsidRDefault="005933E0" w:rsidP="00A63C73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bookmarkStart w:id="1" w:name="P14429"/>
      <w:bookmarkEnd w:id="1"/>
      <w:r w:rsidRPr="009F1349">
        <w:rPr>
          <w:rFonts w:ascii="Times New Roman" w:hAnsi="Times New Roman" w:cs="Times New Roman"/>
          <w:b w:val="0"/>
          <w:sz w:val="28"/>
        </w:rPr>
        <w:t>Анализ рисков реализации государственной программы</w:t>
      </w:r>
    </w:p>
    <w:p w:rsidR="00EC7DD4" w:rsidRDefault="005933E0" w:rsidP="00F376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F1349">
        <w:rPr>
          <w:rFonts w:ascii="Times New Roman" w:hAnsi="Times New Roman"/>
          <w:sz w:val="28"/>
        </w:rPr>
        <w:t xml:space="preserve">Тверской области </w:t>
      </w:r>
      <w:r w:rsidR="003D31C2">
        <w:rPr>
          <w:rFonts w:ascii="Times New Roman" w:hAnsi="Times New Roman"/>
          <w:sz w:val="28"/>
          <w:szCs w:val="28"/>
        </w:rPr>
        <w:t>«</w:t>
      </w:r>
      <w:r w:rsidR="00EC7DD4" w:rsidRPr="00044A35">
        <w:rPr>
          <w:rFonts w:ascii="Times New Roman" w:hAnsi="Times New Roman"/>
          <w:sz w:val="28"/>
          <w:szCs w:val="28"/>
        </w:rPr>
        <w:t>Цифровое развитие и информационные технологии в Тверской области</w:t>
      </w:r>
      <w:r w:rsidR="003D31C2">
        <w:rPr>
          <w:rFonts w:ascii="Times New Roman" w:hAnsi="Times New Roman"/>
          <w:sz w:val="28"/>
          <w:szCs w:val="28"/>
        </w:rPr>
        <w:t>»</w:t>
      </w:r>
    </w:p>
    <w:p w:rsidR="005933E0" w:rsidRPr="00F376B7" w:rsidRDefault="00EC7DD4" w:rsidP="00F376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2021</w:t>
      </w:r>
      <w:r w:rsidR="00A63C73" w:rsidRPr="009F1349">
        <w:rPr>
          <w:rFonts w:ascii="Times New Roman" w:hAnsi="Times New Roman"/>
          <w:sz w:val="28"/>
          <w:szCs w:val="28"/>
        </w:rPr>
        <w:t xml:space="preserve"> </w:t>
      </w:r>
      <w:r w:rsidR="00B6331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2026</w:t>
      </w:r>
      <w:r w:rsidR="00A63C73" w:rsidRPr="009F1349">
        <w:rPr>
          <w:rFonts w:ascii="Times New Roman" w:hAnsi="Times New Roman"/>
          <w:sz w:val="28"/>
          <w:szCs w:val="28"/>
        </w:rPr>
        <w:t xml:space="preserve"> годы</w:t>
      </w:r>
      <w:r w:rsidR="00F376B7">
        <w:rPr>
          <w:rFonts w:ascii="Times New Roman" w:hAnsi="Times New Roman"/>
          <w:sz w:val="28"/>
          <w:szCs w:val="28"/>
        </w:rPr>
        <w:t xml:space="preserve"> </w:t>
      </w:r>
      <w:r w:rsidR="005933E0" w:rsidRPr="009F1349">
        <w:rPr>
          <w:rFonts w:ascii="Times New Roman" w:hAnsi="Times New Roman"/>
          <w:sz w:val="28"/>
        </w:rPr>
        <w:t>и меры по их управлению</w:t>
      </w:r>
    </w:p>
    <w:p w:rsidR="002701C7" w:rsidRDefault="002701C7"/>
    <w:tbl>
      <w:tblPr>
        <w:tblW w:w="50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020" w:firstRow="1" w:lastRow="0" w:firstColumn="0" w:lastColumn="0" w:noHBand="0" w:noVBand="0"/>
      </w:tblPr>
      <w:tblGrid>
        <w:gridCol w:w="582"/>
        <w:gridCol w:w="3526"/>
        <w:gridCol w:w="1719"/>
        <w:gridCol w:w="2037"/>
        <w:gridCol w:w="1164"/>
        <w:gridCol w:w="5710"/>
      </w:tblGrid>
      <w:tr w:rsidR="005527BA" w:rsidRPr="005527BA" w:rsidTr="008B304C">
        <w:trPr>
          <w:tblHeader/>
        </w:trPr>
        <w:tc>
          <w:tcPr>
            <w:tcW w:w="197" w:type="pct"/>
          </w:tcPr>
          <w:p w:rsidR="00F376B7" w:rsidRPr="005527BA" w:rsidRDefault="008B304C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F376B7" w:rsidRPr="005527BA">
              <w:rPr>
                <w:rFonts w:ascii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1196" w:type="pct"/>
          </w:tcPr>
          <w:p w:rsidR="00F376B7" w:rsidRPr="005527BA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BA">
              <w:rPr>
                <w:rFonts w:ascii="Times New Roman" w:hAnsi="Times New Roman" w:cs="Times New Roman"/>
                <w:sz w:val="24"/>
                <w:szCs w:val="24"/>
              </w:rPr>
              <w:t>Наименование риска</w:t>
            </w:r>
          </w:p>
        </w:tc>
        <w:tc>
          <w:tcPr>
            <w:tcW w:w="583" w:type="pct"/>
          </w:tcPr>
          <w:p w:rsidR="00F376B7" w:rsidRPr="005527BA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BA">
              <w:rPr>
                <w:rFonts w:ascii="Times New Roman" w:hAnsi="Times New Roman" w:cs="Times New Roman"/>
                <w:sz w:val="24"/>
                <w:szCs w:val="24"/>
              </w:rPr>
              <w:t>Вероятность наступления (высокая, низкая)</w:t>
            </w:r>
          </w:p>
        </w:tc>
        <w:tc>
          <w:tcPr>
            <w:tcW w:w="691" w:type="pct"/>
          </w:tcPr>
          <w:p w:rsidR="00F376B7" w:rsidRPr="005527BA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BA">
              <w:rPr>
                <w:rFonts w:ascii="Times New Roman" w:hAnsi="Times New Roman" w:cs="Times New Roman"/>
                <w:sz w:val="24"/>
                <w:szCs w:val="24"/>
              </w:rPr>
              <w:t>Влияние риска на достижение цели государственной программы (высокое, низкое)</w:t>
            </w:r>
          </w:p>
        </w:tc>
        <w:tc>
          <w:tcPr>
            <w:tcW w:w="395" w:type="pct"/>
          </w:tcPr>
          <w:p w:rsidR="00F376B7" w:rsidRPr="005527BA" w:rsidRDefault="00F376B7" w:rsidP="00577E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BA">
              <w:rPr>
                <w:rFonts w:ascii="Times New Roman" w:hAnsi="Times New Roman" w:cs="Times New Roman"/>
                <w:sz w:val="24"/>
                <w:szCs w:val="24"/>
              </w:rPr>
              <w:t>Группа риска</w:t>
            </w:r>
            <w:r w:rsidR="00577E77" w:rsidRPr="005527B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5527BA">
              <w:rPr>
                <w:rFonts w:ascii="Times New Roman" w:hAnsi="Times New Roman" w:cs="Times New Roman"/>
                <w:sz w:val="24"/>
                <w:szCs w:val="24"/>
              </w:rPr>
              <w:t xml:space="preserve">  (1/2/3/4)</w:t>
            </w:r>
          </w:p>
        </w:tc>
        <w:tc>
          <w:tcPr>
            <w:tcW w:w="1937" w:type="pct"/>
          </w:tcPr>
          <w:p w:rsidR="00F376B7" w:rsidRPr="005527BA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BA">
              <w:rPr>
                <w:rFonts w:ascii="Times New Roman" w:hAnsi="Times New Roman" w:cs="Times New Roman"/>
                <w:sz w:val="24"/>
                <w:szCs w:val="24"/>
              </w:rPr>
              <w:t>Меры по преодолению негативных последствий рисков</w:t>
            </w:r>
          </w:p>
        </w:tc>
      </w:tr>
      <w:tr w:rsidR="005527BA" w:rsidRPr="005527BA" w:rsidTr="008B304C">
        <w:trPr>
          <w:tblHeader/>
        </w:trPr>
        <w:tc>
          <w:tcPr>
            <w:tcW w:w="197" w:type="pct"/>
          </w:tcPr>
          <w:p w:rsidR="00F376B7" w:rsidRPr="005527BA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pct"/>
          </w:tcPr>
          <w:p w:rsidR="00F376B7" w:rsidRPr="005527BA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3" w:type="pct"/>
          </w:tcPr>
          <w:p w:rsidR="00F376B7" w:rsidRPr="005527BA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1" w:type="pct"/>
          </w:tcPr>
          <w:p w:rsidR="00F376B7" w:rsidRPr="005527BA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5" w:type="pct"/>
          </w:tcPr>
          <w:p w:rsidR="00F376B7" w:rsidRPr="005527BA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7" w:type="pct"/>
          </w:tcPr>
          <w:p w:rsidR="00F376B7" w:rsidRPr="005527BA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B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527BA" w:rsidRPr="005527BA" w:rsidTr="008B304C">
        <w:tc>
          <w:tcPr>
            <w:tcW w:w="197" w:type="pct"/>
          </w:tcPr>
          <w:p w:rsidR="00F376B7" w:rsidRPr="00D74C0B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pct"/>
          </w:tcPr>
          <w:p w:rsidR="00F376B7" w:rsidRPr="00D74C0B" w:rsidRDefault="00F376B7" w:rsidP="00BC63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Ухудшение экономической ситуации в регионе</w:t>
            </w:r>
          </w:p>
        </w:tc>
        <w:tc>
          <w:tcPr>
            <w:tcW w:w="583" w:type="pct"/>
          </w:tcPr>
          <w:p w:rsidR="00F376B7" w:rsidRPr="00D74C0B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691" w:type="pct"/>
          </w:tcPr>
          <w:p w:rsidR="00F376B7" w:rsidRPr="00D74C0B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395" w:type="pct"/>
          </w:tcPr>
          <w:p w:rsidR="00F376B7" w:rsidRPr="00D74C0B" w:rsidRDefault="00F376B7" w:rsidP="00BC63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7" w:type="pct"/>
          </w:tcPr>
          <w:p w:rsidR="00F376B7" w:rsidRPr="00D74C0B" w:rsidRDefault="00D65BEE" w:rsidP="00BC63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376B7" w:rsidRPr="00D74C0B">
              <w:rPr>
                <w:rFonts w:ascii="Times New Roman" w:hAnsi="Times New Roman" w:cs="Times New Roman"/>
                <w:sz w:val="24"/>
                <w:szCs w:val="24"/>
              </w:rPr>
              <w:t>) Проведение регулярного анализа и прогнозирования экономической ситуации в регионе;</w:t>
            </w:r>
          </w:p>
          <w:p w:rsidR="00F376B7" w:rsidRPr="00D74C0B" w:rsidRDefault="00D65BEE" w:rsidP="00BC63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376B7" w:rsidRPr="00D74C0B">
              <w:rPr>
                <w:rFonts w:ascii="Times New Roman" w:hAnsi="Times New Roman" w:cs="Times New Roman"/>
                <w:sz w:val="24"/>
                <w:szCs w:val="24"/>
              </w:rPr>
              <w:t xml:space="preserve">) своевременное внесение изменений в государственную программу Тверской области </w:t>
            </w:r>
            <w:r w:rsidR="006330D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EC7DD4" w:rsidRPr="00EC7DD4">
              <w:rPr>
                <w:rFonts w:ascii="Times New Roman" w:hAnsi="Times New Roman" w:cs="Times New Roman"/>
                <w:sz w:val="24"/>
                <w:szCs w:val="24"/>
              </w:rPr>
              <w:t>Цифровое развитие и информационные технологии в Тверской области</w:t>
            </w:r>
            <w:r w:rsidR="006330D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EC7DD4">
              <w:rPr>
                <w:rFonts w:ascii="Times New Roman" w:hAnsi="Times New Roman" w:cs="Times New Roman"/>
                <w:sz w:val="24"/>
                <w:szCs w:val="24"/>
              </w:rPr>
              <w:t xml:space="preserve"> на 2021 - 2026</w:t>
            </w:r>
            <w:r w:rsidR="00081668" w:rsidRPr="00D74C0B">
              <w:rPr>
                <w:rFonts w:ascii="Times New Roman" w:hAnsi="Times New Roman" w:cs="Times New Roman"/>
                <w:sz w:val="24"/>
                <w:szCs w:val="24"/>
              </w:rPr>
              <w:t xml:space="preserve"> годы </w:t>
            </w:r>
            <w:r w:rsidR="00F376B7" w:rsidRPr="00D74C0B">
              <w:rPr>
                <w:rFonts w:ascii="Times New Roman" w:hAnsi="Times New Roman" w:cs="Times New Roman"/>
                <w:sz w:val="24"/>
                <w:szCs w:val="24"/>
              </w:rPr>
              <w:t>(далее - государственная программа) в части перераспределения бюджетных ассигнований на приоритетные направления;</w:t>
            </w:r>
          </w:p>
          <w:p w:rsidR="00F376B7" w:rsidRDefault="00D65BEE" w:rsidP="00BC63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76B7" w:rsidRPr="00D74C0B">
              <w:rPr>
                <w:rFonts w:ascii="Times New Roman" w:hAnsi="Times New Roman" w:cs="Times New Roman"/>
                <w:sz w:val="24"/>
                <w:szCs w:val="24"/>
              </w:rPr>
              <w:t>) создание резерва материальных ресурсов и финансовых средств</w:t>
            </w:r>
          </w:p>
          <w:p w:rsidR="00763D61" w:rsidRPr="00D74C0B" w:rsidRDefault="00763D61" w:rsidP="00BC639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668" w:rsidRPr="00F376B7" w:rsidTr="008B304C">
        <w:tblPrEx>
          <w:tblLook w:val="0000" w:firstRow="0" w:lastRow="0" w:firstColumn="0" w:lastColumn="0" w:noHBand="0" w:noVBand="0"/>
        </w:tblPrEx>
        <w:tc>
          <w:tcPr>
            <w:tcW w:w="197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196" w:type="pct"/>
          </w:tcPr>
          <w:p w:rsidR="00081668" w:rsidRPr="00D74C0B" w:rsidRDefault="00081668" w:rsidP="0008166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Изменение федерального законодательства</w:t>
            </w:r>
          </w:p>
        </w:tc>
        <w:tc>
          <w:tcPr>
            <w:tcW w:w="583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691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низкое</w:t>
            </w:r>
          </w:p>
        </w:tc>
        <w:tc>
          <w:tcPr>
            <w:tcW w:w="395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7" w:type="pct"/>
          </w:tcPr>
          <w:p w:rsidR="00081668" w:rsidRPr="00D74C0B" w:rsidRDefault="00D65BEE" w:rsidP="0008166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1668" w:rsidRPr="00D74C0B">
              <w:rPr>
                <w:rFonts w:ascii="Times New Roman" w:hAnsi="Times New Roman" w:cs="Times New Roman"/>
                <w:sz w:val="24"/>
                <w:szCs w:val="24"/>
              </w:rPr>
              <w:t>) Осуществление мониторинга и анализа изменений федеральных нормативных правовых актов;</w:t>
            </w:r>
          </w:p>
          <w:p w:rsidR="00081668" w:rsidRPr="00D74C0B" w:rsidRDefault="00D65BEE" w:rsidP="0008166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81668" w:rsidRPr="00D74C0B">
              <w:rPr>
                <w:rFonts w:ascii="Times New Roman" w:hAnsi="Times New Roman" w:cs="Times New Roman"/>
                <w:sz w:val="24"/>
                <w:szCs w:val="24"/>
              </w:rPr>
              <w:t>) своевременное внесение изменений в региональное законодательство и государственную программу;</w:t>
            </w:r>
          </w:p>
          <w:p w:rsidR="00081668" w:rsidRPr="005527BA" w:rsidRDefault="00D65BEE" w:rsidP="00EC7DD4">
            <w:pPr>
              <w:pStyle w:val="ConsPlusNormal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81668" w:rsidRPr="00D74C0B">
              <w:rPr>
                <w:rFonts w:ascii="Times New Roman" w:hAnsi="Times New Roman" w:cs="Times New Roman"/>
                <w:sz w:val="24"/>
                <w:szCs w:val="24"/>
              </w:rPr>
              <w:t xml:space="preserve">) подготовка соответствующего пакета документов для участия в конкурсе среди субъектов Российской Федерации на софинансирование расходных обязательств в части реализации мероприятий по развитию </w:t>
            </w:r>
            <w:r w:rsidR="00EC7DD4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информационных технологий и связи </w:t>
            </w:r>
          </w:p>
        </w:tc>
      </w:tr>
      <w:tr w:rsidR="00081668" w:rsidRPr="00F376B7" w:rsidTr="008B304C">
        <w:tblPrEx>
          <w:tblLook w:val="0000" w:firstRow="0" w:lastRow="0" w:firstColumn="0" w:lastColumn="0" w:noHBand="0" w:noVBand="0"/>
        </w:tblPrEx>
        <w:tc>
          <w:tcPr>
            <w:tcW w:w="197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6" w:type="pct"/>
          </w:tcPr>
          <w:p w:rsidR="00081668" w:rsidRPr="00D74C0B" w:rsidRDefault="00081668" w:rsidP="0008166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Отсутствие софинансирования из федерального бюджета мероприятий государственной программы</w:t>
            </w:r>
          </w:p>
        </w:tc>
        <w:tc>
          <w:tcPr>
            <w:tcW w:w="583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691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395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7" w:type="pct"/>
          </w:tcPr>
          <w:p w:rsidR="00081668" w:rsidRPr="005527BA" w:rsidRDefault="00081668" w:rsidP="00081668">
            <w:pPr>
              <w:pStyle w:val="ConsPlusNormal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Своевременная подготовка документов для участия в конкурсах, проводимых федеральными ведомствами</w:t>
            </w:r>
          </w:p>
        </w:tc>
      </w:tr>
      <w:tr w:rsidR="00081668" w:rsidRPr="00F376B7" w:rsidTr="008B304C">
        <w:tblPrEx>
          <w:tblLook w:val="0000" w:firstRow="0" w:lastRow="0" w:firstColumn="0" w:lastColumn="0" w:noHBand="0" w:noVBand="0"/>
        </w:tblPrEx>
        <w:tc>
          <w:tcPr>
            <w:tcW w:w="197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6" w:type="pct"/>
          </w:tcPr>
          <w:p w:rsidR="00081668" w:rsidRPr="00D74C0B" w:rsidRDefault="00081668" w:rsidP="0008166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Поздние сроки перечисления средств федерального бюджета на реализацию отдельных мероприятий государственной программы</w:t>
            </w:r>
          </w:p>
        </w:tc>
        <w:tc>
          <w:tcPr>
            <w:tcW w:w="583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691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395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7" w:type="pct"/>
          </w:tcPr>
          <w:p w:rsidR="00081668" w:rsidRPr="00D74C0B" w:rsidRDefault="00D65BEE" w:rsidP="0008166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1668" w:rsidRPr="00D74C0B">
              <w:rPr>
                <w:rFonts w:ascii="Times New Roman" w:hAnsi="Times New Roman" w:cs="Times New Roman"/>
                <w:sz w:val="24"/>
                <w:szCs w:val="24"/>
              </w:rPr>
              <w:t>) Направление обращений в отраслевые федеральные министерства и ведомства в части перенесения сроков проведения конкурсных процедур на более ранние сроки;</w:t>
            </w:r>
          </w:p>
          <w:p w:rsidR="00081668" w:rsidRPr="00D74C0B" w:rsidRDefault="00D65BEE" w:rsidP="0008166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81668" w:rsidRPr="00D74C0B">
              <w:rPr>
                <w:rFonts w:ascii="Times New Roman" w:hAnsi="Times New Roman" w:cs="Times New Roman"/>
                <w:sz w:val="24"/>
                <w:szCs w:val="24"/>
              </w:rPr>
              <w:t>) оперативная подготовка необходимых документов для предоставления средств федерального бюджета;</w:t>
            </w:r>
          </w:p>
          <w:p w:rsidR="00081668" w:rsidRPr="005527BA" w:rsidRDefault="00D65BEE" w:rsidP="00081668">
            <w:pPr>
              <w:pStyle w:val="ConsPlusNormal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81668" w:rsidRPr="00D74C0B">
              <w:rPr>
                <w:rFonts w:ascii="Times New Roman" w:hAnsi="Times New Roman" w:cs="Times New Roman"/>
                <w:sz w:val="24"/>
                <w:szCs w:val="24"/>
              </w:rPr>
              <w:t>) четкая координация действий (операций) исполнителей мероприятий</w:t>
            </w:r>
          </w:p>
        </w:tc>
      </w:tr>
      <w:tr w:rsidR="00081668" w:rsidRPr="00F376B7" w:rsidTr="008B304C">
        <w:tblPrEx>
          <w:tblLook w:val="0000" w:firstRow="0" w:lastRow="0" w:firstColumn="0" w:lastColumn="0" w:noHBand="0" w:noVBand="0"/>
        </w:tblPrEx>
        <w:tc>
          <w:tcPr>
            <w:tcW w:w="197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6" w:type="pct"/>
          </w:tcPr>
          <w:p w:rsidR="00081668" w:rsidRPr="00D74C0B" w:rsidRDefault="00081668" w:rsidP="0008166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отдельных </w:t>
            </w:r>
            <w:r w:rsidRPr="00D74C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показателей государственной программы в связи с финансовыми проблемами инвесторов</w:t>
            </w:r>
          </w:p>
        </w:tc>
        <w:tc>
          <w:tcPr>
            <w:tcW w:w="583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низкая</w:t>
            </w:r>
          </w:p>
        </w:tc>
        <w:tc>
          <w:tcPr>
            <w:tcW w:w="691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395" w:type="pct"/>
          </w:tcPr>
          <w:p w:rsidR="00081668" w:rsidRPr="00D74C0B" w:rsidRDefault="00081668" w:rsidP="000816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7" w:type="pct"/>
          </w:tcPr>
          <w:p w:rsidR="00081668" w:rsidRPr="00D74C0B" w:rsidRDefault="00081668" w:rsidP="0008166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 xml:space="preserve">Оперативное проведение рабочих совещаний с </w:t>
            </w:r>
            <w:r w:rsidRPr="00D74C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участием исполнителей мероприятий по вопросам реализации государственной программы</w:t>
            </w:r>
          </w:p>
        </w:tc>
      </w:tr>
      <w:tr w:rsidR="00A36128" w:rsidRPr="00F376B7" w:rsidTr="008B304C">
        <w:tblPrEx>
          <w:tblLook w:val="0000" w:firstRow="0" w:lastRow="0" w:firstColumn="0" w:lastColumn="0" w:noHBand="0" w:noVBand="0"/>
        </w:tblPrEx>
        <w:tc>
          <w:tcPr>
            <w:tcW w:w="197" w:type="pct"/>
          </w:tcPr>
          <w:p w:rsidR="00A36128" w:rsidRPr="00D74C0B" w:rsidRDefault="00BC3E35" w:rsidP="00A3612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96" w:type="pct"/>
          </w:tcPr>
          <w:p w:rsidR="00A36128" w:rsidRPr="00D74C0B" w:rsidRDefault="00A36128" w:rsidP="00A3612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Неэффективное управление реализацией государственной программы</w:t>
            </w:r>
          </w:p>
        </w:tc>
        <w:tc>
          <w:tcPr>
            <w:tcW w:w="583" w:type="pct"/>
          </w:tcPr>
          <w:p w:rsidR="00A36128" w:rsidRPr="00D74C0B" w:rsidRDefault="00A36128" w:rsidP="00A3612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691" w:type="pct"/>
          </w:tcPr>
          <w:p w:rsidR="00A36128" w:rsidRPr="00D74C0B" w:rsidRDefault="00A36128" w:rsidP="00A3612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395" w:type="pct"/>
          </w:tcPr>
          <w:p w:rsidR="00A36128" w:rsidRPr="00D74C0B" w:rsidRDefault="00A36128" w:rsidP="00A3612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7" w:type="pct"/>
          </w:tcPr>
          <w:p w:rsidR="00A36128" w:rsidRPr="00D74C0B" w:rsidRDefault="00D65BEE" w:rsidP="00A3612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36128" w:rsidRPr="00D74C0B">
              <w:rPr>
                <w:rFonts w:ascii="Times New Roman" w:hAnsi="Times New Roman" w:cs="Times New Roman"/>
                <w:sz w:val="24"/>
                <w:szCs w:val="24"/>
              </w:rPr>
              <w:t>) Проведение рабочих совещаний с участием исполнителей мероприятий по вопросам реализации государственной программы;</w:t>
            </w:r>
          </w:p>
          <w:p w:rsidR="00A36128" w:rsidRPr="00D74C0B" w:rsidRDefault="00D65BEE" w:rsidP="00A3612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36128" w:rsidRPr="00D74C0B">
              <w:rPr>
                <w:rFonts w:ascii="Times New Roman" w:hAnsi="Times New Roman" w:cs="Times New Roman"/>
                <w:sz w:val="24"/>
                <w:szCs w:val="24"/>
              </w:rPr>
              <w:t>) разработка плана реализации государственной программы на среднесрочную перспективу и его своевременная актуализация;</w:t>
            </w:r>
          </w:p>
          <w:p w:rsidR="00A36128" w:rsidRPr="00D74C0B" w:rsidRDefault="00D65BEE" w:rsidP="00A3612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36128" w:rsidRPr="00D74C0B">
              <w:rPr>
                <w:rFonts w:ascii="Times New Roman" w:hAnsi="Times New Roman" w:cs="Times New Roman"/>
                <w:sz w:val="24"/>
                <w:szCs w:val="24"/>
              </w:rPr>
              <w:t>) оперативное принятие решений и обеспечение согласованности взаимодействия всех структурных подразделений и исполнителей главного администратора и администратора государственной программы при реализации государственной программы;</w:t>
            </w:r>
          </w:p>
          <w:p w:rsidR="00A36128" w:rsidRPr="005527BA" w:rsidRDefault="00D65BEE" w:rsidP="00A36128">
            <w:pPr>
              <w:pStyle w:val="ConsPlusNormal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36128" w:rsidRPr="00D74C0B">
              <w:rPr>
                <w:rFonts w:ascii="Times New Roman" w:hAnsi="Times New Roman" w:cs="Times New Roman"/>
                <w:sz w:val="24"/>
                <w:szCs w:val="24"/>
              </w:rPr>
              <w:t>) обобщение опыта работы, анализ предложений и инициатив в сфере реализации государственной программы</w:t>
            </w:r>
          </w:p>
        </w:tc>
      </w:tr>
      <w:tr w:rsidR="00A36128" w:rsidRPr="00F376B7" w:rsidTr="008B304C">
        <w:tblPrEx>
          <w:tblLook w:val="0000" w:firstRow="0" w:lastRow="0" w:firstColumn="0" w:lastColumn="0" w:noHBand="0" w:noVBand="0"/>
        </w:tblPrEx>
        <w:tc>
          <w:tcPr>
            <w:tcW w:w="197" w:type="pct"/>
          </w:tcPr>
          <w:p w:rsidR="00A36128" w:rsidRPr="00D74C0B" w:rsidRDefault="00BC3E35" w:rsidP="00A3612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6" w:type="pct"/>
          </w:tcPr>
          <w:p w:rsidR="00A36128" w:rsidRPr="00D74C0B" w:rsidRDefault="00A36128" w:rsidP="00A3612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 xml:space="preserve">Снижение активности международного (включая внешнеторговое) сотрудничества с отдельными странами-партнерами в результате обострения </w:t>
            </w:r>
            <w:r w:rsidRPr="00D74C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геополитической ситуации и возникновения конфликта интересов</w:t>
            </w:r>
          </w:p>
        </w:tc>
        <w:tc>
          <w:tcPr>
            <w:tcW w:w="583" w:type="pct"/>
          </w:tcPr>
          <w:p w:rsidR="00A36128" w:rsidRPr="00D74C0B" w:rsidRDefault="00A36128" w:rsidP="00A3612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высокая</w:t>
            </w:r>
          </w:p>
        </w:tc>
        <w:tc>
          <w:tcPr>
            <w:tcW w:w="691" w:type="pct"/>
          </w:tcPr>
          <w:p w:rsidR="00A36128" w:rsidRPr="00D74C0B" w:rsidRDefault="00A36128" w:rsidP="00A3612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95" w:type="pct"/>
          </w:tcPr>
          <w:p w:rsidR="00A36128" w:rsidRPr="00D74C0B" w:rsidRDefault="00A36128" w:rsidP="00A3612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C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7" w:type="pct"/>
          </w:tcPr>
          <w:p w:rsidR="00A36128" w:rsidRPr="00D74C0B" w:rsidRDefault="00D65BEE" w:rsidP="00A3612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36128" w:rsidRPr="00D74C0B">
              <w:rPr>
                <w:rFonts w:ascii="Times New Roman" w:hAnsi="Times New Roman" w:cs="Times New Roman"/>
                <w:sz w:val="24"/>
                <w:szCs w:val="24"/>
              </w:rPr>
              <w:t>) Развитие международных отношений с альтернативными странами-партнерами, реализация принципов импортозамещения;</w:t>
            </w:r>
          </w:p>
          <w:p w:rsidR="00A36128" w:rsidRPr="005527BA" w:rsidRDefault="00D65BEE" w:rsidP="00A36128">
            <w:pPr>
              <w:pStyle w:val="ConsPlusNormal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36128" w:rsidRPr="00D74C0B">
              <w:rPr>
                <w:rFonts w:ascii="Times New Roman" w:hAnsi="Times New Roman" w:cs="Times New Roman"/>
                <w:sz w:val="24"/>
                <w:szCs w:val="24"/>
              </w:rPr>
              <w:t>) расширение межрегионального взаимодействия Тверской области с субъектами Российской Федерации</w:t>
            </w:r>
          </w:p>
        </w:tc>
      </w:tr>
    </w:tbl>
    <w:p w:rsidR="00F376B7" w:rsidRDefault="00F376B7"/>
    <w:p w:rsidR="00577E77" w:rsidRPr="00577E77" w:rsidRDefault="003D7E03" w:rsidP="00CF482C">
      <w:pPr>
        <w:pStyle w:val="ConsPlusNormal"/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г</w:t>
      </w:r>
      <w:r w:rsidR="00577E77" w:rsidRPr="00577E77">
        <w:rPr>
          <w:rFonts w:ascii="Times New Roman" w:hAnsi="Times New Roman" w:cs="Times New Roman"/>
          <w:sz w:val="24"/>
          <w:szCs w:val="24"/>
        </w:rPr>
        <w:t>руппа рисков 1 - низкая вероятность наступления риска и низкое влияние риска на достижение целей государственной программы;</w:t>
      </w:r>
    </w:p>
    <w:p w:rsidR="00577E77" w:rsidRPr="00577E77" w:rsidRDefault="00577E77" w:rsidP="00CF482C">
      <w:pPr>
        <w:pStyle w:val="ConsPlusNormal"/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77E77">
        <w:rPr>
          <w:rFonts w:ascii="Times New Roman" w:hAnsi="Times New Roman" w:cs="Times New Roman"/>
          <w:sz w:val="24"/>
          <w:szCs w:val="24"/>
        </w:rPr>
        <w:t>группа рисков 2 - высокая вероятность наступления риска, но низкое влияние риска на достижение целей государственной программы;</w:t>
      </w:r>
    </w:p>
    <w:p w:rsidR="00577E77" w:rsidRPr="00577E77" w:rsidRDefault="00577E77" w:rsidP="00CF482C">
      <w:pPr>
        <w:pStyle w:val="ConsPlusNormal"/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77E77">
        <w:rPr>
          <w:rFonts w:ascii="Times New Roman" w:hAnsi="Times New Roman" w:cs="Times New Roman"/>
          <w:sz w:val="24"/>
          <w:szCs w:val="24"/>
        </w:rPr>
        <w:t>группа рисков 3 - низкая вероятность наступления риска, но высокое влияние риска на достижение целей государственной программы;</w:t>
      </w:r>
    </w:p>
    <w:p w:rsidR="00577E77" w:rsidRPr="00577E77" w:rsidRDefault="00577E77" w:rsidP="00CF482C">
      <w:pPr>
        <w:pStyle w:val="ConsPlusNormal"/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77E77">
        <w:rPr>
          <w:rFonts w:ascii="Times New Roman" w:hAnsi="Times New Roman" w:cs="Times New Roman"/>
          <w:sz w:val="24"/>
          <w:szCs w:val="24"/>
        </w:rPr>
        <w:t>группа рисков 4 - высокая вероятность наступления риска и высокое влияние риска на достижение целей государственной программы.</w:t>
      </w:r>
    </w:p>
    <w:p w:rsidR="00577E77" w:rsidRDefault="00577E77"/>
    <w:sectPr w:rsidR="00577E77" w:rsidSect="00F82F31">
      <w:headerReference w:type="default" r:id="rId6"/>
      <w:pgSz w:w="16838" w:h="11906" w:orient="landscape"/>
      <w:pgMar w:top="1418" w:right="1134" w:bottom="850" w:left="1134" w:header="708" w:footer="708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035" w:rsidRDefault="00194035" w:rsidP="000B77ED">
      <w:pPr>
        <w:spacing w:after="0" w:line="240" w:lineRule="auto"/>
      </w:pPr>
      <w:r>
        <w:separator/>
      </w:r>
    </w:p>
  </w:endnote>
  <w:endnote w:type="continuationSeparator" w:id="0">
    <w:p w:rsidR="00194035" w:rsidRDefault="00194035" w:rsidP="000B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035" w:rsidRDefault="00194035" w:rsidP="000B77ED">
      <w:pPr>
        <w:spacing w:after="0" w:line="240" w:lineRule="auto"/>
      </w:pPr>
      <w:r>
        <w:separator/>
      </w:r>
    </w:p>
  </w:footnote>
  <w:footnote w:type="continuationSeparator" w:id="0">
    <w:p w:rsidR="00194035" w:rsidRDefault="00194035" w:rsidP="000B7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329042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0B77ED" w:rsidRPr="000B77ED" w:rsidRDefault="000B77ED">
        <w:pPr>
          <w:pStyle w:val="a3"/>
          <w:jc w:val="center"/>
          <w:rPr>
            <w:rFonts w:ascii="Times New Roman" w:hAnsi="Times New Roman"/>
            <w:sz w:val="24"/>
          </w:rPr>
        </w:pPr>
        <w:r w:rsidRPr="000B77ED">
          <w:rPr>
            <w:rFonts w:ascii="Times New Roman" w:hAnsi="Times New Roman"/>
            <w:sz w:val="24"/>
          </w:rPr>
          <w:fldChar w:fldCharType="begin"/>
        </w:r>
        <w:r w:rsidRPr="000B77ED">
          <w:rPr>
            <w:rFonts w:ascii="Times New Roman" w:hAnsi="Times New Roman"/>
            <w:sz w:val="24"/>
          </w:rPr>
          <w:instrText>PAGE   \* MERGEFORMAT</w:instrText>
        </w:r>
        <w:r w:rsidRPr="000B77ED">
          <w:rPr>
            <w:rFonts w:ascii="Times New Roman" w:hAnsi="Times New Roman"/>
            <w:sz w:val="24"/>
          </w:rPr>
          <w:fldChar w:fldCharType="separate"/>
        </w:r>
        <w:r w:rsidR="00F82F31">
          <w:rPr>
            <w:rFonts w:ascii="Times New Roman" w:hAnsi="Times New Roman"/>
            <w:noProof/>
            <w:sz w:val="24"/>
          </w:rPr>
          <w:t>42</w:t>
        </w:r>
        <w:r w:rsidRPr="000B77ED">
          <w:rPr>
            <w:rFonts w:ascii="Times New Roman" w:hAnsi="Times New Roman"/>
            <w:sz w:val="24"/>
          </w:rPr>
          <w:fldChar w:fldCharType="end"/>
        </w:r>
      </w:p>
    </w:sdtContent>
  </w:sdt>
  <w:p w:rsidR="000B77ED" w:rsidRDefault="000B77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D6"/>
    <w:rsid w:val="00073FE2"/>
    <w:rsid w:val="00081668"/>
    <w:rsid w:val="000934B6"/>
    <w:rsid w:val="000B0023"/>
    <w:rsid w:val="000B77ED"/>
    <w:rsid w:val="00194035"/>
    <w:rsid w:val="002701C7"/>
    <w:rsid w:val="002F2B16"/>
    <w:rsid w:val="003D31C2"/>
    <w:rsid w:val="003D7E03"/>
    <w:rsid w:val="004739F0"/>
    <w:rsid w:val="004B1367"/>
    <w:rsid w:val="004C6BD6"/>
    <w:rsid w:val="005527BA"/>
    <w:rsid w:val="00577E77"/>
    <w:rsid w:val="005933E0"/>
    <w:rsid w:val="00595E1B"/>
    <w:rsid w:val="005D24B5"/>
    <w:rsid w:val="005F4F9B"/>
    <w:rsid w:val="006330D6"/>
    <w:rsid w:val="00680FF9"/>
    <w:rsid w:val="006A2A36"/>
    <w:rsid w:val="006B11AF"/>
    <w:rsid w:val="00763D61"/>
    <w:rsid w:val="007C6ED1"/>
    <w:rsid w:val="008B304C"/>
    <w:rsid w:val="00911E1A"/>
    <w:rsid w:val="00942EEB"/>
    <w:rsid w:val="009F1349"/>
    <w:rsid w:val="00A36128"/>
    <w:rsid w:val="00A6128A"/>
    <w:rsid w:val="00A63C73"/>
    <w:rsid w:val="00AE336E"/>
    <w:rsid w:val="00B23052"/>
    <w:rsid w:val="00B63318"/>
    <w:rsid w:val="00BC3E35"/>
    <w:rsid w:val="00BD18EF"/>
    <w:rsid w:val="00BE663E"/>
    <w:rsid w:val="00BF4E44"/>
    <w:rsid w:val="00CF482C"/>
    <w:rsid w:val="00D65BEE"/>
    <w:rsid w:val="00D74C0B"/>
    <w:rsid w:val="00EC7DD4"/>
    <w:rsid w:val="00EF2244"/>
    <w:rsid w:val="00F376B7"/>
    <w:rsid w:val="00F82F31"/>
    <w:rsid w:val="00FA3A74"/>
    <w:rsid w:val="00FE20C4"/>
    <w:rsid w:val="00FF3881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9C32"/>
  <w15:chartTrackingRefBased/>
  <w15:docId w15:val="{048023A8-C6BE-4A8E-ABB1-944D179A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3E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933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933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0B7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77ED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B7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77ED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473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739F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Сергеева Юлия Евгеньевна</cp:lastModifiedBy>
  <cp:revision>2</cp:revision>
  <cp:lastPrinted>2020-01-17T12:24:00Z</cp:lastPrinted>
  <dcterms:created xsi:type="dcterms:W3CDTF">2021-04-28T17:29:00Z</dcterms:created>
  <dcterms:modified xsi:type="dcterms:W3CDTF">2021-04-28T17:29:00Z</dcterms:modified>
</cp:coreProperties>
</file>