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72" w:type="pct"/>
        <w:tblInd w:w="-432" w:type="dxa"/>
        <w:tblLayout w:type="fixed"/>
        <w:tblLook w:val="0000" w:firstRow="0" w:lastRow="0" w:firstColumn="0" w:lastColumn="0" w:noHBand="0" w:noVBand="0"/>
      </w:tblPr>
      <w:tblGrid>
        <w:gridCol w:w="3975"/>
        <w:gridCol w:w="841"/>
        <w:gridCol w:w="4859"/>
      </w:tblGrid>
      <w:tr w:rsidR="009F6AFB" w:rsidRPr="009F6AFB" w14:paraId="466AE005" w14:textId="77777777" w:rsidTr="001515B6">
        <w:trPr>
          <w:cantSplit/>
          <w:trHeight w:val="2129"/>
        </w:trPr>
        <w:tc>
          <w:tcPr>
            <w:tcW w:w="4068" w:type="dxa"/>
          </w:tcPr>
          <w:p w14:paraId="29B769EC" w14:textId="77777777" w:rsidR="009F6AFB" w:rsidRPr="009F6AFB" w:rsidRDefault="009F6AFB" w:rsidP="009F6AFB">
            <w:pPr>
              <w:spacing w:after="0" w:line="240" w:lineRule="auto"/>
              <w:jc w:val="center"/>
              <w:rPr>
                <w:rFonts w:ascii="Times New Roman" w:hAnsi="Times New Roman" w:cs="Times New Roman"/>
                <w:sz w:val="32"/>
                <w:szCs w:val="32"/>
              </w:rPr>
            </w:pPr>
          </w:p>
        </w:tc>
        <w:tc>
          <w:tcPr>
            <w:tcW w:w="856" w:type="dxa"/>
          </w:tcPr>
          <w:p w14:paraId="7C675706" w14:textId="77777777" w:rsidR="009F6AFB" w:rsidRPr="009F6AFB" w:rsidRDefault="009F6AFB" w:rsidP="009F6AFB">
            <w:pPr>
              <w:spacing w:after="0" w:line="240" w:lineRule="auto"/>
              <w:jc w:val="center"/>
              <w:rPr>
                <w:rFonts w:ascii="Times New Roman" w:hAnsi="Times New Roman" w:cs="Times New Roman"/>
                <w:sz w:val="32"/>
                <w:szCs w:val="32"/>
              </w:rPr>
            </w:pPr>
          </w:p>
        </w:tc>
        <w:tc>
          <w:tcPr>
            <w:tcW w:w="4974" w:type="dxa"/>
            <w:tcBorders>
              <w:left w:val="nil"/>
            </w:tcBorders>
          </w:tcPr>
          <w:p w14:paraId="23828EA5" w14:textId="77777777" w:rsidR="00146086" w:rsidRPr="00146086" w:rsidRDefault="009F6AFB" w:rsidP="009F6AFB">
            <w:pPr>
              <w:spacing w:after="0" w:line="240" w:lineRule="auto"/>
              <w:jc w:val="center"/>
              <w:rPr>
                <w:rFonts w:ascii="Times New Roman" w:hAnsi="Times New Roman" w:cs="Times New Roman"/>
                <w:b/>
                <w:sz w:val="32"/>
                <w:szCs w:val="32"/>
              </w:rPr>
            </w:pPr>
            <w:r w:rsidRPr="009F6AFB">
              <w:rPr>
                <w:rFonts w:ascii="Times New Roman" w:hAnsi="Times New Roman" w:cs="Times New Roman"/>
                <w:b/>
                <w:sz w:val="32"/>
                <w:szCs w:val="32"/>
              </w:rPr>
              <w:t xml:space="preserve">Губернатору </w:t>
            </w:r>
          </w:p>
          <w:p w14:paraId="62A72762" w14:textId="77777777" w:rsidR="009F6AFB" w:rsidRPr="009F6AFB" w:rsidRDefault="009F6AFB" w:rsidP="009F6AFB">
            <w:pPr>
              <w:spacing w:after="0" w:line="240" w:lineRule="auto"/>
              <w:jc w:val="center"/>
              <w:rPr>
                <w:rFonts w:ascii="Times New Roman" w:hAnsi="Times New Roman" w:cs="Times New Roman"/>
                <w:b/>
                <w:sz w:val="32"/>
                <w:szCs w:val="32"/>
              </w:rPr>
            </w:pPr>
            <w:r w:rsidRPr="009F6AFB">
              <w:rPr>
                <w:rFonts w:ascii="Times New Roman" w:hAnsi="Times New Roman" w:cs="Times New Roman"/>
                <w:b/>
                <w:sz w:val="32"/>
                <w:szCs w:val="32"/>
              </w:rPr>
              <w:t>Тверской области</w:t>
            </w:r>
          </w:p>
          <w:p w14:paraId="419EB377" w14:textId="77777777" w:rsidR="009F6AFB" w:rsidRPr="009F6AFB" w:rsidRDefault="009F6AFB" w:rsidP="009F6AFB">
            <w:pPr>
              <w:spacing w:after="0" w:line="240" w:lineRule="auto"/>
              <w:jc w:val="center"/>
              <w:rPr>
                <w:rFonts w:ascii="Times New Roman" w:hAnsi="Times New Roman" w:cs="Times New Roman"/>
                <w:b/>
                <w:sz w:val="32"/>
                <w:szCs w:val="32"/>
              </w:rPr>
            </w:pPr>
          </w:p>
          <w:p w14:paraId="0057C668" w14:textId="77777777" w:rsidR="009F6AFB" w:rsidRPr="009F6AFB" w:rsidRDefault="009F6AFB" w:rsidP="009F6AFB">
            <w:pPr>
              <w:spacing w:after="0" w:line="240" w:lineRule="auto"/>
              <w:jc w:val="center"/>
              <w:rPr>
                <w:rFonts w:ascii="Times New Roman" w:hAnsi="Times New Roman" w:cs="Times New Roman"/>
                <w:b/>
                <w:sz w:val="32"/>
                <w:szCs w:val="32"/>
              </w:rPr>
            </w:pPr>
            <w:proofErr w:type="spellStart"/>
            <w:r w:rsidRPr="009F6AFB">
              <w:rPr>
                <w:rFonts w:ascii="Times New Roman" w:hAnsi="Times New Roman" w:cs="Times New Roman"/>
                <w:b/>
                <w:sz w:val="32"/>
                <w:szCs w:val="32"/>
              </w:rPr>
              <w:t>Рудене</w:t>
            </w:r>
            <w:proofErr w:type="spellEnd"/>
            <w:r w:rsidR="00776636" w:rsidRPr="009F6AFB">
              <w:rPr>
                <w:rFonts w:ascii="Times New Roman" w:hAnsi="Times New Roman" w:cs="Times New Roman"/>
                <w:b/>
                <w:sz w:val="32"/>
                <w:szCs w:val="32"/>
              </w:rPr>
              <w:t xml:space="preserve"> И.М.</w:t>
            </w:r>
          </w:p>
          <w:p w14:paraId="42634605" w14:textId="77777777" w:rsidR="009F6AFB" w:rsidRPr="009F6AFB" w:rsidRDefault="009F6AFB" w:rsidP="009F6AFB">
            <w:pPr>
              <w:spacing w:after="0" w:line="240" w:lineRule="auto"/>
              <w:jc w:val="center"/>
              <w:rPr>
                <w:rFonts w:ascii="Times New Roman" w:hAnsi="Times New Roman" w:cs="Times New Roman"/>
                <w:b/>
                <w:sz w:val="32"/>
                <w:szCs w:val="32"/>
              </w:rPr>
            </w:pPr>
          </w:p>
          <w:p w14:paraId="7581F72B" w14:textId="77777777" w:rsidR="009F6AFB" w:rsidRPr="009F6AFB" w:rsidRDefault="009F6AFB" w:rsidP="009F6AFB">
            <w:pPr>
              <w:spacing w:after="0" w:line="240" w:lineRule="auto"/>
              <w:jc w:val="center"/>
              <w:rPr>
                <w:rFonts w:ascii="Times New Roman" w:hAnsi="Times New Roman" w:cs="Times New Roman"/>
                <w:b/>
                <w:sz w:val="32"/>
                <w:szCs w:val="32"/>
              </w:rPr>
            </w:pPr>
          </w:p>
          <w:p w14:paraId="15F4348B" w14:textId="77777777" w:rsidR="009F6AFB" w:rsidRDefault="009F6AFB" w:rsidP="00325F3E">
            <w:pPr>
              <w:spacing w:after="0" w:line="240" w:lineRule="auto"/>
              <w:rPr>
                <w:rFonts w:ascii="Times New Roman" w:hAnsi="Times New Roman" w:cs="Times New Roman"/>
                <w:b/>
                <w:sz w:val="32"/>
                <w:szCs w:val="32"/>
              </w:rPr>
            </w:pPr>
          </w:p>
          <w:p w14:paraId="54907F27" w14:textId="77777777" w:rsidR="009F6AFB" w:rsidRPr="009F6AFB" w:rsidRDefault="009F6AFB" w:rsidP="0032281E">
            <w:pPr>
              <w:spacing w:after="0" w:line="240" w:lineRule="auto"/>
              <w:jc w:val="both"/>
              <w:rPr>
                <w:rFonts w:ascii="Times New Roman" w:hAnsi="Times New Roman" w:cs="Times New Roman"/>
                <w:b/>
                <w:sz w:val="32"/>
                <w:szCs w:val="32"/>
              </w:rPr>
            </w:pPr>
          </w:p>
        </w:tc>
      </w:tr>
    </w:tbl>
    <w:p w14:paraId="0D210C64" w14:textId="77777777" w:rsidR="00840993" w:rsidRPr="00583B78" w:rsidRDefault="00840993" w:rsidP="00840993">
      <w:pPr>
        <w:autoSpaceDE w:val="0"/>
        <w:autoSpaceDN w:val="0"/>
        <w:adjustRightInd w:val="0"/>
        <w:jc w:val="center"/>
        <w:rPr>
          <w:rFonts w:ascii="Times New Roman" w:hAnsi="Times New Roman" w:cs="Times New Roman"/>
          <w:b/>
          <w:sz w:val="32"/>
          <w:szCs w:val="32"/>
        </w:rPr>
      </w:pPr>
    </w:p>
    <w:p w14:paraId="47E5135F" w14:textId="77777777" w:rsidR="009F6AFB" w:rsidRPr="00D625E8" w:rsidRDefault="009F6AFB" w:rsidP="00146086">
      <w:pPr>
        <w:spacing w:after="0" w:line="240" w:lineRule="auto"/>
        <w:jc w:val="center"/>
        <w:rPr>
          <w:rFonts w:ascii="Times New Roman" w:hAnsi="Times New Roman" w:cs="Times New Roman"/>
          <w:b/>
          <w:sz w:val="32"/>
          <w:szCs w:val="32"/>
        </w:rPr>
      </w:pPr>
      <w:r w:rsidRPr="009F6AFB">
        <w:rPr>
          <w:rFonts w:ascii="Times New Roman" w:hAnsi="Times New Roman" w:cs="Times New Roman"/>
          <w:b/>
          <w:sz w:val="32"/>
          <w:szCs w:val="32"/>
        </w:rPr>
        <w:t>Уважаемый Игорь Михайлович!</w:t>
      </w:r>
    </w:p>
    <w:p w14:paraId="3A250272" w14:textId="77777777" w:rsidR="00146086" w:rsidRPr="00D625E8" w:rsidRDefault="00146086" w:rsidP="00146086">
      <w:pPr>
        <w:spacing w:after="0" w:line="240" w:lineRule="auto"/>
        <w:jc w:val="center"/>
        <w:rPr>
          <w:rFonts w:ascii="Times New Roman" w:hAnsi="Times New Roman" w:cs="Times New Roman"/>
          <w:b/>
          <w:sz w:val="32"/>
          <w:szCs w:val="32"/>
        </w:rPr>
      </w:pPr>
    </w:p>
    <w:p w14:paraId="38DBAE93" w14:textId="77777777" w:rsidR="002126C9" w:rsidRDefault="00D06D51" w:rsidP="00E952F0">
      <w:pPr>
        <w:pStyle w:val="ConsPlusNormal"/>
        <w:ind w:firstLine="709"/>
        <w:jc w:val="both"/>
        <w:rPr>
          <w:rFonts w:ascii="Times New Roman" w:hAnsi="Times New Roman" w:cs="Times New Roman"/>
        </w:rPr>
      </w:pPr>
      <w:r>
        <w:rPr>
          <w:rFonts w:ascii="Times New Roman" w:hAnsi="Times New Roman" w:cs="Times New Roman"/>
        </w:rPr>
        <w:t xml:space="preserve">Во </w:t>
      </w:r>
      <w:r w:rsidR="00A02860">
        <w:rPr>
          <w:rFonts w:ascii="Times New Roman" w:hAnsi="Times New Roman" w:cs="Times New Roman"/>
        </w:rPr>
        <w:t xml:space="preserve">исполнение пункта </w:t>
      </w:r>
      <w:r>
        <w:rPr>
          <w:rFonts w:ascii="Times New Roman" w:hAnsi="Times New Roman" w:cs="Times New Roman"/>
        </w:rPr>
        <w:t>4</w:t>
      </w:r>
      <w:r w:rsidR="00A02860">
        <w:rPr>
          <w:rFonts w:ascii="Times New Roman" w:hAnsi="Times New Roman" w:cs="Times New Roman"/>
        </w:rPr>
        <w:t xml:space="preserve"> вопроса I</w:t>
      </w:r>
      <w:r>
        <w:rPr>
          <w:rFonts w:ascii="Times New Roman" w:hAnsi="Times New Roman" w:cs="Times New Roman"/>
        </w:rPr>
        <w:t>I</w:t>
      </w:r>
      <w:r w:rsidR="00A02860">
        <w:rPr>
          <w:rFonts w:ascii="Times New Roman" w:hAnsi="Times New Roman" w:cs="Times New Roman"/>
        </w:rPr>
        <w:t xml:space="preserve"> протокола заседания </w:t>
      </w:r>
      <w:r>
        <w:rPr>
          <w:rFonts w:ascii="Times New Roman" w:hAnsi="Times New Roman" w:cs="Times New Roman"/>
        </w:rPr>
        <w:t xml:space="preserve">рабочей встречи с участием Губернатора </w:t>
      </w:r>
      <w:r w:rsidR="00A02860">
        <w:rPr>
          <w:rFonts w:ascii="Times New Roman" w:hAnsi="Times New Roman" w:cs="Times New Roman"/>
        </w:rPr>
        <w:t xml:space="preserve">Тверской области </w:t>
      </w:r>
      <w:r>
        <w:rPr>
          <w:rFonts w:ascii="Times New Roman" w:hAnsi="Times New Roman" w:cs="Times New Roman"/>
        </w:rPr>
        <w:t xml:space="preserve">по теме «О финансово-экономическом состоянии ООО «Коралл» и мерах поддержки в целях восстановления деятельности предприятия» </w:t>
      </w:r>
      <w:r w:rsidR="00A02860">
        <w:rPr>
          <w:rFonts w:ascii="Times New Roman" w:hAnsi="Times New Roman" w:cs="Times New Roman"/>
        </w:rPr>
        <w:t>от 2</w:t>
      </w:r>
      <w:r>
        <w:rPr>
          <w:rFonts w:ascii="Times New Roman" w:hAnsi="Times New Roman" w:cs="Times New Roman"/>
        </w:rPr>
        <w:t>4.03</w:t>
      </w:r>
      <w:r w:rsidR="00A02860">
        <w:rPr>
          <w:rFonts w:ascii="Times New Roman" w:hAnsi="Times New Roman" w:cs="Times New Roman"/>
        </w:rPr>
        <w:t xml:space="preserve">.2021 </w:t>
      </w:r>
      <w:r w:rsidR="00E952F0">
        <w:rPr>
          <w:rFonts w:ascii="Times New Roman" w:hAnsi="Times New Roman" w:cs="Times New Roman"/>
        </w:rPr>
        <w:t>представля</w:t>
      </w:r>
      <w:r w:rsidR="002C237D">
        <w:rPr>
          <w:rFonts w:ascii="Times New Roman" w:hAnsi="Times New Roman" w:cs="Times New Roman"/>
        </w:rPr>
        <w:t>ю</w:t>
      </w:r>
      <w:r w:rsidR="00E952F0">
        <w:rPr>
          <w:rFonts w:ascii="Times New Roman" w:hAnsi="Times New Roman" w:cs="Times New Roman"/>
        </w:rPr>
        <w:t xml:space="preserve"> заключение </w:t>
      </w:r>
      <w:r w:rsidR="00E952F0" w:rsidRPr="00E952F0">
        <w:rPr>
          <w:rFonts w:ascii="Times New Roman" w:hAnsi="Times New Roman" w:cs="Times New Roman"/>
        </w:rPr>
        <w:t xml:space="preserve">правового управления аппарата Правительства Тверской области </w:t>
      </w:r>
      <w:r w:rsidR="00E952F0">
        <w:rPr>
          <w:rFonts w:ascii="Times New Roman" w:hAnsi="Times New Roman" w:cs="Times New Roman"/>
        </w:rPr>
        <w:t>о возможности выделения из федерального бюджета субсидии бюджету Тверской области</w:t>
      </w:r>
      <w:r w:rsidR="00E952F0" w:rsidRPr="00E952F0">
        <w:rPr>
          <w:rFonts w:ascii="Times New Roman" w:hAnsi="Times New Roman" w:cs="Times New Roman"/>
        </w:rPr>
        <w:t xml:space="preserve"> </w:t>
      </w:r>
      <w:r w:rsidR="00E952F0">
        <w:rPr>
          <w:rFonts w:ascii="Times New Roman" w:hAnsi="Times New Roman" w:cs="Times New Roman"/>
        </w:rPr>
        <w:t>в связи со сложившейся ситуацией</w:t>
      </w:r>
      <w:r w:rsidR="00E952F0" w:rsidRPr="00E952F0">
        <w:rPr>
          <w:rFonts w:ascii="Times New Roman" w:hAnsi="Times New Roman" w:cs="Times New Roman"/>
        </w:rPr>
        <w:t xml:space="preserve"> </w:t>
      </w:r>
      <w:r w:rsidR="00E952F0">
        <w:rPr>
          <w:rFonts w:ascii="Times New Roman" w:hAnsi="Times New Roman" w:cs="Times New Roman"/>
        </w:rPr>
        <w:t xml:space="preserve">на объектах </w:t>
      </w:r>
      <w:r w:rsidR="00E952F0" w:rsidRPr="001414B3">
        <w:rPr>
          <w:rFonts w:ascii="Times New Roman" w:hAnsi="Times New Roman" w:cs="Times New Roman"/>
        </w:rPr>
        <w:t>общества с ограниченной</w:t>
      </w:r>
      <w:r w:rsidR="00E952F0">
        <w:rPr>
          <w:rFonts w:ascii="Times New Roman" w:hAnsi="Times New Roman" w:cs="Times New Roman"/>
        </w:rPr>
        <w:t xml:space="preserve"> </w:t>
      </w:r>
      <w:r w:rsidR="00E952F0" w:rsidRPr="001414B3">
        <w:rPr>
          <w:rFonts w:ascii="Times New Roman" w:hAnsi="Times New Roman" w:cs="Times New Roman"/>
        </w:rPr>
        <w:t>ответственностью</w:t>
      </w:r>
      <w:r w:rsidR="00E952F0">
        <w:rPr>
          <w:rFonts w:ascii="Times New Roman" w:hAnsi="Times New Roman" w:cs="Times New Roman"/>
        </w:rPr>
        <w:t xml:space="preserve"> </w:t>
      </w:r>
      <w:r w:rsidR="00E952F0" w:rsidRPr="001414B3">
        <w:rPr>
          <w:rFonts w:ascii="Times New Roman" w:hAnsi="Times New Roman" w:cs="Times New Roman"/>
        </w:rPr>
        <w:t>«Коралл»</w:t>
      </w:r>
      <w:r w:rsidR="000E5976" w:rsidRPr="000E5976">
        <w:rPr>
          <w:rFonts w:ascii="Times New Roman" w:hAnsi="Times New Roman" w:cs="Times New Roman"/>
        </w:rPr>
        <w:t>.</w:t>
      </w:r>
    </w:p>
    <w:p w14:paraId="5EC50B1A" w14:textId="77777777" w:rsidR="00E952F0" w:rsidRDefault="00E952F0" w:rsidP="00C81D8F">
      <w:pPr>
        <w:pStyle w:val="ConsPlusNormal"/>
        <w:ind w:firstLine="709"/>
        <w:jc w:val="both"/>
        <w:rPr>
          <w:rFonts w:ascii="Times New Roman" w:hAnsi="Times New Roman" w:cs="Times New Roman"/>
        </w:rPr>
      </w:pPr>
    </w:p>
    <w:p w14:paraId="4847CC25" w14:textId="77777777" w:rsidR="00E952F0" w:rsidRPr="00557DDC" w:rsidRDefault="00E952F0" w:rsidP="00E952F0">
      <w:pPr>
        <w:pStyle w:val="ConsPlusNormal"/>
        <w:rPr>
          <w:rFonts w:ascii="Times New Roman" w:hAnsi="Times New Roman" w:cs="Times New Roman"/>
        </w:rPr>
      </w:pPr>
      <w:r>
        <w:rPr>
          <w:rFonts w:ascii="Times New Roman" w:hAnsi="Times New Roman" w:cs="Times New Roman"/>
        </w:rPr>
        <w:t>Приложение: на 3 л.</w:t>
      </w:r>
    </w:p>
    <w:p w14:paraId="056F9045" w14:textId="77777777" w:rsidR="00E952F0" w:rsidRDefault="00E952F0" w:rsidP="00E952F0">
      <w:pPr>
        <w:autoSpaceDE w:val="0"/>
        <w:autoSpaceDN w:val="0"/>
        <w:adjustRightInd w:val="0"/>
        <w:spacing w:after="0" w:line="240" w:lineRule="auto"/>
        <w:jc w:val="both"/>
        <w:rPr>
          <w:rFonts w:ascii="Times New Roman" w:hAnsi="Times New Roman" w:cs="Times New Roman"/>
          <w:b/>
          <w:sz w:val="32"/>
          <w:szCs w:val="32"/>
        </w:rPr>
      </w:pPr>
    </w:p>
    <w:p w14:paraId="23FE5EF7" w14:textId="77777777" w:rsidR="00E952F0" w:rsidRDefault="00E952F0" w:rsidP="00E952F0">
      <w:pPr>
        <w:autoSpaceDE w:val="0"/>
        <w:autoSpaceDN w:val="0"/>
        <w:adjustRightInd w:val="0"/>
        <w:spacing w:after="0" w:line="240" w:lineRule="auto"/>
        <w:jc w:val="both"/>
        <w:rPr>
          <w:rFonts w:ascii="Times New Roman" w:hAnsi="Times New Roman" w:cs="Times New Roman"/>
          <w:b/>
          <w:sz w:val="32"/>
          <w:szCs w:val="32"/>
        </w:rPr>
      </w:pPr>
    </w:p>
    <w:p w14:paraId="708DF089" w14:textId="77777777" w:rsidR="00E952F0" w:rsidRDefault="00E952F0" w:rsidP="00E952F0">
      <w:pPr>
        <w:autoSpaceDE w:val="0"/>
        <w:autoSpaceDN w:val="0"/>
        <w:adjustRightInd w:val="0"/>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Р</w:t>
      </w:r>
      <w:r w:rsidRPr="00F405B1">
        <w:rPr>
          <w:rFonts w:ascii="Times New Roman" w:hAnsi="Times New Roman" w:cs="Times New Roman"/>
          <w:b/>
          <w:sz w:val="32"/>
          <w:szCs w:val="32"/>
        </w:rPr>
        <w:t>уководител</w:t>
      </w:r>
      <w:r>
        <w:rPr>
          <w:rFonts w:ascii="Times New Roman" w:hAnsi="Times New Roman" w:cs="Times New Roman"/>
          <w:b/>
          <w:sz w:val="32"/>
          <w:szCs w:val="32"/>
        </w:rPr>
        <w:t>ь</w:t>
      </w:r>
      <w:r w:rsidRPr="00F405B1">
        <w:rPr>
          <w:rFonts w:ascii="Times New Roman" w:hAnsi="Times New Roman" w:cs="Times New Roman"/>
          <w:b/>
          <w:sz w:val="32"/>
          <w:szCs w:val="32"/>
        </w:rPr>
        <w:t xml:space="preserve"> аппарата </w:t>
      </w:r>
    </w:p>
    <w:p w14:paraId="1051AA90" w14:textId="77777777" w:rsidR="00E952F0" w:rsidRPr="00F90206" w:rsidRDefault="00E952F0" w:rsidP="00E952F0">
      <w:pPr>
        <w:autoSpaceDE w:val="0"/>
        <w:autoSpaceDN w:val="0"/>
        <w:adjustRightInd w:val="0"/>
        <w:spacing w:after="0" w:line="240" w:lineRule="auto"/>
        <w:jc w:val="both"/>
        <w:rPr>
          <w:rFonts w:ascii="Times New Roman" w:hAnsi="Times New Roman" w:cs="Times New Roman"/>
          <w:sz w:val="24"/>
          <w:szCs w:val="24"/>
        </w:rPr>
      </w:pPr>
      <w:r w:rsidRPr="00F405B1">
        <w:rPr>
          <w:rFonts w:ascii="Times New Roman" w:hAnsi="Times New Roman" w:cs="Times New Roman"/>
          <w:b/>
          <w:sz w:val="32"/>
          <w:szCs w:val="32"/>
        </w:rPr>
        <w:t xml:space="preserve">Правительства Тверской области </w:t>
      </w:r>
      <w:r>
        <w:rPr>
          <w:rFonts w:ascii="Times New Roman" w:hAnsi="Times New Roman" w:cs="Times New Roman"/>
          <w:b/>
          <w:sz w:val="32"/>
          <w:szCs w:val="32"/>
        </w:rPr>
        <w:t xml:space="preserve">                                 А.В. Скорый</w:t>
      </w:r>
    </w:p>
    <w:p w14:paraId="28091448" w14:textId="77777777" w:rsidR="00E952F0" w:rsidRDefault="00E952F0" w:rsidP="00C81D8F">
      <w:pPr>
        <w:pStyle w:val="ConsPlusNormal"/>
        <w:ind w:firstLine="709"/>
        <w:jc w:val="both"/>
        <w:rPr>
          <w:rFonts w:ascii="Times New Roman" w:hAnsi="Times New Roman" w:cs="Times New Roman"/>
        </w:rPr>
      </w:pPr>
    </w:p>
    <w:p w14:paraId="7F5BC9F2" w14:textId="77777777" w:rsidR="00E952F0" w:rsidRDefault="00E952F0" w:rsidP="00C81D8F">
      <w:pPr>
        <w:pStyle w:val="ConsPlusNormal"/>
        <w:ind w:firstLine="709"/>
        <w:jc w:val="both"/>
        <w:rPr>
          <w:rFonts w:ascii="Times New Roman" w:hAnsi="Times New Roman" w:cs="Times New Roman"/>
        </w:rPr>
      </w:pPr>
    </w:p>
    <w:p w14:paraId="7F5F472A" w14:textId="77777777" w:rsidR="00E952F0" w:rsidRDefault="00E952F0" w:rsidP="00C81D8F">
      <w:pPr>
        <w:pStyle w:val="ConsPlusNormal"/>
        <w:ind w:firstLine="709"/>
        <w:jc w:val="both"/>
        <w:rPr>
          <w:rFonts w:ascii="Times New Roman" w:hAnsi="Times New Roman" w:cs="Times New Roman"/>
        </w:rPr>
      </w:pPr>
    </w:p>
    <w:p w14:paraId="053A1903" w14:textId="77777777" w:rsidR="00E952F0" w:rsidRDefault="00E952F0" w:rsidP="00C81D8F">
      <w:pPr>
        <w:pStyle w:val="ConsPlusNormal"/>
        <w:ind w:firstLine="709"/>
        <w:jc w:val="both"/>
        <w:rPr>
          <w:rFonts w:ascii="Times New Roman" w:hAnsi="Times New Roman" w:cs="Times New Roman"/>
        </w:rPr>
      </w:pPr>
    </w:p>
    <w:p w14:paraId="20DE3A38" w14:textId="77777777" w:rsidR="00E952F0" w:rsidRDefault="00E952F0" w:rsidP="00C81D8F">
      <w:pPr>
        <w:pStyle w:val="ConsPlusNormal"/>
        <w:ind w:firstLine="709"/>
        <w:jc w:val="both"/>
        <w:rPr>
          <w:rFonts w:ascii="Times New Roman" w:hAnsi="Times New Roman" w:cs="Times New Roman"/>
        </w:rPr>
      </w:pPr>
    </w:p>
    <w:p w14:paraId="086C3DAE" w14:textId="77777777" w:rsidR="00E952F0" w:rsidRDefault="00E952F0" w:rsidP="00C81D8F">
      <w:pPr>
        <w:pStyle w:val="ConsPlusNormal"/>
        <w:ind w:firstLine="709"/>
        <w:jc w:val="both"/>
        <w:rPr>
          <w:rFonts w:ascii="Times New Roman" w:hAnsi="Times New Roman" w:cs="Times New Roman"/>
        </w:rPr>
      </w:pPr>
    </w:p>
    <w:p w14:paraId="3B86ECB1" w14:textId="77777777" w:rsidR="00E952F0" w:rsidRDefault="00E952F0" w:rsidP="00C81D8F">
      <w:pPr>
        <w:pStyle w:val="ConsPlusNormal"/>
        <w:ind w:firstLine="709"/>
        <w:jc w:val="both"/>
        <w:rPr>
          <w:rFonts w:ascii="Times New Roman" w:hAnsi="Times New Roman" w:cs="Times New Roman"/>
        </w:rPr>
      </w:pPr>
    </w:p>
    <w:p w14:paraId="423309C8" w14:textId="77777777" w:rsidR="002C237D" w:rsidRDefault="002C237D" w:rsidP="00C81D8F">
      <w:pPr>
        <w:pStyle w:val="ConsPlusNormal"/>
        <w:ind w:firstLine="709"/>
        <w:jc w:val="both"/>
        <w:rPr>
          <w:rFonts w:ascii="Times New Roman" w:hAnsi="Times New Roman" w:cs="Times New Roman"/>
        </w:rPr>
      </w:pPr>
    </w:p>
    <w:p w14:paraId="3B0B226F" w14:textId="77777777" w:rsidR="00E952F0" w:rsidRDefault="00E952F0" w:rsidP="00C81D8F">
      <w:pPr>
        <w:pStyle w:val="ConsPlusNormal"/>
        <w:ind w:firstLine="709"/>
        <w:jc w:val="both"/>
        <w:rPr>
          <w:rFonts w:ascii="Times New Roman" w:hAnsi="Times New Roman" w:cs="Times New Roman"/>
        </w:rPr>
      </w:pPr>
    </w:p>
    <w:p w14:paraId="3534E1EE" w14:textId="77777777" w:rsidR="00E952F0" w:rsidRDefault="00E952F0" w:rsidP="00E952F0">
      <w:pPr>
        <w:pStyle w:val="ConsPlusNormal"/>
        <w:jc w:val="both"/>
        <w:rPr>
          <w:rFonts w:ascii="Times New Roman" w:hAnsi="Times New Roman" w:cs="Times New Roman"/>
        </w:rPr>
      </w:pPr>
    </w:p>
    <w:p w14:paraId="48CC26A0" w14:textId="77777777" w:rsidR="00E952F0" w:rsidRDefault="00E952F0" w:rsidP="00E952F0">
      <w:pPr>
        <w:pStyle w:val="ConsPlusNormal"/>
        <w:jc w:val="both"/>
        <w:rPr>
          <w:rFonts w:ascii="Times New Roman" w:hAnsi="Times New Roman" w:cs="Times New Roman"/>
        </w:rPr>
      </w:pPr>
    </w:p>
    <w:p w14:paraId="5AF2A6AF" w14:textId="77777777" w:rsidR="00E952F0" w:rsidRPr="00F90206" w:rsidRDefault="00E952F0" w:rsidP="00E952F0">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Контанистова</w:t>
      </w:r>
      <w:proofErr w:type="spellEnd"/>
      <w:r>
        <w:rPr>
          <w:rFonts w:ascii="Times New Roman" w:hAnsi="Times New Roman" w:cs="Times New Roman"/>
          <w:sz w:val="24"/>
          <w:szCs w:val="24"/>
        </w:rPr>
        <w:t xml:space="preserve"> Юлия Юрьевна</w:t>
      </w:r>
    </w:p>
    <w:p w14:paraId="29F16A42" w14:textId="77777777" w:rsidR="00E952F0" w:rsidRPr="00F90206" w:rsidRDefault="00E952F0" w:rsidP="00E952F0">
      <w:pPr>
        <w:spacing w:after="0"/>
        <w:jc w:val="both"/>
        <w:rPr>
          <w:rFonts w:ascii="Times New Roman" w:hAnsi="Times New Roman" w:cs="Times New Roman"/>
          <w:sz w:val="24"/>
          <w:szCs w:val="24"/>
        </w:rPr>
      </w:pPr>
      <w:r w:rsidRPr="00F90206">
        <w:rPr>
          <w:rFonts w:ascii="Times New Roman" w:hAnsi="Times New Roman" w:cs="Times New Roman"/>
          <w:sz w:val="24"/>
          <w:szCs w:val="24"/>
        </w:rPr>
        <w:t>8 (4822) 34 18 64</w:t>
      </w:r>
    </w:p>
    <w:p w14:paraId="2D8621EC" w14:textId="77777777" w:rsidR="00E952F0" w:rsidRDefault="00E952F0" w:rsidP="00E952F0">
      <w:pPr>
        <w:pStyle w:val="ConsPlusNormal"/>
        <w:ind w:firstLine="709"/>
        <w:jc w:val="right"/>
        <w:rPr>
          <w:rFonts w:ascii="Times New Roman" w:hAnsi="Times New Roman" w:cs="Times New Roman"/>
        </w:rPr>
      </w:pPr>
      <w:r>
        <w:rPr>
          <w:rFonts w:ascii="Times New Roman" w:hAnsi="Times New Roman" w:cs="Times New Roman"/>
        </w:rPr>
        <w:lastRenderedPageBreak/>
        <w:t xml:space="preserve">Приложение </w:t>
      </w:r>
    </w:p>
    <w:p w14:paraId="0DD01A34" w14:textId="77777777" w:rsidR="00E952F0" w:rsidRDefault="00E952F0" w:rsidP="00E952F0">
      <w:pPr>
        <w:pStyle w:val="ConsPlusNormal"/>
        <w:ind w:firstLine="709"/>
        <w:jc w:val="right"/>
        <w:rPr>
          <w:rFonts w:ascii="Times New Roman" w:hAnsi="Times New Roman" w:cs="Times New Roman"/>
        </w:rPr>
      </w:pPr>
      <w:r>
        <w:rPr>
          <w:rFonts w:ascii="Times New Roman" w:hAnsi="Times New Roman" w:cs="Times New Roman"/>
        </w:rPr>
        <w:t xml:space="preserve">к служебной записке </w:t>
      </w:r>
    </w:p>
    <w:p w14:paraId="0389EA9A" w14:textId="77777777" w:rsidR="00E952F0" w:rsidRDefault="00E952F0" w:rsidP="00E952F0">
      <w:pPr>
        <w:pStyle w:val="ConsPlusNormal"/>
        <w:ind w:firstLine="709"/>
        <w:jc w:val="right"/>
        <w:rPr>
          <w:rFonts w:ascii="Times New Roman" w:hAnsi="Times New Roman" w:cs="Times New Roman"/>
        </w:rPr>
      </w:pPr>
      <w:r>
        <w:rPr>
          <w:rFonts w:ascii="Times New Roman" w:hAnsi="Times New Roman" w:cs="Times New Roman"/>
        </w:rPr>
        <w:t xml:space="preserve">Губернатору Тверской области </w:t>
      </w:r>
    </w:p>
    <w:p w14:paraId="5CF9C1C7" w14:textId="77777777" w:rsidR="00E952F0" w:rsidRDefault="00E952F0" w:rsidP="00E952F0">
      <w:pPr>
        <w:pStyle w:val="ConsPlusNormal"/>
        <w:ind w:firstLine="709"/>
        <w:jc w:val="right"/>
        <w:rPr>
          <w:rFonts w:ascii="Times New Roman" w:hAnsi="Times New Roman" w:cs="Times New Roman"/>
        </w:rPr>
      </w:pPr>
    </w:p>
    <w:p w14:paraId="748BD318" w14:textId="77777777" w:rsidR="00E952F0" w:rsidRPr="00E952F0" w:rsidRDefault="00E952F0" w:rsidP="00E952F0">
      <w:pPr>
        <w:pStyle w:val="ConsPlusNormal"/>
        <w:jc w:val="center"/>
        <w:rPr>
          <w:rFonts w:ascii="Times New Roman" w:hAnsi="Times New Roman" w:cs="Times New Roman"/>
        </w:rPr>
      </w:pPr>
      <w:r w:rsidRPr="00E952F0">
        <w:rPr>
          <w:rFonts w:ascii="Times New Roman" w:hAnsi="Times New Roman" w:cs="Times New Roman"/>
        </w:rPr>
        <w:t>Заключение</w:t>
      </w:r>
    </w:p>
    <w:p w14:paraId="332E3DD3" w14:textId="77777777" w:rsidR="00E952F0" w:rsidRDefault="00E952F0" w:rsidP="00E952F0">
      <w:pPr>
        <w:pStyle w:val="ConsPlusNormal"/>
        <w:jc w:val="center"/>
        <w:rPr>
          <w:rFonts w:ascii="Times New Roman" w:hAnsi="Times New Roman" w:cs="Times New Roman"/>
        </w:rPr>
      </w:pPr>
      <w:r w:rsidRPr="00E952F0">
        <w:rPr>
          <w:rFonts w:ascii="Times New Roman" w:hAnsi="Times New Roman" w:cs="Times New Roman"/>
        </w:rPr>
        <w:t xml:space="preserve">правового управления аппарата Правительства Тверской области </w:t>
      </w:r>
      <w:r>
        <w:rPr>
          <w:rFonts w:ascii="Times New Roman" w:hAnsi="Times New Roman" w:cs="Times New Roman"/>
        </w:rPr>
        <w:t>о возможности выделения из федерального бюджета субсидии бюджету Тверской области</w:t>
      </w:r>
      <w:r w:rsidRPr="00E952F0">
        <w:rPr>
          <w:rFonts w:ascii="Times New Roman" w:hAnsi="Times New Roman" w:cs="Times New Roman"/>
        </w:rPr>
        <w:t xml:space="preserve"> </w:t>
      </w:r>
      <w:r>
        <w:rPr>
          <w:rFonts w:ascii="Times New Roman" w:hAnsi="Times New Roman" w:cs="Times New Roman"/>
        </w:rPr>
        <w:t>в связи со сложившейся ситуацией</w:t>
      </w:r>
      <w:r w:rsidRPr="00E952F0">
        <w:rPr>
          <w:rFonts w:ascii="Times New Roman" w:hAnsi="Times New Roman" w:cs="Times New Roman"/>
        </w:rPr>
        <w:t xml:space="preserve"> </w:t>
      </w:r>
      <w:r>
        <w:rPr>
          <w:rFonts w:ascii="Times New Roman" w:hAnsi="Times New Roman" w:cs="Times New Roman"/>
        </w:rPr>
        <w:t xml:space="preserve">на объектах </w:t>
      </w:r>
      <w:r w:rsidRPr="001414B3">
        <w:rPr>
          <w:rFonts w:ascii="Times New Roman" w:hAnsi="Times New Roman" w:cs="Times New Roman"/>
        </w:rPr>
        <w:t>общества с ограниченной</w:t>
      </w:r>
      <w:r>
        <w:rPr>
          <w:rFonts w:ascii="Times New Roman" w:hAnsi="Times New Roman" w:cs="Times New Roman"/>
        </w:rPr>
        <w:t xml:space="preserve"> </w:t>
      </w:r>
      <w:r w:rsidRPr="001414B3">
        <w:rPr>
          <w:rFonts w:ascii="Times New Roman" w:hAnsi="Times New Roman" w:cs="Times New Roman"/>
        </w:rPr>
        <w:t>ответственностью</w:t>
      </w:r>
      <w:r>
        <w:rPr>
          <w:rFonts w:ascii="Times New Roman" w:hAnsi="Times New Roman" w:cs="Times New Roman"/>
        </w:rPr>
        <w:t xml:space="preserve"> </w:t>
      </w:r>
      <w:r w:rsidRPr="001414B3">
        <w:rPr>
          <w:rFonts w:ascii="Times New Roman" w:hAnsi="Times New Roman" w:cs="Times New Roman"/>
        </w:rPr>
        <w:t>«Коралл»</w:t>
      </w:r>
    </w:p>
    <w:p w14:paraId="1006961B" w14:textId="77777777" w:rsidR="00E952F0" w:rsidRDefault="00E952F0" w:rsidP="00E952F0">
      <w:pPr>
        <w:pStyle w:val="ConsPlusNormal"/>
        <w:ind w:firstLine="709"/>
        <w:jc w:val="both"/>
        <w:rPr>
          <w:rFonts w:ascii="Times New Roman" w:hAnsi="Times New Roman" w:cs="Times New Roman"/>
        </w:rPr>
      </w:pPr>
    </w:p>
    <w:p w14:paraId="67B9441A" w14:textId="77777777" w:rsidR="00C81D8F" w:rsidRDefault="00D06D51" w:rsidP="007E3A6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В соответствии с пунктом 9</w:t>
      </w:r>
      <w:r w:rsidRPr="00D06D51">
        <w:rPr>
          <w:rFonts w:ascii="Times New Roman" w:hAnsi="Times New Roman" w:cs="Times New Roman"/>
          <w:sz w:val="32"/>
          <w:szCs w:val="32"/>
        </w:rPr>
        <w:t xml:space="preserve"> </w:t>
      </w:r>
      <w:r w:rsidR="00C81D8F">
        <w:rPr>
          <w:rFonts w:ascii="Times New Roman" w:hAnsi="Times New Roman" w:cs="Times New Roman"/>
          <w:sz w:val="32"/>
          <w:szCs w:val="32"/>
        </w:rPr>
        <w:t>Правил изъятия животных и (или) продуктов животноводства при ликвидации очагов особо опасных болезней животных, утвержденных п</w:t>
      </w:r>
      <w:r>
        <w:rPr>
          <w:rFonts w:ascii="Times New Roman" w:hAnsi="Times New Roman" w:cs="Times New Roman"/>
          <w:sz w:val="32"/>
          <w:szCs w:val="32"/>
        </w:rPr>
        <w:t>остановление</w:t>
      </w:r>
      <w:r w:rsidR="00C81D8F">
        <w:rPr>
          <w:rFonts w:ascii="Times New Roman" w:hAnsi="Times New Roman" w:cs="Times New Roman"/>
          <w:sz w:val="32"/>
          <w:szCs w:val="32"/>
        </w:rPr>
        <w:t>м</w:t>
      </w:r>
      <w:r>
        <w:rPr>
          <w:rFonts w:ascii="Times New Roman" w:hAnsi="Times New Roman" w:cs="Times New Roman"/>
          <w:sz w:val="32"/>
          <w:szCs w:val="32"/>
        </w:rPr>
        <w:t xml:space="preserve"> Правительства Р</w:t>
      </w:r>
      <w:r w:rsidR="00C81D8F">
        <w:rPr>
          <w:rFonts w:ascii="Times New Roman" w:hAnsi="Times New Roman" w:cs="Times New Roman"/>
          <w:sz w:val="32"/>
          <w:szCs w:val="32"/>
        </w:rPr>
        <w:t xml:space="preserve">оссийской </w:t>
      </w:r>
      <w:r>
        <w:rPr>
          <w:rFonts w:ascii="Times New Roman" w:hAnsi="Times New Roman" w:cs="Times New Roman"/>
          <w:sz w:val="32"/>
          <w:szCs w:val="32"/>
        </w:rPr>
        <w:t>Ф</w:t>
      </w:r>
      <w:r w:rsidR="00C81D8F">
        <w:rPr>
          <w:rFonts w:ascii="Times New Roman" w:hAnsi="Times New Roman" w:cs="Times New Roman"/>
          <w:sz w:val="32"/>
          <w:szCs w:val="32"/>
        </w:rPr>
        <w:t>едерации</w:t>
      </w:r>
      <w:r>
        <w:rPr>
          <w:rFonts w:ascii="Times New Roman" w:hAnsi="Times New Roman" w:cs="Times New Roman"/>
          <w:sz w:val="32"/>
          <w:szCs w:val="32"/>
        </w:rPr>
        <w:t xml:space="preserve"> от 26.05.2006 </w:t>
      </w:r>
      <w:r w:rsidR="00C81D8F">
        <w:rPr>
          <w:rFonts w:ascii="Times New Roman" w:hAnsi="Times New Roman" w:cs="Times New Roman"/>
          <w:sz w:val="32"/>
          <w:szCs w:val="32"/>
        </w:rPr>
        <w:t xml:space="preserve">№ </w:t>
      </w:r>
      <w:r>
        <w:rPr>
          <w:rFonts w:ascii="Times New Roman" w:hAnsi="Times New Roman" w:cs="Times New Roman"/>
          <w:sz w:val="32"/>
          <w:szCs w:val="32"/>
        </w:rPr>
        <w:t>310</w:t>
      </w:r>
      <w:r w:rsidR="00C81D8F">
        <w:rPr>
          <w:rFonts w:ascii="Times New Roman" w:hAnsi="Times New Roman" w:cs="Times New Roman"/>
          <w:sz w:val="32"/>
          <w:szCs w:val="32"/>
        </w:rPr>
        <w:t xml:space="preserve"> </w:t>
      </w:r>
      <w:r w:rsidR="00B0337F">
        <w:rPr>
          <w:rFonts w:ascii="Times New Roman" w:hAnsi="Times New Roman" w:cs="Times New Roman"/>
          <w:sz w:val="32"/>
          <w:szCs w:val="32"/>
        </w:rPr>
        <w:t>(далее – Правила)</w:t>
      </w:r>
      <w:r w:rsidR="00C81D8F">
        <w:rPr>
          <w:rFonts w:ascii="Times New Roman" w:hAnsi="Times New Roman" w:cs="Times New Roman"/>
          <w:sz w:val="32"/>
          <w:szCs w:val="32"/>
        </w:rPr>
        <w:t>, г</w:t>
      </w:r>
      <w:r>
        <w:rPr>
          <w:rFonts w:ascii="Times New Roman" w:hAnsi="Times New Roman" w:cs="Times New Roman"/>
          <w:sz w:val="32"/>
          <w:szCs w:val="32"/>
        </w:rPr>
        <w:t>раждане и юридические лица имеют право на возмещение ущерба, понесенного ими в результате изъятия животных и (или) продуктов животноводства, в размере стоимости изъятых животных и (или) продуктов животноводства в соответствии с порядком расходования средств бюджета субъекта Российской Федерации, предусмотренных на эти цели.</w:t>
      </w:r>
    </w:p>
    <w:p w14:paraId="49767F6C" w14:textId="77777777" w:rsidR="007E3A6F" w:rsidRDefault="007E3A6F" w:rsidP="00C81D8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31 декабря 2020 го</w:t>
      </w:r>
      <w:r w:rsidR="00B0337F">
        <w:rPr>
          <w:rFonts w:ascii="Times New Roman" w:hAnsi="Times New Roman" w:cs="Times New Roman"/>
          <w:sz w:val="32"/>
          <w:szCs w:val="32"/>
        </w:rPr>
        <w:t>д</w:t>
      </w:r>
      <w:r>
        <w:rPr>
          <w:rFonts w:ascii="Times New Roman" w:hAnsi="Times New Roman" w:cs="Times New Roman"/>
          <w:sz w:val="32"/>
          <w:szCs w:val="32"/>
        </w:rPr>
        <w:t>а Правительством Российской Федерации принято постановление № 2472, которым Правила дополнены следующей нормой.</w:t>
      </w:r>
    </w:p>
    <w:p w14:paraId="6203343D" w14:textId="77777777" w:rsidR="00C81D8F" w:rsidRDefault="00D06D51" w:rsidP="004930E3">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В случае если очаги особо опасных болезней животных имеют федеральное или межрегиональное значение и мероприятия по ликвидации таких очагов, в том числе изъятие животных и (или) продуктов животноводства, проводятся на основании решения Главного государственного ветеринарного инспектора Российской Федерации, субсидии на проведение указанных мероприятий выделяются из федерального бюджета бюджетам субъектов Российской Федерации, на территориях которых проводятся указанные мероприятия, в размере 50 процентов стоимости изъятых животных и (или) продуктов животноводства.</w:t>
      </w:r>
    </w:p>
    <w:p w14:paraId="2FF7F87B" w14:textId="77777777" w:rsidR="00C81D8F" w:rsidRDefault="00C81D8F" w:rsidP="004930E3">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Указанная норма введена Правительством Российской Федерации в целях приведения</w:t>
      </w:r>
      <w:r w:rsidR="003B542F">
        <w:rPr>
          <w:rFonts w:ascii="Times New Roman" w:hAnsi="Times New Roman" w:cs="Times New Roman"/>
          <w:sz w:val="32"/>
          <w:szCs w:val="32"/>
        </w:rPr>
        <w:t xml:space="preserve"> Правил</w:t>
      </w:r>
      <w:r>
        <w:rPr>
          <w:rFonts w:ascii="Times New Roman" w:hAnsi="Times New Roman" w:cs="Times New Roman"/>
          <w:sz w:val="32"/>
          <w:szCs w:val="32"/>
        </w:rPr>
        <w:t xml:space="preserve"> в соответствие со статьей 19 Закона Российской Федерации от 14.05.1993 № 4979-1 </w:t>
      </w:r>
      <w:r w:rsidR="003B542F">
        <w:rPr>
          <w:rFonts w:ascii="Times New Roman" w:hAnsi="Times New Roman" w:cs="Times New Roman"/>
          <w:sz w:val="32"/>
          <w:szCs w:val="32"/>
        </w:rPr>
        <w:t xml:space="preserve">                        </w:t>
      </w:r>
      <w:proofErr w:type="gramStart"/>
      <w:r w:rsidR="003B542F">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О ветеринарии»</w:t>
      </w:r>
      <w:r w:rsidR="003B542F">
        <w:rPr>
          <w:rFonts w:ascii="Times New Roman" w:hAnsi="Times New Roman" w:cs="Times New Roman"/>
          <w:sz w:val="32"/>
          <w:szCs w:val="32"/>
        </w:rPr>
        <w:t>,</w:t>
      </w:r>
      <w:r>
        <w:rPr>
          <w:rFonts w:ascii="Times New Roman" w:hAnsi="Times New Roman" w:cs="Times New Roman"/>
          <w:sz w:val="32"/>
          <w:szCs w:val="32"/>
        </w:rPr>
        <w:t xml:space="preserve"> в </w:t>
      </w:r>
      <w:r w:rsidR="003B542F">
        <w:rPr>
          <w:rFonts w:ascii="Times New Roman" w:hAnsi="Times New Roman" w:cs="Times New Roman"/>
          <w:sz w:val="32"/>
          <w:szCs w:val="32"/>
        </w:rPr>
        <w:t xml:space="preserve">которой аналогичная норма действует </w:t>
      </w:r>
      <w:r>
        <w:rPr>
          <w:rFonts w:ascii="Times New Roman" w:hAnsi="Times New Roman" w:cs="Times New Roman"/>
          <w:sz w:val="32"/>
          <w:szCs w:val="32"/>
        </w:rPr>
        <w:t>с 5 августа 2007 года.</w:t>
      </w:r>
    </w:p>
    <w:p w14:paraId="570444DF" w14:textId="77777777" w:rsidR="0049351F" w:rsidRDefault="0049351F" w:rsidP="004930E3">
      <w:pPr>
        <w:autoSpaceDE w:val="0"/>
        <w:autoSpaceDN w:val="0"/>
        <w:adjustRightInd w:val="0"/>
        <w:spacing w:after="0" w:line="240" w:lineRule="auto"/>
        <w:ind w:firstLine="709"/>
        <w:jc w:val="both"/>
        <w:rPr>
          <w:rFonts w:ascii="Times New Roman" w:hAnsi="Times New Roman" w:cs="Times New Roman"/>
          <w:sz w:val="32"/>
          <w:szCs w:val="32"/>
        </w:rPr>
      </w:pPr>
      <w:r w:rsidRPr="00F579B7">
        <w:rPr>
          <w:rFonts w:ascii="Times New Roman" w:hAnsi="Times New Roman" w:cs="Times New Roman"/>
          <w:sz w:val="32"/>
          <w:szCs w:val="32"/>
        </w:rPr>
        <w:lastRenderedPageBreak/>
        <w:t>На федеральном уровне в настоящее время не определены правила предоставления бюджетам субъектов Российской Федерации из федерального бюджета субсидии на проведение мероприятий по ликвидации очагов</w:t>
      </w:r>
      <w:r w:rsidR="00B0337F" w:rsidRPr="00F579B7">
        <w:rPr>
          <w:rFonts w:ascii="Times New Roman" w:hAnsi="Times New Roman" w:cs="Times New Roman"/>
          <w:sz w:val="32"/>
          <w:szCs w:val="32"/>
        </w:rPr>
        <w:t xml:space="preserve"> федерального или межрегионального значения</w:t>
      </w:r>
      <w:r w:rsidRPr="00F579B7">
        <w:rPr>
          <w:rFonts w:ascii="Times New Roman" w:hAnsi="Times New Roman" w:cs="Times New Roman"/>
          <w:sz w:val="32"/>
          <w:szCs w:val="32"/>
        </w:rPr>
        <w:t>, в том числе изъяти</w:t>
      </w:r>
      <w:r w:rsidR="00B0337F" w:rsidRPr="00F579B7">
        <w:rPr>
          <w:rFonts w:ascii="Times New Roman" w:hAnsi="Times New Roman" w:cs="Times New Roman"/>
          <w:sz w:val="32"/>
          <w:szCs w:val="32"/>
        </w:rPr>
        <w:t>я</w:t>
      </w:r>
      <w:r w:rsidRPr="00F579B7">
        <w:rPr>
          <w:rFonts w:ascii="Times New Roman" w:hAnsi="Times New Roman" w:cs="Times New Roman"/>
          <w:sz w:val="32"/>
          <w:szCs w:val="32"/>
        </w:rPr>
        <w:t xml:space="preserve"> животных и </w:t>
      </w:r>
      <w:r w:rsidR="00B0337F" w:rsidRPr="00F579B7">
        <w:rPr>
          <w:rFonts w:ascii="Times New Roman" w:hAnsi="Times New Roman" w:cs="Times New Roman"/>
          <w:sz w:val="32"/>
          <w:szCs w:val="32"/>
        </w:rPr>
        <w:t>(или) продуктов животноводства</w:t>
      </w:r>
      <w:r w:rsidRPr="00F579B7">
        <w:rPr>
          <w:rFonts w:ascii="Times New Roman" w:hAnsi="Times New Roman" w:cs="Times New Roman"/>
          <w:sz w:val="32"/>
          <w:szCs w:val="32"/>
        </w:rPr>
        <w:t>, в размере 50 процентов стоимости изъятых животных и (или) продуктов животноводства.</w:t>
      </w:r>
    </w:p>
    <w:p w14:paraId="59D31612" w14:textId="77777777" w:rsidR="00F579B7" w:rsidRDefault="00F579B7" w:rsidP="00F579B7">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Кроме того, в общедоступных правовых системах отсутствует порядок принятия</w:t>
      </w:r>
      <w:r w:rsidRPr="00F579B7">
        <w:t xml:space="preserve"> </w:t>
      </w:r>
      <w:r w:rsidRPr="00F579B7">
        <w:rPr>
          <w:rFonts w:ascii="Times New Roman" w:hAnsi="Times New Roman" w:cs="Times New Roman"/>
          <w:sz w:val="32"/>
          <w:szCs w:val="32"/>
        </w:rPr>
        <w:t>Главн</w:t>
      </w:r>
      <w:r>
        <w:rPr>
          <w:rFonts w:ascii="Times New Roman" w:hAnsi="Times New Roman" w:cs="Times New Roman"/>
          <w:sz w:val="32"/>
          <w:szCs w:val="32"/>
        </w:rPr>
        <w:t>ым</w:t>
      </w:r>
      <w:r w:rsidRPr="00F579B7">
        <w:rPr>
          <w:rFonts w:ascii="Times New Roman" w:hAnsi="Times New Roman" w:cs="Times New Roman"/>
          <w:sz w:val="32"/>
          <w:szCs w:val="32"/>
        </w:rPr>
        <w:t xml:space="preserve"> государственн</w:t>
      </w:r>
      <w:r>
        <w:rPr>
          <w:rFonts w:ascii="Times New Roman" w:hAnsi="Times New Roman" w:cs="Times New Roman"/>
          <w:sz w:val="32"/>
          <w:szCs w:val="32"/>
        </w:rPr>
        <w:t>ым</w:t>
      </w:r>
      <w:r w:rsidRPr="00F579B7">
        <w:rPr>
          <w:rFonts w:ascii="Times New Roman" w:hAnsi="Times New Roman" w:cs="Times New Roman"/>
          <w:sz w:val="32"/>
          <w:szCs w:val="32"/>
        </w:rPr>
        <w:t xml:space="preserve"> ветеринарн</w:t>
      </w:r>
      <w:r>
        <w:rPr>
          <w:rFonts w:ascii="Times New Roman" w:hAnsi="Times New Roman" w:cs="Times New Roman"/>
          <w:sz w:val="32"/>
          <w:szCs w:val="32"/>
        </w:rPr>
        <w:t>ым</w:t>
      </w:r>
      <w:r w:rsidRPr="00F579B7">
        <w:rPr>
          <w:rFonts w:ascii="Times New Roman" w:hAnsi="Times New Roman" w:cs="Times New Roman"/>
          <w:sz w:val="32"/>
          <w:szCs w:val="32"/>
        </w:rPr>
        <w:t xml:space="preserve"> инспектор</w:t>
      </w:r>
      <w:r>
        <w:rPr>
          <w:rFonts w:ascii="Times New Roman" w:hAnsi="Times New Roman" w:cs="Times New Roman"/>
          <w:sz w:val="32"/>
          <w:szCs w:val="32"/>
        </w:rPr>
        <w:t>ом</w:t>
      </w:r>
      <w:r w:rsidRPr="00F579B7">
        <w:rPr>
          <w:rFonts w:ascii="Times New Roman" w:hAnsi="Times New Roman" w:cs="Times New Roman"/>
          <w:sz w:val="32"/>
          <w:szCs w:val="32"/>
        </w:rPr>
        <w:t xml:space="preserve"> Российской Федерации решен</w:t>
      </w:r>
      <w:r>
        <w:rPr>
          <w:rFonts w:ascii="Times New Roman" w:hAnsi="Times New Roman" w:cs="Times New Roman"/>
          <w:sz w:val="32"/>
          <w:szCs w:val="32"/>
        </w:rPr>
        <w:t>ия</w:t>
      </w:r>
      <w:r w:rsidRPr="00F579B7">
        <w:rPr>
          <w:rFonts w:ascii="Times New Roman" w:hAnsi="Times New Roman" w:cs="Times New Roman"/>
          <w:sz w:val="32"/>
          <w:szCs w:val="32"/>
        </w:rPr>
        <w:t xml:space="preserve"> о</w:t>
      </w:r>
      <w:r>
        <w:rPr>
          <w:rFonts w:ascii="Times New Roman" w:hAnsi="Times New Roman" w:cs="Times New Roman"/>
          <w:sz w:val="32"/>
          <w:szCs w:val="32"/>
        </w:rPr>
        <w:t xml:space="preserve"> </w:t>
      </w:r>
      <w:r w:rsidRPr="00F579B7">
        <w:rPr>
          <w:rFonts w:ascii="Times New Roman" w:hAnsi="Times New Roman" w:cs="Times New Roman"/>
          <w:sz w:val="32"/>
          <w:szCs w:val="32"/>
        </w:rPr>
        <w:t>проведении</w:t>
      </w:r>
      <w:r>
        <w:rPr>
          <w:rFonts w:ascii="Times New Roman" w:hAnsi="Times New Roman" w:cs="Times New Roman"/>
          <w:sz w:val="32"/>
          <w:szCs w:val="32"/>
        </w:rPr>
        <w:t xml:space="preserve"> </w:t>
      </w:r>
      <w:r w:rsidRPr="00F579B7">
        <w:rPr>
          <w:rFonts w:ascii="Times New Roman" w:hAnsi="Times New Roman" w:cs="Times New Roman"/>
          <w:sz w:val="32"/>
          <w:szCs w:val="32"/>
        </w:rPr>
        <w:t>мероприятий по ликвидации очагов федерального или межрегионального значения, в том числе изъятия животных и (или) продуктов животноводства</w:t>
      </w:r>
      <w:r>
        <w:rPr>
          <w:rFonts w:ascii="Times New Roman" w:hAnsi="Times New Roman" w:cs="Times New Roman"/>
          <w:sz w:val="32"/>
          <w:szCs w:val="32"/>
        </w:rPr>
        <w:t>, а также</w:t>
      </w:r>
      <w:r w:rsidR="008D6E09">
        <w:rPr>
          <w:rFonts w:ascii="Times New Roman" w:hAnsi="Times New Roman" w:cs="Times New Roman"/>
          <w:sz w:val="32"/>
          <w:szCs w:val="32"/>
        </w:rPr>
        <w:t xml:space="preserve"> критерии наделения</w:t>
      </w:r>
      <w:r>
        <w:rPr>
          <w:rFonts w:ascii="Times New Roman" w:hAnsi="Times New Roman" w:cs="Times New Roman"/>
          <w:sz w:val="32"/>
          <w:szCs w:val="32"/>
        </w:rPr>
        <w:t xml:space="preserve"> очаг</w:t>
      </w:r>
      <w:r w:rsidR="008D6E09">
        <w:rPr>
          <w:rFonts w:ascii="Times New Roman" w:hAnsi="Times New Roman" w:cs="Times New Roman"/>
          <w:sz w:val="32"/>
          <w:szCs w:val="32"/>
        </w:rPr>
        <w:t>ов</w:t>
      </w:r>
      <w:r>
        <w:rPr>
          <w:rFonts w:ascii="Times New Roman" w:hAnsi="Times New Roman" w:cs="Times New Roman"/>
          <w:sz w:val="32"/>
          <w:szCs w:val="32"/>
        </w:rPr>
        <w:t xml:space="preserve"> особо опасных болезней животных </w:t>
      </w:r>
      <w:r w:rsidR="008D6E09">
        <w:rPr>
          <w:rFonts w:ascii="Times New Roman" w:hAnsi="Times New Roman" w:cs="Times New Roman"/>
          <w:sz w:val="32"/>
          <w:szCs w:val="32"/>
        </w:rPr>
        <w:t xml:space="preserve">статусом </w:t>
      </w:r>
      <w:r>
        <w:rPr>
          <w:rFonts w:ascii="Times New Roman" w:hAnsi="Times New Roman" w:cs="Times New Roman"/>
          <w:sz w:val="32"/>
          <w:szCs w:val="32"/>
        </w:rPr>
        <w:t>федерально</w:t>
      </w:r>
      <w:r w:rsidR="008D6E09">
        <w:rPr>
          <w:rFonts w:ascii="Times New Roman" w:hAnsi="Times New Roman" w:cs="Times New Roman"/>
          <w:sz w:val="32"/>
          <w:szCs w:val="32"/>
        </w:rPr>
        <w:t>го</w:t>
      </w:r>
      <w:r>
        <w:rPr>
          <w:rFonts w:ascii="Times New Roman" w:hAnsi="Times New Roman" w:cs="Times New Roman"/>
          <w:sz w:val="32"/>
          <w:szCs w:val="32"/>
        </w:rPr>
        <w:t xml:space="preserve"> или межрегионально</w:t>
      </w:r>
      <w:r w:rsidR="008D6E09">
        <w:rPr>
          <w:rFonts w:ascii="Times New Roman" w:hAnsi="Times New Roman" w:cs="Times New Roman"/>
          <w:sz w:val="32"/>
          <w:szCs w:val="32"/>
        </w:rPr>
        <w:t>го</w:t>
      </w:r>
      <w:r>
        <w:rPr>
          <w:rFonts w:ascii="Times New Roman" w:hAnsi="Times New Roman" w:cs="Times New Roman"/>
          <w:sz w:val="32"/>
          <w:szCs w:val="32"/>
        </w:rPr>
        <w:t xml:space="preserve"> </w:t>
      </w:r>
      <w:r w:rsidR="00B57072">
        <w:rPr>
          <w:rFonts w:ascii="Times New Roman" w:hAnsi="Times New Roman" w:cs="Times New Roman"/>
          <w:sz w:val="32"/>
          <w:szCs w:val="32"/>
        </w:rPr>
        <w:t>значения</w:t>
      </w:r>
      <w:r w:rsidR="008D6E09">
        <w:rPr>
          <w:rFonts w:ascii="Times New Roman" w:hAnsi="Times New Roman" w:cs="Times New Roman"/>
          <w:sz w:val="32"/>
          <w:szCs w:val="32"/>
        </w:rPr>
        <w:t>.</w:t>
      </w:r>
    </w:p>
    <w:p w14:paraId="1202A26F" w14:textId="77777777" w:rsidR="00B0337F" w:rsidRDefault="001414B3" w:rsidP="008D6E09">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Постановлением Губернатора Тверской области от 13.11.2020 </w:t>
      </w:r>
      <w:r w:rsidR="008E3652">
        <w:rPr>
          <w:rFonts w:ascii="Times New Roman" w:hAnsi="Times New Roman" w:cs="Times New Roman"/>
          <w:sz w:val="32"/>
          <w:szCs w:val="32"/>
        </w:rPr>
        <w:t>№</w:t>
      </w:r>
      <w:r>
        <w:rPr>
          <w:rFonts w:ascii="Times New Roman" w:hAnsi="Times New Roman" w:cs="Times New Roman"/>
          <w:sz w:val="32"/>
          <w:szCs w:val="32"/>
        </w:rPr>
        <w:t xml:space="preserve"> 173-пг «О карантине» установлено, что эпизоотическими очагами африканской чумы свиней явля</w:t>
      </w:r>
      <w:r w:rsidR="008E3652">
        <w:rPr>
          <w:rFonts w:ascii="Times New Roman" w:hAnsi="Times New Roman" w:cs="Times New Roman"/>
          <w:sz w:val="32"/>
          <w:szCs w:val="32"/>
        </w:rPr>
        <w:t>ю</w:t>
      </w:r>
      <w:r>
        <w:rPr>
          <w:rFonts w:ascii="Times New Roman" w:hAnsi="Times New Roman" w:cs="Times New Roman"/>
          <w:sz w:val="32"/>
          <w:szCs w:val="32"/>
        </w:rPr>
        <w:t>тся территории</w:t>
      </w:r>
      <w:r w:rsidR="008E3652">
        <w:rPr>
          <w:rFonts w:ascii="Times New Roman" w:hAnsi="Times New Roman" w:cs="Times New Roman"/>
          <w:sz w:val="32"/>
          <w:szCs w:val="32"/>
        </w:rPr>
        <w:t xml:space="preserve"> восьми объектов</w:t>
      </w:r>
      <w:r w:rsidR="008E3652" w:rsidRPr="008E3652">
        <w:rPr>
          <w:rFonts w:ascii="Times New Roman" w:hAnsi="Times New Roman" w:cs="Times New Roman"/>
          <w:sz w:val="32"/>
          <w:szCs w:val="32"/>
        </w:rPr>
        <w:t xml:space="preserve"> </w:t>
      </w:r>
      <w:r w:rsidR="008E3652" w:rsidRPr="001414B3">
        <w:rPr>
          <w:rFonts w:ascii="Times New Roman" w:hAnsi="Times New Roman" w:cs="Times New Roman"/>
          <w:sz w:val="32"/>
          <w:szCs w:val="32"/>
        </w:rPr>
        <w:t>общества с ограниченной</w:t>
      </w:r>
      <w:r w:rsidR="00B57072">
        <w:rPr>
          <w:rFonts w:ascii="Times New Roman" w:hAnsi="Times New Roman" w:cs="Times New Roman"/>
          <w:sz w:val="32"/>
          <w:szCs w:val="32"/>
        </w:rPr>
        <w:t xml:space="preserve"> </w:t>
      </w:r>
      <w:r w:rsidR="008E3652" w:rsidRPr="001414B3">
        <w:rPr>
          <w:rFonts w:ascii="Times New Roman" w:hAnsi="Times New Roman" w:cs="Times New Roman"/>
          <w:sz w:val="32"/>
          <w:szCs w:val="32"/>
        </w:rPr>
        <w:t>ответственностью</w:t>
      </w:r>
      <w:r w:rsidR="00B57072">
        <w:rPr>
          <w:rFonts w:ascii="Times New Roman" w:hAnsi="Times New Roman" w:cs="Times New Roman"/>
          <w:sz w:val="32"/>
          <w:szCs w:val="32"/>
        </w:rPr>
        <w:t xml:space="preserve"> </w:t>
      </w:r>
      <w:r w:rsidR="008E3652" w:rsidRPr="001414B3">
        <w:rPr>
          <w:rFonts w:ascii="Times New Roman" w:hAnsi="Times New Roman" w:cs="Times New Roman"/>
          <w:sz w:val="32"/>
          <w:szCs w:val="32"/>
        </w:rPr>
        <w:t>«</w:t>
      </w:r>
      <w:proofErr w:type="gramStart"/>
      <w:r w:rsidR="008E3652" w:rsidRPr="001414B3">
        <w:rPr>
          <w:rFonts w:ascii="Times New Roman" w:hAnsi="Times New Roman" w:cs="Times New Roman"/>
          <w:sz w:val="32"/>
          <w:szCs w:val="32"/>
        </w:rPr>
        <w:t>Коралл»</w:t>
      </w:r>
      <w:r w:rsidR="008D6E09">
        <w:rPr>
          <w:rFonts w:ascii="Times New Roman" w:hAnsi="Times New Roman" w:cs="Times New Roman"/>
          <w:sz w:val="32"/>
          <w:szCs w:val="32"/>
        </w:rPr>
        <w:t xml:space="preserve">   </w:t>
      </w:r>
      <w:proofErr w:type="gramEnd"/>
      <w:r w:rsidR="008D6E09">
        <w:rPr>
          <w:rFonts w:ascii="Times New Roman" w:hAnsi="Times New Roman" w:cs="Times New Roman"/>
          <w:sz w:val="32"/>
          <w:szCs w:val="32"/>
        </w:rPr>
        <w:t xml:space="preserve">                         (далее – ООО «Коралл»)</w:t>
      </w:r>
      <w:r w:rsidR="008E3652">
        <w:rPr>
          <w:rFonts w:ascii="Times New Roman" w:hAnsi="Times New Roman" w:cs="Times New Roman"/>
          <w:sz w:val="32"/>
          <w:szCs w:val="32"/>
        </w:rPr>
        <w:t>, расположенные в Бежецком муниципальном районе Тверской области.</w:t>
      </w:r>
    </w:p>
    <w:p w14:paraId="0A1E3366" w14:textId="77777777" w:rsidR="00B0337F" w:rsidRPr="00B0337F" w:rsidRDefault="008E3652" w:rsidP="00B0337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Указанные очаги африканской чумы свиней</w:t>
      </w:r>
      <w:r w:rsidR="008D6E09">
        <w:rPr>
          <w:rFonts w:ascii="Times New Roman" w:hAnsi="Times New Roman" w:cs="Times New Roman"/>
          <w:sz w:val="32"/>
          <w:szCs w:val="32"/>
        </w:rPr>
        <w:t xml:space="preserve"> не были наделены ста</w:t>
      </w:r>
      <w:r w:rsidR="00B0337F">
        <w:rPr>
          <w:rFonts w:ascii="Times New Roman" w:hAnsi="Times New Roman" w:cs="Times New Roman"/>
          <w:sz w:val="32"/>
          <w:szCs w:val="32"/>
        </w:rPr>
        <w:t xml:space="preserve">тусом </w:t>
      </w:r>
      <w:r w:rsidR="008D6E09">
        <w:rPr>
          <w:rFonts w:ascii="Times New Roman" w:hAnsi="Times New Roman" w:cs="Times New Roman"/>
          <w:sz w:val="32"/>
          <w:szCs w:val="32"/>
        </w:rPr>
        <w:t xml:space="preserve">очагов </w:t>
      </w:r>
      <w:r w:rsidR="00B0337F" w:rsidRPr="00B0337F">
        <w:rPr>
          <w:rFonts w:ascii="Times New Roman" w:hAnsi="Times New Roman" w:cs="Times New Roman"/>
          <w:sz w:val="32"/>
          <w:szCs w:val="32"/>
        </w:rPr>
        <w:t>особо опасных болезней животных федерально</w:t>
      </w:r>
      <w:r w:rsidR="008D6E09">
        <w:rPr>
          <w:rFonts w:ascii="Times New Roman" w:hAnsi="Times New Roman" w:cs="Times New Roman"/>
          <w:sz w:val="32"/>
          <w:szCs w:val="32"/>
        </w:rPr>
        <w:t>го</w:t>
      </w:r>
      <w:r w:rsidR="00B0337F" w:rsidRPr="00B0337F">
        <w:rPr>
          <w:rFonts w:ascii="Times New Roman" w:hAnsi="Times New Roman" w:cs="Times New Roman"/>
          <w:sz w:val="32"/>
          <w:szCs w:val="32"/>
        </w:rPr>
        <w:t xml:space="preserve"> или межрегионально</w:t>
      </w:r>
      <w:r w:rsidR="008D6E09">
        <w:rPr>
          <w:rFonts w:ascii="Times New Roman" w:hAnsi="Times New Roman" w:cs="Times New Roman"/>
          <w:sz w:val="32"/>
          <w:szCs w:val="32"/>
        </w:rPr>
        <w:t>го</w:t>
      </w:r>
      <w:r w:rsidR="00B0337F" w:rsidRPr="00B0337F">
        <w:rPr>
          <w:rFonts w:ascii="Times New Roman" w:hAnsi="Times New Roman" w:cs="Times New Roman"/>
          <w:sz w:val="32"/>
          <w:szCs w:val="32"/>
        </w:rPr>
        <w:t xml:space="preserve"> значени</w:t>
      </w:r>
      <w:r w:rsidR="00B0337F">
        <w:rPr>
          <w:rFonts w:ascii="Times New Roman" w:hAnsi="Times New Roman" w:cs="Times New Roman"/>
          <w:sz w:val="32"/>
          <w:szCs w:val="32"/>
        </w:rPr>
        <w:t>я</w:t>
      </w:r>
      <w:r w:rsidR="008D6E09">
        <w:rPr>
          <w:rFonts w:ascii="Times New Roman" w:hAnsi="Times New Roman" w:cs="Times New Roman"/>
          <w:sz w:val="32"/>
          <w:szCs w:val="32"/>
        </w:rPr>
        <w:t>.</w:t>
      </w:r>
    </w:p>
    <w:p w14:paraId="43A696F0" w14:textId="77777777" w:rsidR="00B0337F" w:rsidRPr="008D6E09" w:rsidRDefault="00B0337F" w:rsidP="008D6E09">
      <w:pPr>
        <w:autoSpaceDE w:val="0"/>
        <w:autoSpaceDN w:val="0"/>
        <w:adjustRightInd w:val="0"/>
        <w:spacing w:after="0" w:line="240" w:lineRule="auto"/>
        <w:ind w:firstLine="709"/>
        <w:jc w:val="both"/>
        <w:rPr>
          <w:rFonts w:ascii="Times New Roman" w:hAnsi="Times New Roman" w:cs="Times New Roman"/>
          <w:sz w:val="32"/>
          <w:szCs w:val="32"/>
        </w:rPr>
      </w:pPr>
      <w:r w:rsidRPr="00B0337F">
        <w:rPr>
          <w:rFonts w:ascii="Times New Roman" w:hAnsi="Times New Roman" w:cs="Times New Roman"/>
          <w:sz w:val="32"/>
          <w:szCs w:val="32"/>
        </w:rPr>
        <w:t>Главн</w:t>
      </w:r>
      <w:r w:rsidR="008D6E09">
        <w:rPr>
          <w:rFonts w:ascii="Times New Roman" w:hAnsi="Times New Roman" w:cs="Times New Roman"/>
          <w:sz w:val="32"/>
          <w:szCs w:val="32"/>
        </w:rPr>
        <w:t>ым</w:t>
      </w:r>
      <w:r w:rsidRPr="00B0337F">
        <w:rPr>
          <w:rFonts w:ascii="Times New Roman" w:hAnsi="Times New Roman" w:cs="Times New Roman"/>
          <w:sz w:val="32"/>
          <w:szCs w:val="32"/>
        </w:rPr>
        <w:t xml:space="preserve"> государственн</w:t>
      </w:r>
      <w:r w:rsidR="008D6E09">
        <w:rPr>
          <w:rFonts w:ascii="Times New Roman" w:hAnsi="Times New Roman" w:cs="Times New Roman"/>
          <w:sz w:val="32"/>
          <w:szCs w:val="32"/>
        </w:rPr>
        <w:t>ым</w:t>
      </w:r>
      <w:r w:rsidRPr="00B0337F">
        <w:rPr>
          <w:rFonts w:ascii="Times New Roman" w:hAnsi="Times New Roman" w:cs="Times New Roman"/>
          <w:sz w:val="32"/>
          <w:szCs w:val="32"/>
        </w:rPr>
        <w:t xml:space="preserve"> ветеринарн</w:t>
      </w:r>
      <w:r w:rsidR="008D6E09">
        <w:rPr>
          <w:rFonts w:ascii="Times New Roman" w:hAnsi="Times New Roman" w:cs="Times New Roman"/>
          <w:sz w:val="32"/>
          <w:szCs w:val="32"/>
        </w:rPr>
        <w:t>ым</w:t>
      </w:r>
      <w:r w:rsidRPr="00B0337F">
        <w:rPr>
          <w:rFonts w:ascii="Times New Roman" w:hAnsi="Times New Roman" w:cs="Times New Roman"/>
          <w:sz w:val="32"/>
          <w:szCs w:val="32"/>
        </w:rPr>
        <w:t xml:space="preserve"> инспектор</w:t>
      </w:r>
      <w:r w:rsidR="008D6E09">
        <w:rPr>
          <w:rFonts w:ascii="Times New Roman" w:hAnsi="Times New Roman" w:cs="Times New Roman"/>
          <w:sz w:val="32"/>
          <w:szCs w:val="32"/>
        </w:rPr>
        <w:t>ом</w:t>
      </w:r>
      <w:r w:rsidRPr="00B0337F">
        <w:rPr>
          <w:rFonts w:ascii="Times New Roman" w:hAnsi="Times New Roman" w:cs="Times New Roman"/>
          <w:sz w:val="32"/>
          <w:szCs w:val="32"/>
        </w:rPr>
        <w:t xml:space="preserve"> Российской Федерации</w:t>
      </w:r>
      <w:r>
        <w:rPr>
          <w:rFonts w:ascii="Times New Roman" w:hAnsi="Times New Roman" w:cs="Times New Roman"/>
          <w:sz w:val="32"/>
          <w:szCs w:val="32"/>
        </w:rPr>
        <w:t xml:space="preserve"> не принималось </w:t>
      </w:r>
      <w:r w:rsidR="008D6E09">
        <w:rPr>
          <w:rFonts w:ascii="Times New Roman" w:hAnsi="Times New Roman" w:cs="Times New Roman"/>
          <w:sz w:val="32"/>
          <w:szCs w:val="32"/>
        </w:rPr>
        <w:t>решение</w:t>
      </w:r>
      <w:r>
        <w:rPr>
          <w:rFonts w:ascii="Times New Roman" w:hAnsi="Times New Roman" w:cs="Times New Roman"/>
          <w:sz w:val="32"/>
          <w:szCs w:val="32"/>
        </w:rPr>
        <w:t xml:space="preserve"> о</w:t>
      </w:r>
      <w:r w:rsidR="008D6E09">
        <w:rPr>
          <w:rFonts w:ascii="Times New Roman" w:hAnsi="Times New Roman" w:cs="Times New Roman"/>
          <w:sz w:val="32"/>
          <w:szCs w:val="32"/>
        </w:rPr>
        <w:t xml:space="preserve"> проведении </w:t>
      </w:r>
      <w:r w:rsidR="00C56BD5" w:rsidRPr="008D6E09">
        <w:rPr>
          <w:rFonts w:ascii="Times New Roman" w:hAnsi="Times New Roman" w:cs="Times New Roman"/>
          <w:sz w:val="32"/>
          <w:szCs w:val="32"/>
        </w:rPr>
        <w:t>мероприяти</w:t>
      </w:r>
      <w:r w:rsidR="008D6E09">
        <w:rPr>
          <w:rFonts w:ascii="Times New Roman" w:hAnsi="Times New Roman" w:cs="Times New Roman"/>
          <w:sz w:val="32"/>
          <w:szCs w:val="32"/>
        </w:rPr>
        <w:t>й</w:t>
      </w:r>
      <w:r w:rsidR="00C56BD5" w:rsidRPr="008D6E09">
        <w:rPr>
          <w:rFonts w:ascii="Times New Roman" w:hAnsi="Times New Roman" w:cs="Times New Roman"/>
          <w:sz w:val="32"/>
          <w:szCs w:val="32"/>
        </w:rPr>
        <w:t xml:space="preserve"> по ликвидации указанных очагов, в том числе изъяти</w:t>
      </w:r>
      <w:r w:rsidR="008D6E09">
        <w:rPr>
          <w:rFonts w:ascii="Times New Roman" w:hAnsi="Times New Roman" w:cs="Times New Roman"/>
          <w:sz w:val="32"/>
          <w:szCs w:val="32"/>
        </w:rPr>
        <w:t>и</w:t>
      </w:r>
      <w:r w:rsidR="00C56BD5" w:rsidRPr="008D6E09">
        <w:rPr>
          <w:rFonts w:ascii="Times New Roman" w:hAnsi="Times New Roman" w:cs="Times New Roman"/>
          <w:sz w:val="32"/>
          <w:szCs w:val="32"/>
        </w:rPr>
        <w:t xml:space="preserve"> животных и </w:t>
      </w:r>
      <w:r w:rsidRPr="008D6E09">
        <w:rPr>
          <w:rFonts w:ascii="Times New Roman" w:hAnsi="Times New Roman" w:cs="Times New Roman"/>
          <w:sz w:val="32"/>
          <w:szCs w:val="32"/>
        </w:rPr>
        <w:t xml:space="preserve">продуктов животноводства у </w:t>
      </w:r>
      <w:r w:rsidR="008D6E09">
        <w:rPr>
          <w:rFonts w:ascii="Times New Roman" w:hAnsi="Times New Roman" w:cs="Times New Roman"/>
          <w:sz w:val="32"/>
          <w:szCs w:val="32"/>
        </w:rPr>
        <w:t>ООО «Коралл».</w:t>
      </w:r>
    </w:p>
    <w:p w14:paraId="68F94895" w14:textId="77777777" w:rsidR="0049351F" w:rsidRDefault="00C81D8F" w:rsidP="004930E3">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Таким образом, в настоящее время </w:t>
      </w:r>
      <w:r w:rsidR="008E3652">
        <w:rPr>
          <w:rFonts w:ascii="Times New Roman" w:hAnsi="Times New Roman" w:cs="Times New Roman"/>
          <w:sz w:val="32"/>
          <w:szCs w:val="32"/>
        </w:rPr>
        <w:t xml:space="preserve">отсутствует возможность получения </w:t>
      </w:r>
      <w:r w:rsidR="003B542F">
        <w:rPr>
          <w:rFonts w:ascii="Times New Roman" w:hAnsi="Times New Roman" w:cs="Times New Roman"/>
          <w:sz w:val="32"/>
          <w:szCs w:val="32"/>
        </w:rPr>
        <w:t xml:space="preserve">из федерального бюджета </w:t>
      </w:r>
      <w:r w:rsidR="008E3652">
        <w:rPr>
          <w:rFonts w:ascii="Times New Roman" w:hAnsi="Times New Roman" w:cs="Times New Roman"/>
          <w:sz w:val="32"/>
          <w:szCs w:val="32"/>
        </w:rPr>
        <w:t xml:space="preserve">субсидии </w:t>
      </w:r>
      <w:r w:rsidR="00B0337F">
        <w:rPr>
          <w:rFonts w:ascii="Times New Roman" w:hAnsi="Times New Roman" w:cs="Times New Roman"/>
          <w:sz w:val="32"/>
          <w:szCs w:val="32"/>
        </w:rPr>
        <w:t>областным бюджетом Тверской области за</w:t>
      </w:r>
      <w:r w:rsidR="008E3652">
        <w:rPr>
          <w:rFonts w:ascii="Times New Roman" w:hAnsi="Times New Roman" w:cs="Times New Roman"/>
          <w:sz w:val="32"/>
          <w:szCs w:val="32"/>
        </w:rPr>
        <w:t xml:space="preserve"> изъят</w:t>
      </w:r>
      <w:r w:rsidR="00B0337F">
        <w:rPr>
          <w:rFonts w:ascii="Times New Roman" w:hAnsi="Times New Roman" w:cs="Times New Roman"/>
          <w:sz w:val="32"/>
          <w:szCs w:val="32"/>
        </w:rPr>
        <w:t>ых</w:t>
      </w:r>
      <w:r w:rsidR="008E3652">
        <w:rPr>
          <w:rFonts w:ascii="Times New Roman" w:hAnsi="Times New Roman" w:cs="Times New Roman"/>
          <w:sz w:val="32"/>
          <w:szCs w:val="32"/>
        </w:rPr>
        <w:t xml:space="preserve"> </w:t>
      </w:r>
      <w:r w:rsidR="00B0337F">
        <w:rPr>
          <w:rFonts w:ascii="Times New Roman" w:hAnsi="Times New Roman" w:cs="Times New Roman"/>
          <w:sz w:val="32"/>
          <w:szCs w:val="32"/>
        </w:rPr>
        <w:t xml:space="preserve">у </w:t>
      </w:r>
      <w:r w:rsidR="008D6E09">
        <w:rPr>
          <w:rFonts w:ascii="Times New Roman" w:hAnsi="Times New Roman" w:cs="Times New Roman"/>
          <w:sz w:val="32"/>
          <w:szCs w:val="32"/>
        </w:rPr>
        <w:t>ООО «Коралл»</w:t>
      </w:r>
      <w:r w:rsidR="00B0337F">
        <w:rPr>
          <w:rFonts w:ascii="Times New Roman" w:hAnsi="Times New Roman" w:cs="Times New Roman"/>
          <w:sz w:val="32"/>
          <w:szCs w:val="32"/>
        </w:rPr>
        <w:t xml:space="preserve"> </w:t>
      </w:r>
      <w:r w:rsidR="008E3652">
        <w:rPr>
          <w:rFonts w:ascii="Times New Roman" w:hAnsi="Times New Roman" w:cs="Times New Roman"/>
          <w:sz w:val="32"/>
          <w:szCs w:val="32"/>
        </w:rPr>
        <w:t>животных и продуктов животноводства</w:t>
      </w:r>
      <w:r w:rsidR="0049351F">
        <w:rPr>
          <w:rFonts w:ascii="Times New Roman" w:hAnsi="Times New Roman" w:cs="Times New Roman"/>
          <w:sz w:val="32"/>
          <w:szCs w:val="32"/>
        </w:rPr>
        <w:t>.</w:t>
      </w:r>
    </w:p>
    <w:p w14:paraId="3E625C56" w14:textId="77777777" w:rsidR="00B57072" w:rsidRDefault="00B0337F" w:rsidP="00037857">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В целях</w:t>
      </w:r>
      <w:r w:rsidR="0049351F">
        <w:rPr>
          <w:rFonts w:ascii="Times New Roman" w:hAnsi="Times New Roman" w:cs="Times New Roman"/>
          <w:sz w:val="32"/>
          <w:szCs w:val="32"/>
        </w:rPr>
        <w:t xml:space="preserve"> </w:t>
      </w:r>
      <w:r>
        <w:rPr>
          <w:rFonts w:ascii="Times New Roman" w:hAnsi="Times New Roman" w:cs="Times New Roman"/>
          <w:sz w:val="32"/>
          <w:szCs w:val="32"/>
        </w:rPr>
        <w:t xml:space="preserve">обеспечения возможности получения </w:t>
      </w:r>
      <w:r w:rsidR="00C56BD5">
        <w:rPr>
          <w:rFonts w:ascii="Times New Roman" w:hAnsi="Times New Roman" w:cs="Times New Roman"/>
          <w:sz w:val="32"/>
          <w:szCs w:val="32"/>
        </w:rPr>
        <w:t>указанной субсиди</w:t>
      </w:r>
      <w:r w:rsidR="00343BB1">
        <w:rPr>
          <w:rFonts w:ascii="Times New Roman" w:hAnsi="Times New Roman" w:cs="Times New Roman"/>
          <w:sz w:val="32"/>
          <w:szCs w:val="32"/>
        </w:rPr>
        <w:t>и</w:t>
      </w:r>
      <w:r w:rsidR="00F579B7">
        <w:rPr>
          <w:rFonts w:ascii="Times New Roman" w:hAnsi="Times New Roman" w:cs="Times New Roman"/>
          <w:sz w:val="32"/>
          <w:szCs w:val="32"/>
        </w:rPr>
        <w:t xml:space="preserve"> </w:t>
      </w:r>
      <w:r w:rsidR="00037857">
        <w:rPr>
          <w:rFonts w:ascii="Times New Roman" w:hAnsi="Times New Roman" w:cs="Times New Roman"/>
          <w:sz w:val="32"/>
          <w:szCs w:val="32"/>
        </w:rPr>
        <w:t>потребуется</w:t>
      </w:r>
      <w:r w:rsidR="00B57072">
        <w:rPr>
          <w:rFonts w:ascii="Times New Roman" w:hAnsi="Times New Roman" w:cs="Times New Roman"/>
          <w:sz w:val="32"/>
          <w:szCs w:val="32"/>
        </w:rPr>
        <w:t>:</w:t>
      </w:r>
    </w:p>
    <w:p w14:paraId="5E7D31C5" w14:textId="77777777" w:rsidR="00B57072" w:rsidRDefault="00B57072" w:rsidP="00037857">
      <w:pPr>
        <w:pStyle w:val="a3"/>
        <w:numPr>
          <w:ilvl w:val="0"/>
          <w:numId w:val="7"/>
        </w:numPr>
        <w:autoSpaceDE w:val="0"/>
        <w:autoSpaceDN w:val="0"/>
        <w:adjustRightInd w:val="0"/>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исключение из статьи 19 Закона Российской Федерации от 14.05.1993 № 4979-1</w:t>
      </w:r>
      <w:r w:rsidR="00037857">
        <w:rPr>
          <w:rFonts w:ascii="Times New Roman" w:hAnsi="Times New Roman" w:cs="Times New Roman"/>
          <w:sz w:val="32"/>
          <w:szCs w:val="32"/>
        </w:rPr>
        <w:t xml:space="preserve"> </w:t>
      </w:r>
      <w:r>
        <w:rPr>
          <w:rFonts w:ascii="Times New Roman" w:hAnsi="Times New Roman" w:cs="Times New Roman"/>
          <w:sz w:val="32"/>
          <w:szCs w:val="32"/>
        </w:rPr>
        <w:t xml:space="preserve">«О ветеринарии» нормы об </w:t>
      </w:r>
      <w:r w:rsidR="00037857">
        <w:rPr>
          <w:rFonts w:ascii="Times New Roman" w:hAnsi="Times New Roman" w:cs="Times New Roman"/>
          <w:sz w:val="32"/>
          <w:szCs w:val="32"/>
        </w:rPr>
        <w:t>обязательности</w:t>
      </w:r>
      <w:r>
        <w:rPr>
          <w:rFonts w:ascii="Times New Roman" w:hAnsi="Times New Roman" w:cs="Times New Roman"/>
          <w:sz w:val="32"/>
          <w:szCs w:val="32"/>
        </w:rPr>
        <w:t xml:space="preserve"> наличия решения </w:t>
      </w:r>
      <w:r w:rsidR="00037857" w:rsidRPr="00F579B7">
        <w:rPr>
          <w:rFonts w:ascii="Times New Roman" w:hAnsi="Times New Roman" w:cs="Times New Roman"/>
          <w:sz w:val="32"/>
          <w:szCs w:val="32"/>
        </w:rPr>
        <w:t>Главн</w:t>
      </w:r>
      <w:r w:rsidR="00037857">
        <w:rPr>
          <w:rFonts w:ascii="Times New Roman" w:hAnsi="Times New Roman" w:cs="Times New Roman"/>
          <w:sz w:val="32"/>
          <w:szCs w:val="32"/>
        </w:rPr>
        <w:t>ого</w:t>
      </w:r>
      <w:r w:rsidR="00037857" w:rsidRPr="00F579B7">
        <w:rPr>
          <w:rFonts w:ascii="Times New Roman" w:hAnsi="Times New Roman" w:cs="Times New Roman"/>
          <w:sz w:val="32"/>
          <w:szCs w:val="32"/>
        </w:rPr>
        <w:t xml:space="preserve"> государственн</w:t>
      </w:r>
      <w:r w:rsidR="00037857">
        <w:rPr>
          <w:rFonts w:ascii="Times New Roman" w:hAnsi="Times New Roman" w:cs="Times New Roman"/>
          <w:sz w:val="32"/>
          <w:szCs w:val="32"/>
        </w:rPr>
        <w:t>ого</w:t>
      </w:r>
      <w:r w:rsidR="00037857" w:rsidRPr="00F579B7">
        <w:rPr>
          <w:rFonts w:ascii="Times New Roman" w:hAnsi="Times New Roman" w:cs="Times New Roman"/>
          <w:sz w:val="32"/>
          <w:szCs w:val="32"/>
        </w:rPr>
        <w:t xml:space="preserve"> ветеринарн</w:t>
      </w:r>
      <w:r w:rsidR="00037857">
        <w:rPr>
          <w:rFonts w:ascii="Times New Roman" w:hAnsi="Times New Roman" w:cs="Times New Roman"/>
          <w:sz w:val="32"/>
          <w:szCs w:val="32"/>
        </w:rPr>
        <w:t>ого</w:t>
      </w:r>
      <w:r w:rsidR="00037857" w:rsidRPr="00F579B7">
        <w:rPr>
          <w:rFonts w:ascii="Times New Roman" w:hAnsi="Times New Roman" w:cs="Times New Roman"/>
          <w:sz w:val="32"/>
          <w:szCs w:val="32"/>
        </w:rPr>
        <w:t xml:space="preserve"> инспектор</w:t>
      </w:r>
      <w:r w:rsidR="00037857">
        <w:rPr>
          <w:rFonts w:ascii="Times New Roman" w:hAnsi="Times New Roman" w:cs="Times New Roman"/>
          <w:sz w:val="32"/>
          <w:szCs w:val="32"/>
        </w:rPr>
        <w:t>а</w:t>
      </w:r>
      <w:r w:rsidR="00037857" w:rsidRPr="00F579B7">
        <w:rPr>
          <w:rFonts w:ascii="Times New Roman" w:hAnsi="Times New Roman" w:cs="Times New Roman"/>
          <w:sz w:val="32"/>
          <w:szCs w:val="32"/>
        </w:rPr>
        <w:t xml:space="preserve"> Российской Федерации о</w:t>
      </w:r>
      <w:r w:rsidR="00037857">
        <w:rPr>
          <w:rFonts w:ascii="Times New Roman" w:hAnsi="Times New Roman" w:cs="Times New Roman"/>
          <w:sz w:val="32"/>
          <w:szCs w:val="32"/>
        </w:rPr>
        <w:t xml:space="preserve"> </w:t>
      </w:r>
      <w:r w:rsidR="00037857" w:rsidRPr="00F579B7">
        <w:rPr>
          <w:rFonts w:ascii="Times New Roman" w:hAnsi="Times New Roman" w:cs="Times New Roman"/>
          <w:sz w:val="32"/>
          <w:szCs w:val="32"/>
        </w:rPr>
        <w:t>проведении</w:t>
      </w:r>
      <w:r w:rsidR="00037857">
        <w:rPr>
          <w:rFonts w:ascii="Times New Roman" w:hAnsi="Times New Roman" w:cs="Times New Roman"/>
          <w:sz w:val="32"/>
          <w:szCs w:val="32"/>
        </w:rPr>
        <w:t xml:space="preserve"> </w:t>
      </w:r>
      <w:r w:rsidR="00037857" w:rsidRPr="00F579B7">
        <w:rPr>
          <w:rFonts w:ascii="Times New Roman" w:hAnsi="Times New Roman" w:cs="Times New Roman"/>
          <w:sz w:val="32"/>
          <w:szCs w:val="32"/>
        </w:rPr>
        <w:t xml:space="preserve">мероприятий по </w:t>
      </w:r>
      <w:r w:rsidR="00037857" w:rsidRPr="00F579B7">
        <w:rPr>
          <w:rFonts w:ascii="Times New Roman" w:hAnsi="Times New Roman" w:cs="Times New Roman"/>
          <w:sz w:val="32"/>
          <w:szCs w:val="32"/>
        </w:rPr>
        <w:lastRenderedPageBreak/>
        <w:t>ликвидации очагов федерального или межрегионального значения, в том числе изъяти</w:t>
      </w:r>
      <w:r w:rsidR="00E44AC7">
        <w:rPr>
          <w:rFonts w:ascii="Times New Roman" w:hAnsi="Times New Roman" w:cs="Times New Roman"/>
          <w:sz w:val="32"/>
          <w:szCs w:val="32"/>
        </w:rPr>
        <w:t>ю</w:t>
      </w:r>
      <w:r w:rsidR="00037857" w:rsidRPr="00F579B7">
        <w:rPr>
          <w:rFonts w:ascii="Times New Roman" w:hAnsi="Times New Roman" w:cs="Times New Roman"/>
          <w:sz w:val="32"/>
          <w:szCs w:val="32"/>
        </w:rPr>
        <w:t xml:space="preserve"> животных и (или) продуктов животноводства</w:t>
      </w:r>
      <w:r w:rsidR="00037857">
        <w:rPr>
          <w:rFonts w:ascii="Times New Roman" w:hAnsi="Times New Roman" w:cs="Times New Roman"/>
          <w:sz w:val="32"/>
          <w:szCs w:val="32"/>
        </w:rPr>
        <w:t>;</w:t>
      </w:r>
    </w:p>
    <w:p w14:paraId="03EB4D4E" w14:textId="77777777" w:rsidR="00B57072" w:rsidRPr="00037857" w:rsidRDefault="00037857" w:rsidP="00037857">
      <w:pPr>
        <w:pStyle w:val="a3"/>
        <w:numPr>
          <w:ilvl w:val="0"/>
          <w:numId w:val="7"/>
        </w:numPr>
        <w:autoSpaceDE w:val="0"/>
        <w:autoSpaceDN w:val="0"/>
        <w:adjustRightInd w:val="0"/>
        <w:spacing w:after="0" w:line="240" w:lineRule="auto"/>
        <w:ind w:left="0" w:firstLine="709"/>
        <w:jc w:val="both"/>
        <w:rPr>
          <w:rFonts w:ascii="Times New Roman" w:hAnsi="Times New Roman" w:cs="Times New Roman"/>
          <w:sz w:val="32"/>
          <w:szCs w:val="32"/>
        </w:rPr>
      </w:pPr>
      <w:r w:rsidRPr="00037857">
        <w:rPr>
          <w:rFonts w:ascii="Times New Roman" w:hAnsi="Times New Roman" w:cs="Times New Roman"/>
          <w:sz w:val="32"/>
          <w:szCs w:val="32"/>
        </w:rPr>
        <w:t>и</w:t>
      </w:r>
      <w:r w:rsidR="00B57072" w:rsidRPr="00037857">
        <w:rPr>
          <w:rFonts w:ascii="Times New Roman" w:hAnsi="Times New Roman" w:cs="Times New Roman"/>
          <w:sz w:val="32"/>
          <w:szCs w:val="32"/>
        </w:rPr>
        <w:t>сключение аналогичной нормы из Правил либо принятие Правительство</w:t>
      </w:r>
      <w:r w:rsidR="00343BB1">
        <w:rPr>
          <w:rFonts w:ascii="Times New Roman" w:hAnsi="Times New Roman" w:cs="Times New Roman"/>
          <w:sz w:val="32"/>
          <w:szCs w:val="32"/>
        </w:rPr>
        <w:t>м</w:t>
      </w:r>
      <w:r w:rsidR="00B57072" w:rsidRPr="00037857">
        <w:rPr>
          <w:rFonts w:ascii="Times New Roman" w:hAnsi="Times New Roman" w:cs="Times New Roman"/>
          <w:sz w:val="32"/>
          <w:szCs w:val="32"/>
        </w:rPr>
        <w:t xml:space="preserve"> </w:t>
      </w:r>
      <w:r w:rsidRPr="00037857">
        <w:rPr>
          <w:rFonts w:ascii="Times New Roman" w:hAnsi="Times New Roman" w:cs="Times New Roman"/>
          <w:sz w:val="32"/>
          <w:szCs w:val="32"/>
        </w:rPr>
        <w:t>Российской Федерации</w:t>
      </w:r>
      <w:r w:rsidR="00B57072" w:rsidRPr="00037857">
        <w:rPr>
          <w:rFonts w:ascii="Times New Roman" w:hAnsi="Times New Roman" w:cs="Times New Roman"/>
          <w:sz w:val="32"/>
          <w:szCs w:val="32"/>
        </w:rPr>
        <w:t xml:space="preserve"> отдельной нормы (переходного положения)</w:t>
      </w:r>
      <w:r w:rsidRPr="00037857">
        <w:rPr>
          <w:rFonts w:ascii="Times New Roman" w:hAnsi="Times New Roman" w:cs="Times New Roman"/>
          <w:sz w:val="32"/>
          <w:szCs w:val="32"/>
        </w:rPr>
        <w:t>,</w:t>
      </w:r>
      <w:r w:rsidR="00B57072" w:rsidRPr="00037857">
        <w:rPr>
          <w:rFonts w:ascii="Times New Roman" w:hAnsi="Times New Roman" w:cs="Times New Roman"/>
          <w:sz w:val="32"/>
          <w:szCs w:val="32"/>
        </w:rPr>
        <w:t xml:space="preserve"> </w:t>
      </w:r>
      <w:r w:rsidRPr="00037857">
        <w:rPr>
          <w:rFonts w:ascii="Times New Roman" w:hAnsi="Times New Roman" w:cs="Times New Roman"/>
          <w:sz w:val="32"/>
          <w:szCs w:val="32"/>
        </w:rPr>
        <w:t>предусматривающей</w:t>
      </w:r>
      <w:r w:rsidR="00B57072" w:rsidRPr="00037857">
        <w:rPr>
          <w:rFonts w:ascii="Times New Roman" w:hAnsi="Times New Roman" w:cs="Times New Roman"/>
          <w:sz w:val="32"/>
          <w:szCs w:val="32"/>
        </w:rPr>
        <w:t xml:space="preserve"> возможность получения субсидии за </w:t>
      </w:r>
      <w:r w:rsidRPr="00037857">
        <w:rPr>
          <w:rFonts w:ascii="Times New Roman" w:hAnsi="Times New Roman" w:cs="Times New Roman"/>
          <w:sz w:val="32"/>
          <w:szCs w:val="32"/>
        </w:rPr>
        <w:t xml:space="preserve">изъятых </w:t>
      </w:r>
      <w:r w:rsidR="00B57072" w:rsidRPr="00037857">
        <w:rPr>
          <w:rFonts w:ascii="Times New Roman" w:hAnsi="Times New Roman" w:cs="Times New Roman"/>
          <w:sz w:val="32"/>
          <w:szCs w:val="32"/>
        </w:rPr>
        <w:t>животных и продукт</w:t>
      </w:r>
      <w:r w:rsidRPr="00037857">
        <w:rPr>
          <w:rFonts w:ascii="Times New Roman" w:hAnsi="Times New Roman" w:cs="Times New Roman"/>
          <w:sz w:val="32"/>
          <w:szCs w:val="32"/>
        </w:rPr>
        <w:t>ы</w:t>
      </w:r>
      <w:r w:rsidR="00B57072" w:rsidRPr="00037857">
        <w:rPr>
          <w:rFonts w:ascii="Times New Roman" w:hAnsi="Times New Roman" w:cs="Times New Roman"/>
          <w:sz w:val="32"/>
          <w:szCs w:val="32"/>
        </w:rPr>
        <w:t xml:space="preserve"> животноводства по </w:t>
      </w:r>
      <w:r w:rsidRPr="00037857">
        <w:rPr>
          <w:rFonts w:ascii="Times New Roman" w:hAnsi="Times New Roman" w:cs="Times New Roman"/>
          <w:sz w:val="32"/>
          <w:szCs w:val="32"/>
        </w:rPr>
        <w:t>карантинным мероприятиям</w:t>
      </w:r>
      <w:r w:rsidR="00B57072" w:rsidRPr="00037857">
        <w:rPr>
          <w:rFonts w:ascii="Times New Roman" w:hAnsi="Times New Roman" w:cs="Times New Roman"/>
          <w:sz w:val="32"/>
          <w:szCs w:val="32"/>
        </w:rPr>
        <w:t xml:space="preserve">, введенным в </w:t>
      </w:r>
      <w:r w:rsidRPr="00037857">
        <w:rPr>
          <w:rFonts w:ascii="Times New Roman" w:hAnsi="Times New Roman" w:cs="Times New Roman"/>
          <w:sz w:val="32"/>
          <w:szCs w:val="32"/>
        </w:rPr>
        <w:t>2020</w:t>
      </w:r>
      <w:r w:rsidR="00B57072" w:rsidRPr="00037857">
        <w:rPr>
          <w:rFonts w:ascii="Times New Roman" w:hAnsi="Times New Roman" w:cs="Times New Roman"/>
          <w:sz w:val="32"/>
          <w:szCs w:val="32"/>
        </w:rPr>
        <w:t xml:space="preserve"> году д</w:t>
      </w:r>
      <w:r w:rsidR="00343BB1">
        <w:rPr>
          <w:rFonts w:ascii="Times New Roman" w:hAnsi="Times New Roman" w:cs="Times New Roman"/>
          <w:sz w:val="32"/>
          <w:szCs w:val="32"/>
        </w:rPr>
        <w:t>о</w:t>
      </w:r>
      <w:r w:rsidR="00B57072" w:rsidRPr="00037857">
        <w:rPr>
          <w:rFonts w:ascii="Times New Roman" w:hAnsi="Times New Roman" w:cs="Times New Roman"/>
          <w:sz w:val="32"/>
          <w:szCs w:val="32"/>
        </w:rPr>
        <w:t xml:space="preserve"> вступления в силу </w:t>
      </w:r>
      <w:r>
        <w:rPr>
          <w:rFonts w:ascii="Times New Roman" w:hAnsi="Times New Roman" w:cs="Times New Roman"/>
          <w:sz w:val="32"/>
          <w:szCs w:val="32"/>
        </w:rPr>
        <w:t xml:space="preserve">постановления </w:t>
      </w:r>
      <w:r w:rsidRPr="00037857">
        <w:rPr>
          <w:rFonts w:ascii="Times New Roman" w:hAnsi="Times New Roman" w:cs="Times New Roman"/>
          <w:sz w:val="32"/>
          <w:szCs w:val="32"/>
        </w:rPr>
        <w:t>Правительства Р</w:t>
      </w:r>
      <w:r>
        <w:rPr>
          <w:rFonts w:ascii="Times New Roman" w:hAnsi="Times New Roman" w:cs="Times New Roman"/>
          <w:sz w:val="32"/>
          <w:szCs w:val="32"/>
        </w:rPr>
        <w:t xml:space="preserve">оссийской </w:t>
      </w:r>
      <w:r w:rsidRPr="00037857">
        <w:rPr>
          <w:rFonts w:ascii="Times New Roman" w:hAnsi="Times New Roman" w:cs="Times New Roman"/>
          <w:sz w:val="32"/>
          <w:szCs w:val="32"/>
        </w:rPr>
        <w:t>Ф</w:t>
      </w:r>
      <w:r>
        <w:rPr>
          <w:rFonts w:ascii="Times New Roman" w:hAnsi="Times New Roman" w:cs="Times New Roman"/>
          <w:sz w:val="32"/>
          <w:szCs w:val="32"/>
        </w:rPr>
        <w:t>едерации</w:t>
      </w:r>
      <w:r w:rsidRPr="00037857">
        <w:rPr>
          <w:rFonts w:ascii="Times New Roman" w:hAnsi="Times New Roman" w:cs="Times New Roman"/>
          <w:sz w:val="32"/>
          <w:szCs w:val="32"/>
        </w:rPr>
        <w:t xml:space="preserve"> от 31.12.2020 </w:t>
      </w:r>
      <w:r>
        <w:rPr>
          <w:rFonts w:ascii="Times New Roman" w:hAnsi="Times New Roman" w:cs="Times New Roman"/>
          <w:sz w:val="32"/>
          <w:szCs w:val="32"/>
        </w:rPr>
        <w:t>№</w:t>
      </w:r>
      <w:r w:rsidRPr="00037857">
        <w:rPr>
          <w:rFonts w:ascii="Times New Roman" w:hAnsi="Times New Roman" w:cs="Times New Roman"/>
          <w:sz w:val="32"/>
          <w:szCs w:val="32"/>
        </w:rPr>
        <w:t xml:space="preserve"> 2472</w:t>
      </w:r>
      <w:r w:rsidR="00343BB1">
        <w:rPr>
          <w:rFonts w:ascii="Times New Roman" w:hAnsi="Times New Roman" w:cs="Times New Roman"/>
          <w:sz w:val="32"/>
          <w:szCs w:val="32"/>
        </w:rPr>
        <w:t>;</w:t>
      </w:r>
    </w:p>
    <w:p w14:paraId="75014AAD" w14:textId="77777777" w:rsidR="00B57072" w:rsidRPr="00037857" w:rsidRDefault="00037857" w:rsidP="00037857">
      <w:pPr>
        <w:pStyle w:val="a3"/>
        <w:numPr>
          <w:ilvl w:val="0"/>
          <w:numId w:val="7"/>
        </w:numPr>
        <w:autoSpaceDE w:val="0"/>
        <w:autoSpaceDN w:val="0"/>
        <w:adjustRightInd w:val="0"/>
        <w:spacing w:after="0" w:line="240" w:lineRule="auto"/>
        <w:ind w:left="0" w:firstLine="709"/>
        <w:jc w:val="both"/>
        <w:rPr>
          <w:rFonts w:ascii="Times New Roman" w:hAnsi="Times New Roman" w:cs="Times New Roman"/>
          <w:sz w:val="32"/>
          <w:szCs w:val="32"/>
        </w:rPr>
      </w:pPr>
      <w:r w:rsidRPr="00037857">
        <w:rPr>
          <w:rFonts w:ascii="Times New Roman" w:hAnsi="Times New Roman" w:cs="Times New Roman"/>
          <w:sz w:val="32"/>
          <w:szCs w:val="32"/>
        </w:rPr>
        <w:t>у</w:t>
      </w:r>
      <w:r w:rsidR="00B57072" w:rsidRPr="00037857">
        <w:rPr>
          <w:rFonts w:ascii="Times New Roman" w:hAnsi="Times New Roman" w:cs="Times New Roman"/>
          <w:sz w:val="32"/>
          <w:szCs w:val="32"/>
        </w:rPr>
        <w:t xml:space="preserve">тверждение </w:t>
      </w:r>
      <w:r w:rsidRPr="00037857">
        <w:rPr>
          <w:rFonts w:ascii="Times New Roman" w:hAnsi="Times New Roman" w:cs="Times New Roman"/>
          <w:sz w:val="32"/>
          <w:szCs w:val="32"/>
        </w:rPr>
        <w:t xml:space="preserve">Правительством Российской Федерации </w:t>
      </w:r>
      <w:r w:rsidR="00B57072" w:rsidRPr="00037857">
        <w:rPr>
          <w:rFonts w:ascii="Times New Roman" w:hAnsi="Times New Roman" w:cs="Times New Roman"/>
          <w:sz w:val="32"/>
          <w:szCs w:val="32"/>
        </w:rPr>
        <w:t xml:space="preserve">правил </w:t>
      </w:r>
      <w:r w:rsidRPr="00037857">
        <w:rPr>
          <w:rFonts w:ascii="Times New Roman" w:hAnsi="Times New Roman" w:cs="Times New Roman"/>
          <w:sz w:val="32"/>
          <w:szCs w:val="32"/>
        </w:rPr>
        <w:t>предоставления бюджетам субъектов Российской Федерации и</w:t>
      </w:r>
      <w:r>
        <w:rPr>
          <w:rFonts w:ascii="Times New Roman" w:hAnsi="Times New Roman" w:cs="Times New Roman"/>
          <w:sz w:val="32"/>
          <w:szCs w:val="32"/>
        </w:rPr>
        <w:t>з федерального бюджета указанной субсидии.</w:t>
      </w:r>
    </w:p>
    <w:p w14:paraId="4D9AC888" w14:textId="77777777" w:rsidR="00840AF1" w:rsidRDefault="00840AF1" w:rsidP="009F6AFB">
      <w:pPr>
        <w:spacing w:after="0" w:line="240" w:lineRule="auto"/>
        <w:ind w:firstLine="709"/>
        <w:jc w:val="both"/>
        <w:rPr>
          <w:rFonts w:ascii="Times New Roman" w:hAnsi="Times New Roman" w:cs="Times New Roman"/>
          <w:sz w:val="32"/>
          <w:szCs w:val="32"/>
        </w:rPr>
      </w:pPr>
    </w:p>
    <w:p w14:paraId="460BE2A5" w14:textId="77777777" w:rsidR="00037857" w:rsidRDefault="00037857" w:rsidP="009F6AFB">
      <w:pPr>
        <w:spacing w:after="0" w:line="240" w:lineRule="auto"/>
        <w:ind w:firstLine="709"/>
        <w:jc w:val="both"/>
        <w:rPr>
          <w:rFonts w:ascii="Times New Roman" w:hAnsi="Times New Roman" w:cs="Times New Roman"/>
          <w:sz w:val="32"/>
          <w:szCs w:val="32"/>
        </w:rPr>
      </w:pPr>
    </w:p>
    <w:p w14:paraId="5102BA98" w14:textId="77777777" w:rsidR="00037857" w:rsidRPr="009F6AFB" w:rsidRDefault="00037857" w:rsidP="009F6AFB">
      <w:pPr>
        <w:spacing w:after="0" w:line="240" w:lineRule="auto"/>
        <w:ind w:firstLine="709"/>
        <w:jc w:val="both"/>
        <w:rPr>
          <w:rFonts w:ascii="Times New Roman" w:hAnsi="Times New Roman" w:cs="Times New Roman"/>
          <w:sz w:val="32"/>
          <w:szCs w:val="32"/>
        </w:rPr>
      </w:pPr>
    </w:p>
    <w:p w14:paraId="70BD2D36" w14:textId="77777777" w:rsidR="008D1190" w:rsidRDefault="008D1190" w:rsidP="008D1190">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Советник Губернатора Тверской области,</w:t>
      </w:r>
    </w:p>
    <w:p w14:paraId="247C6236" w14:textId="77777777" w:rsidR="008D1190" w:rsidRDefault="008D1190" w:rsidP="008D1190">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исполняющий обязанности начальника</w:t>
      </w:r>
    </w:p>
    <w:p w14:paraId="52D0732E" w14:textId="77777777" w:rsidR="008D1190" w:rsidRDefault="008D1190" w:rsidP="008D1190">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правового управления аппарата </w:t>
      </w:r>
    </w:p>
    <w:p w14:paraId="21DF8314" w14:textId="77777777" w:rsidR="008D1190" w:rsidRDefault="008D1190" w:rsidP="008D1190">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Правительства Тверской области                </w:t>
      </w:r>
      <w:r>
        <w:rPr>
          <w:rFonts w:ascii="Times New Roman" w:eastAsia="Times New Roman" w:hAnsi="Times New Roman" w:cs="Times New Roman"/>
          <w:i/>
          <w:sz w:val="32"/>
          <w:szCs w:val="32"/>
        </w:rPr>
        <w:t xml:space="preserve">          </w:t>
      </w:r>
      <w:r>
        <w:rPr>
          <w:rFonts w:ascii="Times New Roman" w:eastAsia="Times New Roman" w:hAnsi="Times New Roman" w:cs="Times New Roman"/>
          <w:b/>
          <w:sz w:val="32"/>
          <w:szCs w:val="32"/>
        </w:rPr>
        <w:t xml:space="preserve">        Е.А. Данилова</w:t>
      </w:r>
    </w:p>
    <w:p w14:paraId="16B4682A" w14:textId="77777777" w:rsidR="00E952F0" w:rsidRPr="00F90206" w:rsidRDefault="00E952F0">
      <w:pPr>
        <w:autoSpaceDE w:val="0"/>
        <w:autoSpaceDN w:val="0"/>
        <w:adjustRightInd w:val="0"/>
        <w:spacing w:after="0" w:line="240" w:lineRule="auto"/>
        <w:jc w:val="both"/>
        <w:rPr>
          <w:rFonts w:ascii="Times New Roman" w:hAnsi="Times New Roman" w:cs="Times New Roman"/>
          <w:sz w:val="24"/>
          <w:szCs w:val="24"/>
        </w:rPr>
      </w:pPr>
    </w:p>
    <w:sectPr w:rsidR="00E952F0" w:rsidRPr="00F90206" w:rsidSect="002C237D">
      <w:headerReference w:type="default" r:id="rId7"/>
      <w:headerReference w:type="first" r:id="rId8"/>
      <w:pgSz w:w="11905" w:h="16838"/>
      <w:pgMar w:top="1134" w:right="851" w:bottom="1134" w:left="1701" w:header="0" w:footer="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E9CBF" w14:textId="77777777" w:rsidR="005568B9" w:rsidRDefault="005568B9" w:rsidP="00F7391D">
      <w:pPr>
        <w:spacing w:after="0" w:line="240" w:lineRule="auto"/>
      </w:pPr>
      <w:r>
        <w:separator/>
      </w:r>
    </w:p>
  </w:endnote>
  <w:endnote w:type="continuationSeparator" w:id="0">
    <w:p w14:paraId="7AA36388" w14:textId="77777777" w:rsidR="005568B9" w:rsidRDefault="005568B9" w:rsidP="00F7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3EFCA" w14:textId="77777777" w:rsidR="005568B9" w:rsidRDefault="005568B9" w:rsidP="00F7391D">
      <w:pPr>
        <w:spacing w:after="0" w:line="240" w:lineRule="auto"/>
      </w:pPr>
      <w:r>
        <w:separator/>
      </w:r>
    </w:p>
  </w:footnote>
  <w:footnote w:type="continuationSeparator" w:id="0">
    <w:p w14:paraId="5CDFC905" w14:textId="77777777" w:rsidR="005568B9" w:rsidRDefault="005568B9" w:rsidP="00F7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9757776"/>
      <w:docPartObj>
        <w:docPartGallery w:val="Page Numbers (Top of Page)"/>
        <w:docPartUnique/>
      </w:docPartObj>
    </w:sdtPr>
    <w:sdtEndPr/>
    <w:sdtContent>
      <w:p w14:paraId="6475D95B" w14:textId="77777777" w:rsidR="0000712B" w:rsidRDefault="0000712B">
        <w:pPr>
          <w:pStyle w:val="a5"/>
          <w:jc w:val="center"/>
        </w:pPr>
      </w:p>
      <w:p w14:paraId="18205C77" w14:textId="77777777" w:rsidR="0000712B" w:rsidRDefault="0000712B">
        <w:pPr>
          <w:pStyle w:val="a5"/>
          <w:jc w:val="center"/>
        </w:pPr>
      </w:p>
      <w:p w14:paraId="2C8803FE" w14:textId="77777777" w:rsidR="0000712B" w:rsidRDefault="0000712B">
        <w:pPr>
          <w:pStyle w:val="a5"/>
          <w:jc w:val="center"/>
        </w:pPr>
        <w:r>
          <w:fldChar w:fldCharType="begin"/>
        </w:r>
        <w:r>
          <w:instrText>PAGE   \* MERGEFORMAT</w:instrText>
        </w:r>
        <w:r>
          <w:fldChar w:fldCharType="separate"/>
        </w:r>
        <w:r w:rsidR="008D1190">
          <w:rPr>
            <w:noProof/>
          </w:rPr>
          <w:t>2</w:t>
        </w:r>
        <w:r>
          <w:fldChar w:fldCharType="end"/>
        </w:r>
      </w:p>
    </w:sdtContent>
  </w:sdt>
  <w:p w14:paraId="790DFB0A" w14:textId="77777777" w:rsidR="00F7391D" w:rsidRDefault="00F7391D" w:rsidP="00F7391D">
    <w:pPr>
      <w:pStyle w:val="a5"/>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5493" w14:textId="77777777" w:rsidR="0000712B" w:rsidRDefault="0000712B">
    <w:pPr>
      <w:pStyle w:val="a5"/>
      <w:jc w:val="center"/>
    </w:pPr>
  </w:p>
  <w:p w14:paraId="6016689D" w14:textId="77777777" w:rsidR="00F7391D" w:rsidRDefault="00F7391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86125"/>
    <w:multiLevelType w:val="hybridMultilevel"/>
    <w:tmpl w:val="A7E478FE"/>
    <w:lvl w:ilvl="0" w:tplc="50F659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0AD0929"/>
    <w:multiLevelType w:val="hybridMultilevel"/>
    <w:tmpl w:val="1A8260EE"/>
    <w:lvl w:ilvl="0" w:tplc="69821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080EB8"/>
    <w:multiLevelType w:val="hybridMultilevel"/>
    <w:tmpl w:val="B25ABD7E"/>
    <w:lvl w:ilvl="0" w:tplc="49FEFAD8">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002F23"/>
    <w:multiLevelType w:val="hybridMultilevel"/>
    <w:tmpl w:val="401E4876"/>
    <w:lvl w:ilvl="0" w:tplc="C532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A72ABA"/>
    <w:multiLevelType w:val="multilevel"/>
    <w:tmpl w:val="0419001F"/>
    <w:styleLink w:val="2"/>
    <w:lvl w:ilvl="0">
      <w:start w:val="1"/>
      <w:numFmt w:val="decimal"/>
      <w:lvlText w:val="%1."/>
      <w:lvlJc w:val="left"/>
      <w:pPr>
        <w:tabs>
          <w:tab w:val="num" w:pos="360"/>
        </w:tabs>
        <w:ind w:left="360" w:hanging="360"/>
      </w:pPr>
      <w:rPr>
        <w:rFonts w:ascii="Times New Roman" w:hAnsi="Times New Roman"/>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4E362D09"/>
    <w:multiLevelType w:val="hybridMultilevel"/>
    <w:tmpl w:val="46D483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A8446E"/>
    <w:multiLevelType w:val="hybridMultilevel"/>
    <w:tmpl w:val="818C6358"/>
    <w:lvl w:ilvl="0" w:tplc="1CE62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A7"/>
    <w:rsid w:val="000003C9"/>
    <w:rsid w:val="00006679"/>
    <w:rsid w:val="0000712B"/>
    <w:rsid w:val="00011159"/>
    <w:rsid w:val="0002697A"/>
    <w:rsid w:val="0003222D"/>
    <w:rsid w:val="000328F2"/>
    <w:rsid w:val="00037857"/>
    <w:rsid w:val="00044FC6"/>
    <w:rsid w:val="000548E3"/>
    <w:rsid w:val="000559C0"/>
    <w:rsid w:val="00065C2B"/>
    <w:rsid w:val="000726C0"/>
    <w:rsid w:val="00073F3A"/>
    <w:rsid w:val="0007572A"/>
    <w:rsid w:val="000774FB"/>
    <w:rsid w:val="000852E3"/>
    <w:rsid w:val="0009451D"/>
    <w:rsid w:val="00097BE9"/>
    <w:rsid w:val="000A161B"/>
    <w:rsid w:val="000A3C68"/>
    <w:rsid w:val="000A636B"/>
    <w:rsid w:val="000A72BE"/>
    <w:rsid w:val="000B5308"/>
    <w:rsid w:val="000B53CA"/>
    <w:rsid w:val="000E4FB0"/>
    <w:rsid w:val="000E5976"/>
    <w:rsid w:val="000F3A0D"/>
    <w:rsid w:val="000F5150"/>
    <w:rsid w:val="000F7891"/>
    <w:rsid w:val="00100FC7"/>
    <w:rsid w:val="00105116"/>
    <w:rsid w:val="00120B40"/>
    <w:rsid w:val="0012545D"/>
    <w:rsid w:val="001270CD"/>
    <w:rsid w:val="0013034E"/>
    <w:rsid w:val="0013076D"/>
    <w:rsid w:val="001414B3"/>
    <w:rsid w:val="00146086"/>
    <w:rsid w:val="001515B6"/>
    <w:rsid w:val="00162E77"/>
    <w:rsid w:val="001727DB"/>
    <w:rsid w:val="00194420"/>
    <w:rsid w:val="001C06E0"/>
    <w:rsid w:val="001C34F7"/>
    <w:rsid w:val="001C4B48"/>
    <w:rsid w:val="001D6EEF"/>
    <w:rsid w:val="002126C9"/>
    <w:rsid w:val="00225C8F"/>
    <w:rsid w:val="00234EE9"/>
    <w:rsid w:val="0023683A"/>
    <w:rsid w:val="00241EA6"/>
    <w:rsid w:val="00280BDC"/>
    <w:rsid w:val="002C237D"/>
    <w:rsid w:val="002C5967"/>
    <w:rsid w:val="002D516F"/>
    <w:rsid w:val="002D6517"/>
    <w:rsid w:val="002E784A"/>
    <w:rsid w:val="0031461F"/>
    <w:rsid w:val="003173FC"/>
    <w:rsid w:val="0032281E"/>
    <w:rsid w:val="00324628"/>
    <w:rsid w:val="00325F3E"/>
    <w:rsid w:val="00343BB1"/>
    <w:rsid w:val="00353AA3"/>
    <w:rsid w:val="00354F7E"/>
    <w:rsid w:val="00357990"/>
    <w:rsid w:val="003725D1"/>
    <w:rsid w:val="00376624"/>
    <w:rsid w:val="00381090"/>
    <w:rsid w:val="0039222B"/>
    <w:rsid w:val="00397AC0"/>
    <w:rsid w:val="003A17DE"/>
    <w:rsid w:val="003B542F"/>
    <w:rsid w:val="003B57BE"/>
    <w:rsid w:val="003C1089"/>
    <w:rsid w:val="003C5B95"/>
    <w:rsid w:val="003E178D"/>
    <w:rsid w:val="003E6FE0"/>
    <w:rsid w:val="003E742F"/>
    <w:rsid w:val="003F3498"/>
    <w:rsid w:val="00404796"/>
    <w:rsid w:val="00414045"/>
    <w:rsid w:val="00420775"/>
    <w:rsid w:val="00421565"/>
    <w:rsid w:val="00424DE5"/>
    <w:rsid w:val="00445286"/>
    <w:rsid w:val="00451E78"/>
    <w:rsid w:val="00461B20"/>
    <w:rsid w:val="00470B7C"/>
    <w:rsid w:val="00483125"/>
    <w:rsid w:val="004841DA"/>
    <w:rsid w:val="00484209"/>
    <w:rsid w:val="00487DC1"/>
    <w:rsid w:val="00490885"/>
    <w:rsid w:val="004930E3"/>
    <w:rsid w:val="0049351F"/>
    <w:rsid w:val="004A1B78"/>
    <w:rsid w:val="004A2E25"/>
    <w:rsid w:val="004A32C0"/>
    <w:rsid w:val="004B0BE5"/>
    <w:rsid w:val="004C7019"/>
    <w:rsid w:val="004D12B5"/>
    <w:rsid w:val="004F3037"/>
    <w:rsid w:val="004F3DE1"/>
    <w:rsid w:val="004F4468"/>
    <w:rsid w:val="00541AB4"/>
    <w:rsid w:val="00542601"/>
    <w:rsid w:val="00543BA2"/>
    <w:rsid w:val="0054587B"/>
    <w:rsid w:val="005568B9"/>
    <w:rsid w:val="00563544"/>
    <w:rsid w:val="00564316"/>
    <w:rsid w:val="00567E8E"/>
    <w:rsid w:val="00583B78"/>
    <w:rsid w:val="005947F8"/>
    <w:rsid w:val="0059514F"/>
    <w:rsid w:val="005B4D7D"/>
    <w:rsid w:val="005E28E6"/>
    <w:rsid w:val="005F7ADE"/>
    <w:rsid w:val="00616ADA"/>
    <w:rsid w:val="00621406"/>
    <w:rsid w:val="00631FFE"/>
    <w:rsid w:val="00636ACB"/>
    <w:rsid w:val="00642853"/>
    <w:rsid w:val="00662548"/>
    <w:rsid w:val="00663A3F"/>
    <w:rsid w:val="006655A1"/>
    <w:rsid w:val="00667359"/>
    <w:rsid w:val="00671B03"/>
    <w:rsid w:val="006772A7"/>
    <w:rsid w:val="0068035A"/>
    <w:rsid w:val="006A7956"/>
    <w:rsid w:val="006B16B6"/>
    <w:rsid w:val="006B2B67"/>
    <w:rsid w:val="006B5B69"/>
    <w:rsid w:val="006C12E0"/>
    <w:rsid w:val="006C2B11"/>
    <w:rsid w:val="006D5A22"/>
    <w:rsid w:val="006F3477"/>
    <w:rsid w:val="006F6694"/>
    <w:rsid w:val="0070574D"/>
    <w:rsid w:val="00714C44"/>
    <w:rsid w:val="00751CB8"/>
    <w:rsid w:val="0075492B"/>
    <w:rsid w:val="007558C3"/>
    <w:rsid w:val="00757A7E"/>
    <w:rsid w:val="0076238F"/>
    <w:rsid w:val="00774BE7"/>
    <w:rsid w:val="00776636"/>
    <w:rsid w:val="00784B8E"/>
    <w:rsid w:val="007B4306"/>
    <w:rsid w:val="007B58F0"/>
    <w:rsid w:val="007B7F8C"/>
    <w:rsid w:val="007D2193"/>
    <w:rsid w:val="007D4F9A"/>
    <w:rsid w:val="007E3A6F"/>
    <w:rsid w:val="007F0EA5"/>
    <w:rsid w:val="007F4C80"/>
    <w:rsid w:val="0083678F"/>
    <w:rsid w:val="00840993"/>
    <w:rsid w:val="00840AF1"/>
    <w:rsid w:val="00841010"/>
    <w:rsid w:val="00842107"/>
    <w:rsid w:val="00856499"/>
    <w:rsid w:val="00863F63"/>
    <w:rsid w:val="008A529A"/>
    <w:rsid w:val="008B384F"/>
    <w:rsid w:val="008C2398"/>
    <w:rsid w:val="008C3754"/>
    <w:rsid w:val="008D1190"/>
    <w:rsid w:val="008D6E09"/>
    <w:rsid w:val="008E0A53"/>
    <w:rsid w:val="008E3652"/>
    <w:rsid w:val="008F1E40"/>
    <w:rsid w:val="00910376"/>
    <w:rsid w:val="0091239C"/>
    <w:rsid w:val="0092512E"/>
    <w:rsid w:val="00937D6D"/>
    <w:rsid w:val="00945618"/>
    <w:rsid w:val="00946CCC"/>
    <w:rsid w:val="00961060"/>
    <w:rsid w:val="009A75FB"/>
    <w:rsid w:val="009C51E2"/>
    <w:rsid w:val="009E2D65"/>
    <w:rsid w:val="009F39B7"/>
    <w:rsid w:val="009F45AB"/>
    <w:rsid w:val="009F6AFB"/>
    <w:rsid w:val="00A012B0"/>
    <w:rsid w:val="00A02860"/>
    <w:rsid w:val="00A13CCB"/>
    <w:rsid w:val="00A30717"/>
    <w:rsid w:val="00A34299"/>
    <w:rsid w:val="00A34A2C"/>
    <w:rsid w:val="00A3680A"/>
    <w:rsid w:val="00A405C9"/>
    <w:rsid w:val="00A4270B"/>
    <w:rsid w:val="00A51143"/>
    <w:rsid w:val="00A54A3F"/>
    <w:rsid w:val="00A55402"/>
    <w:rsid w:val="00A5793D"/>
    <w:rsid w:val="00A60C3A"/>
    <w:rsid w:val="00A73C4B"/>
    <w:rsid w:val="00A7599E"/>
    <w:rsid w:val="00A76AB0"/>
    <w:rsid w:val="00A90C4B"/>
    <w:rsid w:val="00A92278"/>
    <w:rsid w:val="00A932E9"/>
    <w:rsid w:val="00A9591C"/>
    <w:rsid w:val="00AA49BB"/>
    <w:rsid w:val="00AD11D6"/>
    <w:rsid w:val="00AD62E7"/>
    <w:rsid w:val="00B0337F"/>
    <w:rsid w:val="00B17170"/>
    <w:rsid w:val="00B21F18"/>
    <w:rsid w:val="00B26F3C"/>
    <w:rsid w:val="00B31EE1"/>
    <w:rsid w:val="00B3489D"/>
    <w:rsid w:val="00B4379B"/>
    <w:rsid w:val="00B52EF7"/>
    <w:rsid w:val="00B54A1C"/>
    <w:rsid w:val="00B55457"/>
    <w:rsid w:val="00B57072"/>
    <w:rsid w:val="00B72043"/>
    <w:rsid w:val="00B82788"/>
    <w:rsid w:val="00B8792F"/>
    <w:rsid w:val="00BB0367"/>
    <w:rsid w:val="00BB5129"/>
    <w:rsid w:val="00BC6241"/>
    <w:rsid w:val="00BC6A44"/>
    <w:rsid w:val="00C122DB"/>
    <w:rsid w:val="00C313B6"/>
    <w:rsid w:val="00C3626B"/>
    <w:rsid w:val="00C43964"/>
    <w:rsid w:val="00C5241D"/>
    <w:rsid w:val="00C56884"/>
    <w:rsid w:val="00C56BD5"/>
    <w:rsid w:val="00C655D5"/>
    <w:rsid w:val="00C754F3"/>
    <w:rsid w:val="00C81D8F"/>
    <w:rsid w:val="00C8459D"/>
    <w:rsid w:val="00CA7566"/>
    <w:rsid w:val="00CB3EA9"/>
    <w:rsid w:val="00CB7A01"/>
    <w:rsid w:val="00CC581E"/>
    <w:rsid w:val="00CC58B4"/>
    <w:rsid w:val="00CD0322"/>
    <w:rsid w:val="00CE02B2"/>
    <w:rsid w:val="00CE27A4"/>
    <w:rsid w:val="00CE55DA"/>
    <w:rsid w:val="00CF3776"/>
    <w:rsid w:val="00D06D51"/>
    <w:rsid w:val="00D25324"/>
    <w:rsid w:val="00D27324"/>
    <w:rsid w:val="00D34CD0"/>
    <w:rsid w:val="00D35279"/>
    <w:rsid w:val="00D40815"/>
    <w:rsid w:val="00D472B4"/>
    <w:rsid w:val="00D47BE4"/>
    <w:rsid w:val="00D5251C"/>
    <w:rsid w:val="00D60E1C"/>
    <w:rsid w:val="00D625E8"/>
    <w:rsid w:val="00D751CB"/>
    <w:rsid w:val="00D77B30"/>
    <w:rsid w:val="00DB2133"/>
    <w:rsid w:val="00DD2B57"/>
    <w:rsid w:val="00DD330B"/>
    <w:rsid w:val="00DE02CA"/>
    <w:rsid w:val="00DE3E7C"/>
    <w:rsid w:val="00DF5F0F"/>
    <w:rsid w:val="00E20469"/>
    <w:rsid w:val="00E368CD"/>
    <w:rsid w:val="00E44AC7"/>
    <w:rsid w:val="00E45C71"/>
    <w:rsid w:val="00E51572"/>
    <w:rsid w:val="00E77957"/>
    <w:rsid w:val="00E92C8D"/>
    <w:rsid w:val="00E952F0"/>
    <w:rsid w:val="00EA5A4E"/>
    <w:rsid w:val="00EB1A7D"/>
    <w:rsid w:val="00EB1F1C"/>
    <w:rsid w:val="00EB4F82"/>
    <w:rsid w:val="00EC7F59"/>
    <w:rsid w:val="00EE65E9"/>
    <w:rsid w:val="00F070D1"/>
    <w:rsid w:val="00F12BB6"/>
    <w:rsid w:val="00F1618E"/>
    <w:rsid w:val="00F247AE"/>
    <w:rsid w:val="00F40399"/>
    <w:rsid w:val="00F405B1"/>
    <w:rsid w:val="00F579B7"/>
    <w:rsid w:val="00F6277D"/>
    <w:rsid w:val="00F7285E"/>
    <w:rsid w:val="00F7391D"/>
    <w:rsid w:val="00F82B06"/>
    <w:rsid w:val="00F853ED"/>
    <w:rsid w:val="00F87073"/>
    <w:rsid w:val="00F90206"/>
    <w:rsid w:val="00F9436C"/>
    <w:rsid w:val="00FD0F47"/>
    <w:rsid w:val="00FD5E5E"/>
    <w:rsid w:val="00FE19F0"/>
    <w:rsid w:val="00FF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EC3FE"/>
  <w15:docId w15:val="{8E670C8D-35F6-4D06-A1F6-24BDFC1D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F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C5967"/>
    <w:pPr>
      <w:autoSpaceDE w:val="0"/>
      <w:autoSpaceDN w:val="0"/>
      <w:adjustRightInd w:val="0"/>
      <w:spacing w:after="0" w:line="240" w:lineRule="auto"/>
    </w:pPr>
    <w:rPr>
      <w:rFonts w:ascii="Calibri" w:hAnsi="Calibri" w:cs="Calibri"/>
      <w:sz w:val="32"/>
      <w:szCs w:val="32"/>
    </w:rPr>
  </w:style>
  <w:style w:type="paragraph" w:styleId="a3">
    <w:name w:val="List Paragraph"/>
    <w:basedOn w:val="a"/>
    <w:uiPriority w:val="34"/>
    <w:qFormat/>
    <w:rsid w:val="00194420"/>
    <w:pPr>
      <w:ind w:left="720"/>
      <w:contextualSpacing/>
    </w:pPr>
  </w:style>
  <w:style w:type="paragraph" w:customStyle="1" w:styleId="a4">
    <w:name w:val="Знак"/>
    <w:basedOn w:val="a"/>
    <w:rsid w:val="00CE02B2"/>
    <w:pPr>
      <w:spacing w:after="0" w:line="240" w:lineRule="auto"/>
    </w:pPr>
    <w:rPr>
      <w:rFonts w:ascii="Verdana" w:eastAsia="Times New Roman" w:hAnsi="Verdana" w:cs="Verdana"/>
      <w:sz w:val="20"/>
      <w:szCs w:val="20"/>
      <w:lang w:val="en-US"/>
    </w:rPr>
  </w:style>
  <w:style w:type="paragraph" w:styleId="a5">
    <w:name w:val="header"/>
    <w:basedOn w:val="a"/>
    <w:link w:val="a6"/>
    <w:uiPriority w:val="99"/>
    <w:unhideWhenUsed/>
    <w:rsid w:val="00F7391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7391D"/>
  </w:style>
  <w:style w:type="paragraph" w:styleId="a7">
    <w:name w:val="footer"/>
    <w:basedOn w:val="a"/>
    <w:link w:val="a8"/>
    <w:uiPriority w:val="99"/>
    <w:unhideWhenUsed/>
    <w:rsid w:val="00F7391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7391D"/>
  </w:style>
  <w:style w:type="numbering" w:customStyle="1" w:styleId="2">
    <w:name w:val="Стиль2"/>
    <w:basedOn w:val="a2"/>
    <w:rsid w:val="00DB2133"/>
    <w:pPr>
      <w:numPr>
        <w:numId w:val="2"/>
      </w:numPr>
    </w:pPr>
  </w:style>
  <w:style w:type="paragraph" w:styleId="a9">
    <w:name w:val="Balloon Text"/>
    <w:basedOn w:val="a"/>
    <w:link w:val="aa"/>
    <w:uiPriority w:val="99"/>
    <w:semiHidden/>
    <w:unhideWhenUsed/>
    <w:rsid w:val="0070574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57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86778">
      <w:bodyDiv w:val="1"/>
      <w:marLeft w:val="0"/>
      <w:marRight w:val="0"/>
      <w:marTop w:val="0"/>
      <w:marBottom w:val="0"/>
      <w:divBdr>
        <w:top w:val="none" w:sz="0" w:space="0" w:color="auto"/>
        <w:left w:val="none" w:sz="0" w:space="0" w:color="auto"/>
        <w:bottom w:val="none" w:sz="0" w:space="0" w:color="auto"/>
        <w:right w:val="none" w:sz="0" w:space="0" w:color="auto"/>
      </w:divBdr>
    </w:div>
    <w:div w:id="166586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yaea</dc:creator>
  <cp:lastModifiedBy>Данилова Евгения Александровна</cp:lastModifiedBy>
  <cp:revision>2</cp:revision>
  <cp:lastPrinted>2021-03-31T10:55:00Z</cp:lastPrinted>
  <dcterms:created xsi:type="dcterms:W3CDTF">2021-04-01T15:31:00Z</dcterms:created>
  <dcterms:modified xsi:type="dcterms:W3CDTF">2021-04-01T15:31:00Z</dcterms:modified>
</cp:coreProperties>
</file>