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95D" w:rsidRDefault="001F095D" w:rsidP="00180238">
      <w:pPr>
        <w:tabs>
          <w:tab w:val="left" w:pos="360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507451" w:rsidRDefault="00781F1D" w:rsidP="00180238">
      <w:pPr>
        <w:tabs>
          <w:tab w:val="left" w:pos="360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180238">
        <w:rPr>
          <w:rFonts w:ascii="Times New Roman" w:hAnsi="Times New Roman"/>
          <w:b/>
          <w:sz w:val="32"/>
          <w:szCs w:val="32"/>
        </w:rPr>
        <w:t>Информаци</w:t>
      </w:r>
      <w:r w:rsidR="00F46F32">
        <w:rPr>
          <w:rFonts w:ascii="Times New Roman" w:hAnsi="Times New Roman"/>
          <w:b/>
          <w:sz w:val="32"/>
          <w:szCs w:val="32"/>
        </w:rPr>
        <w:t xml:space="preserve">онная справка о ситуации с закупкой </w:t>
      </w:r>
    </w:p>
    <w:p w:rsidR="00F46F32" w:rsidRDefault="00F46F32" w:rsidP="007201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топлива на территории Нелидовского городского округа </w:t>
      </w:r>
    </w:p>
    <w:p w:rsidR="008F5D62" w:rsidRDefault="008F5D62" w:rsidP="00C8507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F46F32" w:rsidRPr="001A35F2" w:rsidRDefault="00F46F32" w:rsidP="001D24B4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A35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1. Информация о снижении размера тарифа на тепловую энергию на 2020 год по МУП «Горводоканал» </w:t>
      </w:r>
    </w:p>
    <w:p w:rsidR="00DF0780" w:rsidRPr="00DF0780" w:rsidRDefault="00DF0780" w:rsidP="00DF07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F0780">
        <w:rPr>
          <w:rFonts w:ascii="Times New Roman" w:hAnsi="Times New Roman" w:cs="Times New Roman"/>
          <w:sz w:val="32"/>
          <w:szCs w:val="32"/>
        </w:rPr>
        <w:t xml:space="preserve">Приказами ГУ РЭК Тверской области от 19.12.2017 года № 510-нп </w:t>
      </w:r>
      <w:r w:rsidRPr="00DF0780">
        <w:rPr>
          <w:rFonts w:ascii="Times New Roman" w:hAnsi="Times New Roman" w:cs="Times New Roman"/>
          <w:sz w:val="32"/>
          <w:szCs w:val="32"/>
        </w:rPr>
        <w:br/>
        <w:t>«О тарифах на тепловую энергию, отпускаемую муниципальным унитарным предприятием городского водопроводно-канализационного хозяйства, для потребителей городского поселения город Нелидово и Нелидовского сельского поселения муниципального образования Тверской области «Нелидовский район» на 2018-2020 годы», от 19.12.2018 № 450-нп, от 19.12.2019 № 450-нп, установлены тарифы на тепловую энергию  МУП «Горводоканал» методом индексации.</w:t>
      </w:r>
    </w:p>
    <w:p w:rsidR="00DF0780" w:rsidRPr="00DF0780" w:rsidRDefault="00DF0780" w:rsidP="00DF07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F0780">
        <w:rPr>
          <w:rFonts w:ascii="Times New Roman" w:hAnsi="Times New Roman" w:cs="Times New Roman"/>
          <w:sz w:val="32"/>
          <w:szCs w:val="32"/>
        </w:rPr>
        <w:t>Экономически обоснованный тариф на тепловую энергию составил:</w:t>
      </w:r>
    </w:p>
    <w:p w:rsidR="00DF0780" w:rsidRPr="00DF0780" w:rsidRDefault="00DF0780" w:rsidP="00DF07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F0780">
        <w:rPr>
          <w:rFonts w:ascii="Times New Roman" w:hAnsi="Times New Roman" w:cs="Times New Roman"/>
          <w:sz w:val="32"/>
          <w:szCs w:val="32"/>
        </w:rPr>
        <w:t>- в 2 полугодии 2019 года - 4064,01 руб./Гкал,</w:t>
      </w:r>
    </w:p>
    <w:p w:rsidR="00DF0780" w:rsidRPr="00DF0780" w:rsidRDefault="00DF0780" w:rsidP="00DF07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F0780">
        <w:rPr>
          <w:rFonts w:ascii="Times New Roman" w:hAnsi="Times New Roman" w:cs="Times New Roman"/>
          <w:sz w:val="32"/>
          <w:szCs w:val="32"/>
        </w:rPr>
        <w:t>- в 2020 году - 3737,90 руб./Гкал, снижение 8%.</w:t>
      </w:r>
    </w:p>
    <w:p w:rsidR="00DF0780" w:rsidRPr="00DF0780" w:rsidRDefault="00DF0780" w:rsidP="00DF07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F0780">
        <w:rPr>
          <w:rFonts w:ascii="Times New Roman" w:hAnsi="Times New Roman" w:cs="Times New Roman"/>
          <w:sz w:val="32"/>
          <w:szCs w:val="32"/>
        </w:rPr>
        <w:t>Тариф на тепловую энергию для населения составил:</w:t>
      </w:r>
    </w:p>
    <w:p w:rsidR="00DF0780" w:rsidRPr="00DF0780" w:rsidRDefault="00DF0780" w:rsidP="00DF07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F0780">
        <w:rPr>
          <w:rFonts w:ascii="Times New Roman" w:hAnsi="Times New Roman" w:cs="Times New Roman"/>
          <w:sz w:val="32"/>
          <w:szCs w:val="32"/>
        </w:rPr>
        <w:t>- в 2 полугодии 2019 года - 2194,54 руб./Гкал,</w:t>
      </w:r>
    </w:p>
    <w:p w:rsidR="00DF0780" w:rsidRPr="00DF0780" w:rsidRDefault="00DF0780" w:rsidP="00DF07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F0780">
        <w:rPr>
          <w:rFonts w:ascii="Times New Roman" w:hAnsi="Times New Roman" w:cs="Times New Roman"/>
          <w:sz w:val="32"/>
          <w:szCs w:val="32"/>
        </w:rPr>
        <w:t>- в 2020 году – 2216,49 руб./Гкал, рост 1%.</w:t>
      </w:r>
    </w:p>
    <w:p w:rsidR="00DF0780" w:rsidRPr="00DF0780" w:rsidRDefault="00DF0780" w:rsidP="00DF0780">
      <w:pPr>
        <w:pStyle w:val="af"/>
        <w:ind w:firstLine="709"/>
        <w:jc w:val="both"/>
        <w:rPr>
          <w:rFonts w:eastAsiaTheme="minorHAnsi"/>
          <w:b w:val="0"/>
          <w:bCs w:val="0"/>
          <w:sz w:val="32"/>
          <w:szCs w:val="32"/>
          <w:lang w:eastAsia="en-US"/>
        </w:rPr>
      </w:pPr>
      <w:r w:rsidRPr="00DF0780">
        <w:rPr>
          <w:rFonts w:eastAsiaTheme="minorHAnsi"/>
          <w:b w:val="0"/>
          <w:bCs w:val="0"/>
          <w:sz w:val="32"/>
          <w:szCs w:val="32"/>
          <w:lang w:eastAsia="en-US"/>
        </w:rPr>
        <w:t xml:space="preserve">Снижение тарифа на тепловую энергию МУП «Горводоканал» произошло в связи с тем, что стоимость мазута на 1 полугодие 2020 год была принята из фактически сложившейся цены мазута за 2018 год МУП «Горводоканал» с ростом 4,3% в соответствии с Прогнозом социально-экономического развития Российской Федерации на 2019 (далее – Прогноз 2019), ростом 1% на </w:t>
      </w:r>
      <w:r w:rsidRPr="00DF0780">
        <w:rPr>
          <w:rFonts w:eastAsiaTheme="minorHAnsi"/>
          <w:b w:val="0"/>
          <w:bCs w:val="0"/>
          <w:sz w:val="32"/>
          <w:szCs w:val="32"/>
          <w:lang w:eastAsia="en-US"/>
        </w:rPr>
        <w:br/>
        <w:t>2 полугодие 2020 года (по отношению к утвержденной стоимости мазута на 1 полугодие 2020 года) в соответствии с Прогнозом на 2020 год.</w:t>
      </w:r>
    </w:p>
    <w:p w:rsidR="00DF0780" w:rsidRPr="00DF0780" w:rsidRDefault="00DF0780" w:rsidP="00DF07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F0780">
        <w:rPr>
          <w:rFonts w:ascii="Times New Roman" w:hAnsi="Times New Roman" w:cs="Times New Roman"/>
          <w:sz w:val="32"/>
          <w:szCs w:val="32"/>
        </w:rPr>
        <w:t>Таким образом стоимость мазута на 2020 год составила:</w:t>
      </w:r>
    </w:p>
    <w:p w:rsidR="00DF0780" w:rsidRPr="00DF0780" w:rsidRDefault="00DF0780" w:rsidP="00DF07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F0780">
        <w:rPr>
          <w:rFonts w:ascii="Times New Roman" w:hAnsi="Times New Roman" w:cs="Times New Roman"/>
          <w:sz w:val="32"/>
          <w:szCs w:val="32"/>
        </w:rPr>
        <w:t xml:space="preserve">- на 1 полугодие 2020 года – 14 704,45 руб./т без НДС (14098,23 </w:t>
      </w:r>
      <w:r w:rsidRPr="00DF0780">
        <w:rPr>
          <w:rFonts w:ascii="Times New Roman" w:hAnsi="Times New Roman" w:cs="Times New Roman"/>
          <w:b/>
          <w:sz w:val="32"/>
          <w:szCs w:val="32"/>
        </w:rPr>
        <w:t>(факт 2018 МУП «Горводоканал» без НДС)</w:t>
      </w:r>
      <w:r w:rsidRPr="00DF0780">
        <w:rPr>
          <w:rFonts w:ascii="Times New Roman" w:hAnsi="Times New Roman" w:cs="Times New Roman"/>
          <w:sz w:val="32"/>
          <w:szCs w:val="32"/>
        </w:rPr>
        <w:t xml:space="preserve"> * 1,043 (ИПЦ - 4,3%, в соответствии с Прогнозом 2019)</w:t>
      </w:r>
      <w:r w:rsidR="0011663E">
        <w:rPr>
          <w:rFonts w:ascii="Times New Roman" w:hAnsi="Times New Roman" w:cs="Times New Roman"/>
          <w:sz w:val="32"/>
          <w:szCs w:val="32"/>
        </w:rPr>
        <w:t xml:space="preserve"> с учетом транспортировки 1550 руб/т</w:t>
      </w:r>
      <w:r w:rsidRPr="00DF0780">
        <w:rPr>
          <w:rFonts w:ascii="Times New Roman" w:hAnsi="Times New Roman" w:cs="Times New Roman"/>
          <w:sz w:val="32"/>
          <w:szCs w:val="32"/>
        </w:rPr>
        <w:t>;</w:t>
      </w:r>
    </w:p>
    <w:p w:rsidR="0011663E" w:rsidRPr="00DF0780" w:rsidRDefault="00DF0780" w:rsidP="0011663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F0780">
        <w:rPr>
          <w:rFonts w:ascii="Times New Roman" w:hAnsi="Times New Roman" w:cs="Times New Roman"/>
          <w:sz w:val="32"/>
          <w:szCs w:val="32"/>
        </w:rPr>
        <w:t xml:space="preserve">- на 2 полугодие 2020 года - 14851,50 руб./т без НДС (14704,45 </w:t>
      </w:r>
      <w:r w:rsidRPr="00DF0780">
        <w:rPr>
          <w:rFonts w:ascii="Times New Roman" w:hAnsi="Times New Roman" w:cs="Times New Roman"/>
          <w:sz w:val="32"/>
          <w:szCs w:val="32"/>
        </w:rPr>
        <w:br/>
        <w:t>(1 полугодие 2020) * 1,01 (ИПЦ – 1%, в соответствии с Прогнозом 2020)</w:t>
      </w:r>
      <w:r w:rsidR="0011663E">
        <w:rPr>
          <w:rFonts w:ascii="Times New Roman" w:hAnsi="Times New Roman" w:cs="Times New Roman"/>
          <w:sz w:val="32"/>
          <w:szCs w:val="32"/>
        </w:rPr>
        <w:t xml:space="preserve"> </w:t>
      </w:r>
      <w:r w:rsidR="0011663E">
        <w:rPr>
          <w:rFonts w:ascii="Times New Roman" w:hAnsi="Times New Roman" w:cs="Times New Roman"/>
          <w:sz w:val="32"/>
          <w:szCs w:val="32"/>
        </w:rPr>
        <w:t>с учетом транспортировки 1550 руб/т</w:t>
      </w:r>
      <w:r w:rsidR="0011663E" w:rsidRPr="00DF0780">
        <w:rPr>
          <w:rFonts w:ascii="Times New Roman" w:hAnsi="Times New Roman" w:cs="Times New Roman"/>
          <w:sz w:val="32"/>
          <w:szCs w:val="32"/>
        </w:rPr>
        <w:t>;</w:t>
      </w:r>
    </w:p>
    <w:p w:rsidR="00DF0780" w:rsidRPr="00DF0780" w:rsidRDefault="00DF0780" w:rsidP="00DF07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F0780">
        <w:rPr>
          <w:rFonts w:ascii="Times New Roman" w:hAnsi="Times New Roman" w:cs="Times New Roman"/>
          <w:sz w:val="32"/>
          <w:szCs w:val="32"/>
        </w:rPr>
        <w:lastRenderedPageBreak/>
        <w:t>- среднегодовая стоимость мазута на 2020 год составила 14761,80 руб./т при утвержденном удельном расходе условного топлив</w:t>
      </w:r>
      <w:r w:rsidR="0011663E">
        <w:rPr>
          <w:rFonts w:ascii="Times New Roman" w:hAnsi="Times New Roman" w:cs="Times New Roman"/>
          <w:sz w:val="32"/>
          <w:szCs w:val="32"/>
        </w:rPr>
        <w:t xml:space="preserve">а в размере 185,54 т </w:t>
      </w:r>
      <w:r w:rsidRPr="00DF0780">
        <w:rPr>
          <w:rFonts w:ascii="Times New Roman" w:hAnsi="Times New Roman" w:cs="Times New Roman"/>
          <w:sz w:val="32"/>
          <w:szCs w:val="32"/>
        </w:rPr>
        <w:t>у.т. – по предложению организации.</w:t>
      </w:r>
    </w:p>
    <w:p w:rsidR="00DF0780" w:rsidRPr="00DF0780" w:rsidRDefault="00DF0780" w:rsidP="00DF07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F0780">
        <w:rPr>
          <w:rFonts w:ascii="Times New Roman" w:hAnsi="Times New Roman" w:cs="Times New Roman"/>
          <w:sz w:val="32"/>
          <w:szCs w:val="32"/>
        </w:rPr>
        <w:t>МУП «Горводоканал» заявил стоимость мазута на 2020 год в размере 19614,30 руб./т без НДС</w:t>
      </w:r>
      <w:r w:rsidR="0011663E">
        <w:rPr>
          <w:rFonts w:ascii="Times New Roman" w:hAnsi="Times New Roman" w:cs="Times New Roman"/>
          <w:sz w:val="32"/>
          <w:szCs w:val="32"/>
        </w:rPr>
        <w:t xml:space="preserve"> </w:t>
      </w:r>
      <w:r w:rsidRPr="00DF0780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F0780" w:rsidRPr="00DF0780" w:rsidRDefault="00DF0780" w:rsidP="00DF07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F0780">
        <w:rPr>
          <w:rFonts w:ascii="Times New Roman" w:hAnsi="Times New Roman" w:cs="Times New Roman"/>
          <w:sz w:val="32"/>
          <w:szCs w:val="32"/>
        </w:rPr>
        <w:t>При этом, в материалах тарифного дела на 2020 год отсутствовали договоры на покупку мазута</w:t>
      </w:r>
      <w:r w:rsidR="00341E7A">
        <w:rPr>
          <w:rFonts w:ascii="Times New Roman" w:hAnsi="Times New Roman" w:cs="Times New Roman"/>
          <w:sz w:val="32"/>
          <w:szCs w:val="32"/>
        </w:rPr>
        <w:t xml:space="preserve"> в 2019 году</w:t>
      </w:r>
      <w:r w:rsidRPr="00DF0780">
        <w:rPr>
          <w:rFonts w:ascii="Times New Roman" w:hAnsi="Times New Roman" w:cs="Times New Roman"/>
          <w:sz w:val="32"/>
          <w:szCs w:val="32"/>
        </w:rPr>
        <w:t>, заключенные в результате проведения торгов.</w:t>
      </w:r>
    </w:p>
    <w:p w:rsidR="00341E7A" w:rsidRDefault="00341E7A" w:rsidP="00341E7A">
      <w:pPr>
        <w:ind w:left="38" w:right="1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DF0780" w:rsidRPr="00DF0780">
        <w:rPr>
          <w:rFonts w:ascii="Times New Roman" w:hAnsi="Times New Roman" w:cs="Times New Roman"/>
          <w:sz w:val="32"/>
          <w:szCs w:val="32"/>
        </w:rPr>
        <w:t xml:space="preserve">ГУ РЭК Тверской области  </w:t>
      </w:r>
      <w:r w:rsidR="0011663E">
        <w:rPr>
          <w:rFonts w:ascii="Times New Roman" w:hAnsi="Times New Roman" w:cs="Times New Roman"/>
          <w:sz w:val="32"/>
          <w:szCs w:val="32"/>
        </w:rPr>
        <w:t xml:space="preserve">не </w:t>
      </w:r>
      <w:r w:rsidR="00DF0780" w:rsidRPr="00DF0780">
        <w:rPr>
          <w:rFonts w:ascii="Times New Roman" w:hAnsi="Times New Roman" w:cs="Times New Roman"/>
          <w:sz w:val="32"/>
          <w:szCs w:val="32"/>
        </w:rPr>
        <w:t>мог использовать данную цену при расчете затрат на покупку мазута в связи с тем, что у МУП «Гор</w:t>
      </w:r>
      <w:r w:rsidR="0011663E">
        <w:rPr>
          <w:rFonts w:ascii="Times New Roman" w:hAnsi="Times New Roman" w:cs="Times New Roman"/>
          <w:sz w:val="32"/>
          <w:szCs w:val="32"/>
        </w:rPr>
        <w:t xml:space="preserve">водоканал» отсутствовали </w:t>
      </w:r>
      <w:r w:rsidR="00DF0780" w:rsidRPr="00DF0780">
        <w:rPr>
          <w:rFonts w:ascii="Times New Roman" w:hAnsi="Times New Roman" w:cs="Times New Roman"/>
          <w:sz w:val="32"/>
          <w:szCs w:val="32"/>
        </w:rPr>
        <w:t>договоры</w:t>
      </w:r>
      <w:r w:rsidR="0011663E">
        <w:rPr>
          <w:rFonts w:ascii="Times New Roman" w:hAnsi="Times New Roman" w:cs="Times New Roman"/>
          <w:sz w:val="32"/>
          <w:szCs w:val="32"/>
        </w:rPr>
        <w:t xml:space="preserve"> заключенные на конкурентном рынке</w:t>
      </w:r>
      <w:r w:rsidR="00DF0780" w:rsidRPr="00DF0780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41E7A" w:rsidRPr="00341E7A" w:rsidRDefault="00341E7A" w:rsidP="00341E7A">
      <w:pPr>
        <w:ind w:left="38" w:right="14"/>
        <w:rPr>
          <w:rFonts w:ascii="Times New Roman" w:eastAsia="Times New Roman" w:hAnsi="Times New Roman" w:cs="Times New Roman"/>
          <w:i/>
          <w:color w:val="000000"/>
          <w:sz w:val="28"/>
        </w:rPr>
      </w:pPr>
      <w:r w:rsidRPr="00341E7A">
        <w:rPr>
          <w:rFonts w:ascii="Times New Roman" w:eastAsia="Times New Roman" w:hAnsi="Times New Roman" w:cs="Times New Roman"/>
          <w:i/>
          <w:color w:val="000000"/>
          <w:sz w:val="28"/>
        </w:rPr>
        <w:t xml:space="preserve">Пунктом 29 Основ ценообразования определено, что 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п</w:t>
      </w:r>
      <w:r w:rsidRPr="00341E7A">
        <w:rPr>
          <w:rFonts w:ascii="Times New Roman" w:eastAsia="Times New Roman" w:hAnsi="Times New Roman" w:cs="Times New Roman"/>
          <w:i/>
          <w:color w:val="000000"/>
          <w:sz w:val="28"/>
        </w:rPr>
        <w:t>ри определении обоснованности фактических значений расходов (цен) орган регулирования использует источники информации о ценах (тарифах) в следующем порядке:</w:t>
      </w:r>
    </w:p>
    <w:p w:rsidR="00341E7A" w:rsidRPr="00341E7A" w:rsidRDefault="00341E7A" w:rsidP="00341E7A">
      <w:pPr>
        <w:spacing w:after="4" w:line="248" w:lineRule="auto"/>
        <w:ind w:left="38" w:right="14" w:firstLine="528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 w:rsidRPr="00341E7A">
        <w:rPr>
          <w:rFonts w:ascii="Times New Roman" w:eastAsia="Times New Roman" w:hAnsi="Times New Roman" w:cs="Times New Roman"/>
          <w:i/>
          <w:color w:val="000000"/>
          <w:sz w:val="28"/>
        </w:rPr>
        <w:t>а) установленные на очередной период регулирования цены (тарифы) для соответствующей категории потребителей если цены (тарифы) на соответствующие товары (услуги) подлежат государственному регулированию;</w:t>
      </w:r>
    </w:p>
    <w:p w:rsidR="00341E7A" w:rsidRPr="00341E7A" w:rsidRDefault="00341E7A" w:rsidP="00341E7A">
      <w:pPr>
        <w:spacing w:after="4" w:line="248" w:lineRule="auto"/>
        <w:ind w:left="38" w:right="14" w:firstLine="528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 w:rsidRPr="00341E7A">
        <w:rPr>
          <w:rFonts w:ascii="Times New Roman" w:eastAsia="Times New Roman" w:hAnsi="Times New Roman" w:cs="Times New Roman"/>
          <w:i/>
          <w:color w:val="000000"/>
          <w:sz w:val="28"/>
        </w:rPr>
        <w:t>б) цены, установленные в договорах, заключенных в результате проведения торгов;</w:t>
      </w:r>
    </w:p>
    <w:p w:rsidR="00341E7A" w:rsidRPr="00341E7A" w:rsidRDefault="00341E7A" w:rsidP="00341E7A">
      <w:pPr>
        <w:spacing w:after="4" w:line="248" w:lineRule="auto"/>
        <w:ind w:left="38" w:right="14" w:firstLine="528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 w:rsidRPr="00341E7A">
        <w:rPr>
          <w:rFonts w:ascii="Times New Roman" w:eastAsia="Times New Roman" w:hAnsi="Times New Roman" w:cs="Times New Roman"/>
          <w:i/>
          <w:color w:val="000000"/>
          <w:sz w:val="28"/>
        </w:rPr>
        <w:t>в) рыночные цены, сложившиеся на организованных торговых площадках, в том числе на биржах, функционирующих на территории Российской Федерации;</w:t>
      </w:r>
    </w:p>
    <w:p w:rsidR="00341E7A" w:rsidRPr="00341E7A" w:rsidRDefault="00341E7A" w:rsidP="00341E7A">
      <w:pPr>
        <w:spacing w:after="4" w:line="248" w:lineRule="auto"/>
        <w:ind w:left="38" w:right="14" w:firstLine="528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 w:rsidRPr="00341E7A">
        <w:rPr>
          <w:rFonts w:ascii="Times New Roman" w:eastAsia="Times New Roman" w:hAnsi="Times New Roman" w:cs="Times New Roman"/>
          <w:i/>
          <w:color w:val="000000"/>
          <w:sz w:val="28"/>
        </w:rPr>
        <w:t>г) рыночные цены, сложившиеся в соответствующем субъекте Российской Федерации, информация о которых предоставляется независимыми специализированными информационно-аналитическими организациями, осуществляющими сбор информации о рыночных ценах, разработку и внедрение специализированных программных средств для исследования рыночных цен, подготовку периодических</w:t>
      </w:r>
      <w:r w:rsidRPr="00341E7A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341E7A">
        <w:rPr>
          <w:rFonts w:ascii="Times New Roman" w:eastAsia="Times New Roman" w:hAnsi="Times New Roman" w:cs="Times New Roman"/>
          <w:i/>
          <w:color w:val="000000"/>
          <w:sz w:val="28"/>
        </w:rPr>
        <w:t>информационных и аналитических отчетов о рыночных ценах.</w:t>
      </w:r>
    </w:p>
    <w:p w:rsidR="00DF0780" w:rsidRPr="00DF0780" w:rsidRDefault="009040C5" w:rsidP="00DF078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</w:t>
      </w:r>
      <w:r w:rsidR="00DF0780" w:rsidRPr="00DF0780">
        <w:rPr>
          <w:rFonts w:ascii="Times New Roman" w:hAnsi="Times New Roman" w:cs="Times New Roman"/>
          <w:sz w:val="32"/>
          <w:szCs w:val="32"/>
        </w:rPr>
        <w:t>ыночная цена мазута на Санкт-Петербургской бирже за 2019 год составила 11656,27 руб./т без НДС (без учета т</w:t>
      </w:r>
      <w:r w:rsidR="0011663E">
        <w:rPr>
          <w:rFonts w:ascii="Times New Roman" w:hAnsi="Times New Roman" w:cs="Times New Roman"/>
          <w:sz w:val="32"/>
          <w:szCs w:val="32"/>
        </w:rPr>
        <w:t>ранспортировки), что</w:t>
      </w:r>
      <w:r w:rsidR="00DF0780" w:rsidRPr="00DF0780">
        <w:rPr>
          <w:rFonts w:ascii="Times New Roman" w:hAnsi="Times New Roman" w:cs="Times New Roman"/>
          <w:sz w:val="32"/>
          <w:szCs w:val="32"/>
        </w:rPr>
        <w:t xml:space="preserve"> ниже учтенной ГУ РЭК Тверской области на 2020 год.</w:t>
      </w:r>
    </w:p>
    <w:p w:rsidR="00DF0780" w:rsidRDefault="00DF0780" w:rsidP="001D24B4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F46F32" w:rsidRDefault="00F46F32" w:rsidP="001D24B4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A35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2. Возможные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финансовые механизмы для решения вопроса по закупк</w:t>
      </w:r>
      <w:r w:rsidR="00F054B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топлива</w:t>
      </w:r>
      <w:r w:rsidR="00341E7A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:rsidR="00F46F32" w:rsidRDefault="00DF0780" w:rsidP="001D24B4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2.1. </w:t>
      </w:r>
      <w:r w:rsidR="00F46F3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 связи с ростом цен на мазут и предотвращением чрезвычайной ситуации на объектах теплоснабжения Нелидовского городского округа в 2018 </w:t>
      </w:r>
      <w:r w:rsidR="0047399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- </w:t>
      </w:r>
      <w:r w:rsidR="00F46F3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2020 </w:t>
      </w:r>
      <w:r w:rsidR="00473998">
        <w:rPr>
          <w:rFonts w:ascii="Times New Roman" w:eastAsia="Times New Roman" w:hAnsi="Times New Roman" w:cs="Times New Roman"/>
          <w:sz w:val="32"/>
          <w:szCs w:val="32"/>
          <w:lang w:eastAsia="ru-RU"/>
        </w:rPr>
        <w:t>годах</w:t>
      </w:r>
      <w:r w:rsidR="00F46F3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предоставлен</w:t>
      </w:r>
      <w:r w:rsidR="0047399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F46F32">
        <w:rPr>
          <w:rFonts w:ascii="Times New Roman" w:eastAsia="Times New Roman" w:hAnsi="Times New Roman" w:cs="Times New Roman"/>
          <w:sz w:val="32"/>
          <w:szCs w:val="32"/>
          <w:lang w:eastAsia="ru-RU"/>
        </w:rPr>
        <w:t>мазут</w:t>
      </w:r>
      <w:r w:rsidR="0047399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F46F32">
        <w:rPr>
          <w:rFonts w:ascii="Times New Roman" w:eastAsia="Times New Roman" w:hAnsi="Times New Roman" w:cs="Times New Roman"/>
          <w:sz w:val="32"/>
          <w:szCs w:val="32"/>
          <w:lang w:eastAsia="ru-RU"/>
        </w:rPr>
        <w:t>топочн</w:t>
      </w:r>
      <w:r w:rsidR="0047399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ый </w:t>
      </w:r>
      <w:r w:rsidR="00F46F32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 xml:space="preserve">из областного резерва </w:t>
      </w:r>
      <w:r w:rsidR="0047399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объеме </w:t>
      </w:r>
      <w:r w:rsidR="00F46F32">
        <w:rPr>
          <w:rFonts w:ascii="Times New Roman" w:eastAsia="Times New Roman" w:hAnsi="Times New Roman" w:cs="Times New Roman"/>
          <w:sz w:val="32"/>
          <w:szCs w:val="32"/>
          <w:lang w:eastAsia="ru-RU"/>
        </w:rPr>
        <w:t>8 134,21 тонн на сумму 123,9 млн</w:t>
      </w:r>
      <w:r w:rsidR="0047399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F46F3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руб. </w:t>
      </w:r>
    </w:p>
    <w:p w:rsidR="004D551A" w:rsidRDefault="00F46F32" w:rsidP="001D24B4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Министерством жилищно-коммунального и газового хозяйства Тверской области и главой Нелидовского городского округа заключены мировые соглашения</w:t>
      </w:r>
      <w:r w:rsidR="0047399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</w:t>
      </w:r>
      <w:r w:rsidR="004D551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 том числе </w:t>
      </w:r>
      <w:r w:rsidR="0047399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на сумму </w:t>
      </w:r>
      <w:r w:rsidR="004D551A">
        <w:rPr>
          <w:rFonts w:ascii="Times New Roman" w:eastAsia="Times New Roman" w:hAnsi="Times New Roman" w:cs="Times New Roman"/>
          <w:sz w:val="32"/>
          <w:szCs w:val="32"/>
          <w:lang w:eastAsia="ru-RU"/>
        </w:rPr>
        <w:t>2,5 млн руб</w:t>
      </w:r>
      <w:r w:rsidR="00473998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  <w:r w:rsidR="004D551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со сроком платежа до 31 декабря 2020 года. Предлагаем принять соответствующие меры по переносу срока оплаты данного </w:t>
      </w:r>
      <w:r w:rsidR="00473998">
        <w:rPr>
          <w:rFonts w:ascii="Times New Roman" w:eastAsia="Times New Roman" w:hAnsi="Times New Roman" w:cs="Times New Roman"/>
          <w:sz w:val="32"/>
          <w:szCs w:val="32"/>
          <w:lang w:eastAsia="ru-RU"/>
        </w:rPr>
        <w:t>м</w:t>
      </w:r>
      <w:r w:rsidR="004D551A">
        <w:rPr>
          <w:rFonts w:ascii="Times New Roman" w:eastAsia="Times New Roman" w:hAnsi="Times New Roman" w:cs="Times New Roman"/>
          <w:sz w:val="32"/>
          <w:szCs w:val="32"/>
          <w:lang w:eastAsia="ru-RU"/>
        </w:rPr>
        <w:t>ирового соглашения на более поздний срок и направить средства в объеме 2,5 млн</w:t>
      </w:r>
      <w:r w:rsidR="0047399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4D551A">
        <w:rPr>
          <w:rFonts w:ascii="Times New Roman" w:eastAsia="Times New Roman" w:hAnsi="Times New Roman" w:cs="Times New Roman"/>
          <w:sz w:val="32"/>
          <w:szCs w:val="32"/>
          <w:lang w:eastAsia="ru-RU"/>
        </w:rPr>
        <w:t>руб. на закупку топлива</w:t>
      </w:r>
      <w:r w:rsidR="00341E7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путем заключения прямых договоров в рамках предЧС</w:t>
      </w:r>
      <w:r w:rsidR="004D551A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4D551A" w:rsidRDefault="00DF0780" w:rsidP="001D24B4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2.2.</w:t>
      </w:r>
      <w:r w:rsidR="0047399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рамках адресной инвестиционный программы в 2019-2020 годах осуществляется финансирование объекта «Реконструкция системы теплоснабжения микрорайона ДОКа в г. Нелидово» за счет средств областного и местного бюджета. Доля средств местного бюджета</w:t>
      </w:r>
      <w:r w:rsidR="00F054B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</w:t>
      </w:r>
      <w:r w:rsidR="009F44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 состоянию на 19.11.2020, </w:t>
      </w:r>
      <w:r w:rsidR="00F054B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направленная на строительство объекта </w:t>
      </w:r>
      <w:r w:rsidR="00473998">
        <w:rPr>
          <w:rFonts w:ascii="Times New Roman" w:eastAsia="Times New Roman" w:hAnsi="Times New Roman" w:cs="Times New Roman"/>
          <w:sz w:val="32"/>
          <w:szCs w:val="32"/>
          <w:lang w:eastAsia="ru-RU"/>
        </w:rPr>
        <w:t>24</w:t>
      </w:r>
      <w:r w:rsidR="008507A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,2 </w:t>
      </w:r>
      <w:r w:rsidR="00473998">
        <w:rPr>
          <w:rFonts w:ascii="Times New Roman" w:eastAsia="Times New Roman" w:hAnsi="Times New Roman" w:cs="Times New Roman"/>
          <w:sz w:val="32"/>
          <w:szCs w:val="32"/>
          <w:lang w:eastAsia="ru-RU"/>
        </w:rPr>
        <w:t>млн руб. П</w:t>
      </w:r>
      <w:r w:rsidR="009F44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осле передачи </w:t>
      </w:r>
      <w:r w:rsidR="0047399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объекта в областную собственность </w:t>
      </w:r>
      <w:r w:rsidR="009F44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муниципалитету предлагаем </w:t>
      </w:r>
      <w:r w:rsidR="0047399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компенс</w:t>
      </w:r>
      <w:r w:rsidR="009F4419">
        <w:rPr>
          <w:rFonts w:ascii="Times New Roman" w:eastAsia="Times New Roman" w:hAnsi="Times New Roman" w:cs="Times New Roman"/>
          <w:sz w:val="32"/>
          <w:szCs w:val="32"/>
          <w:lang w:eastAsia="ru-RU"/>
        </w:rPr>
        <w:t>ировать данную сумму в виде дотации на сбалансированность</w:t>
      </w:r>
      <w:r w:rsidR="00F054B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</w:t>
      </w:r>
    </w:p>
    <w:p w:rsidR="004D551A" w:rsidRDefault="00DF0780" w:rsidP="001D24B4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2.3</w:t>
      </w:r>
      <w:r w:rsidR="009F4419">
        <w:rPr>
          <w:rFonts w:ascii="Times New Roman" w:eastAsia="Times New Roman" w:hAnsi="Times New Roman" w:cs="Times New Roman"/>
          <w:sz w:val="32"/>
          <w:szCs w:val="32"/>
          <w:lang w:eastAsia="ru-RU"/>
        </w:rPr>
        <w:t>. Муниципалитету было п</w:t>
      </w:r>
      <w:r w:rsidR="009F4419">
        <w:rPr>
          <w:rFonts w:ascii="Times New Roman" w:eastAsia="Times New Roman" w:hAnsi="Times New Roman" w:cs="Times New Roman"/>
          <w:sz w:val="32"/>
          <w:szCs w:val="32"/>
          <w:lang w:eastAsia="ru-RU"/>
        </w:rPr>
        <w:t>редл</w:t>
      </w:r>
      <w:r w:rsidR="009F4419">
        <w:rPr>
          <w:rFonts w:ascii="Times New Roman" w:eastAsia="Times New Roman" w:hAnsi="Times New Roman" w:cs="Times New Roman"/>
          <w:sz w:val="32"/>
          <w:szCs w:val="32"/>
          <w:lang w:eastAsia="ru-RU"/>
        </w:rPr>
        <w:t>ожено</w:t>
      </w:r>
      <w:r w:rsidR="009F44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дополнительно проанализировать расходы местного бюджета с учетом возможности  переноса сроков финансирования отдельных мероприятий на следующий год, тем самым изыскать дополнительные резервы для закупки топлива в 2020 году</w:t>
      </w:r>
      <w:r w:rsidR="009F44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муниципальный резерв</w:t>
      </w:r>
      <w:r w:rsidR="009F44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</w:t>
      </w:r>
      <w:r w:rsidR="00C37905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информации администрации муниципального образования средства местного бюджета в размере 10 млн руб</w:t>
      </w:r>
      <w:r w:rsidR="009F4419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  <w:r w:rsidR="00C3790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по статье</w:t>
      </w:r>
      <w:r w:rsidR="00341E7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«коммунальные услуги» возможны</w:t>
      </w:r>
      <w:r w:rsidR="00C3790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9F44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к переносу на январь. Требуется  высвободить из под обязательств эти средства, после чего </w:t>
      </w:r>
      <w:r w:rsidR="00C3790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направить на закупку топлива. </w:t>
      </w:r>
    </w:p>
    <w:p w:rsidR="00341E7A" w:rsidRDefault="000857C8" w:rsidP="001D24B4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 В материалах к совещанию 18 ноября по подходам к распределению дотации в 2020 году  отражена информация по всем муниципальным образованиям. </w:t>
      </w:r>
      <w:r w:rsidR="006A5426" w:rsidRPr="000857C8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При распределении дотации  в соответствии с ранее утвержденными методиками   за развитие экономики в 2019 году муниципалитету полагается 6</w:t>
      </w:r>
      <w:r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.025</w:t>
      </w:r>
      <w:r w:rsidR="006A5426" w:rsidRPr="000857C8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 млн руб.,</w:t>
      </w:r>
      <w:r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 на </w:t>
      </w:r>
      <w:r w:rsidR="006A5426" w:rsidRPr="000857C8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премирование глав</w:t>
      </w:r>
      <w:r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ы</w:t>
      </w:r>
      <w:r w:rsidR="006A5426" w:rsidRPr="000857C8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 и команды за предыдущий год 0,75 млн. Кроме того</w:t>
      </w:r>
      <w:r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, предлагаем  частично компенсировать</w:t>
      </w:r>
      <w:r w:rsidR="006A5426" w:rsidRPr="000857C8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 выпадающие по НДФЛ и патентам за минусом 50% приобретенных рециркуляторов</w:t>
      </w:r>
      <w:r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,</w:t>
      </w:r>
      <w:r w:rsidR="00341E7A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 сумма составит</w:t>
      </w:r>
      <w:r w:rsidR="006A5426" w:rsidRPr="000857C8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 2,2</w:t>
      </w:r>
      <w:r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09</w:t>
      </w:r>
      <w:r w:rsidR="006A5426" w:rsidRPr="000857C8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 млн руб.</w:t>
      </w:r>
    </w:p>
    <w:p w:rsidR="006A5426" w:rsidRPr="000857C8" w:rsidRDefault="006A5426" w:rsidP="001D24B4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857C8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lastRenderedPageBreak/>
        <w:t xml:space="preserve"> ИТОГО</w:t>
      </w:r>
      <w:r w:rsidR="000857C8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:</w:t>
      </w:r>
      <w:r w:rsidRPr="000857C8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 8</w:t>
      </w:r>
      <w:r w:rsidR="000857C8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,</w:t>
      </w:r>
      <w:r w:rsidRPr="000857C8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984</w:t>
      </w:r>
      <w:r w:rsidR="000857C8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 млн руб</w:t>
      </w:r>
      <w:r w:rsidRPr="000857C8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. </w:t>
      </w:r>
      <w:r w:rsidR="000857C8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При </w:t>
      </w:r>
      <w:r w:rsidRPr="000857C8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принятии решения о распределении дотации эти средства также можно будет направить на </w:t>
      </w:r>
      <w:r w:rsidR="000857C8" w:rsidRPr="000857C8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формирование резерва топлива или восстановления текущих расходов</w:t>
      </w:r>
      <w:r w:rsidR="000857C8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 (коммунальных) </w:t>
      </w:r>
      <w:r w:rsidR="000857C8" w:rsidRPr="000857C8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бюджета.</w:t>
      </w:r>
    </w:p>
    <w:p w:rsidR="001A35F2" w:rsidRDefault="00DF0780" w:rsidP="001A35F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2.4</w:t>
      </w:r>
      <w:r w:rsidR="002E3C1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 Расчеты через ООО «ЕРКЦ».  </w:t>
      </w:r>
      <w:r w:rsidR="008507A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2E3C1C">
        <w:rPr>
          <w:rFonts w:ascii="Times New Roman" w:eastAsia="Times New Roman" w:hAnsi="Times New Roman" w:cs="Times New Roman"/>
          <w:sz w:val="32"/>
          <w:szCs w:val="32"/>
          <w:lang w:eastAsia="ru-RU"/>
        </w:rPr>
        <w:t>План по начислению за ноябрь 2020 года – 10,7 млн руб.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</w:t>
      </w:r>
      <w:r w:rsidR="00F054B3">
        <w:rPr>
          <w:rFonts w:ascii="Times New Roman" w:eastAsia="Times New Roman" w:hAnsi="Times New Roman" w:cs="Times New Roman"/>
          <w:sz w:val="32"/>
          <w:szCs w:val="32"/>
          <w:lang w:eastAsia="ru-RU"/>
        </w:rPr>
        <w:t>направлено</w:t>
      </w:r>
      <w:r w:rsidR="000857C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опережающе</w:t>
      </w:r>
      <w:r w:rsidR="00F054B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счет поступлений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ноября </w:t>
      </w:r>
      <w:r w:rsidR="00F054B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на закупку мазута - </w:t>
      </w:r>
      <w:r w:rsidR="008507A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8,4 млн руб. Кроме того в соответствии с платежным поручением от 19.11.2020 оплачено </w:t>
      </w:r>
      <w:r w:rsidR="00F054B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0,85 млн руб.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Остаток – 1,45 млн руб</w:t>
      </w:r>
      <w:r w:rsidR="0011663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</w:t>
      </w:r>
      <w:r w:rsidR="000857C8"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r w:rsidR="001A35F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рамках исполнительных постановлений об удержании денежных средств </w:t>
      </w:r>
      <w:r w:rsidR="001A35F2" w:rsidRPr="00DF0780">
        <w:rPr>
          <w:rFonts w:ascii="Times New Roman" w:hAnsi="Times New Roman" w:cs="Times New Roman"/>
          <w:sz w:val="32"/>
          <w:szCs w:val="32"/>
        </w:rPr>
        <w:t>МУП «Горводоканал»</w:t>
      </w:r>
      <w:r w:rsidR="001A35F2">
        <w:rPr>
          <w:rFonts w:ascii="Times New Roman" w:hAnsi="Times New Roman" w:cs="Times New Roman"/>
          <w:sz w:val="32"/>
          <w:szCs w:val="32"/>
        </w:rPr>
        <w:t xml:space="preserve"> по сводному исполнительному </w:t>
      </w:r>
      <w:r w:rsidR="00C85072">
        <w:rPr>
          <w:rFonts w:ascii="Times New Roman" w:hAnsi="Times New Roman" w:cs="Times New Roman"/>
          <w:sz w:val="32"/>
          <w:szCs w:val="32"/>
        </w:rPr>
        <w:t>производству по</w:t>
      </w:r>
      <w:r w:rsidR="001A35F2">
        <w:rPr>
          <w:rFonts w:ascii="Times New Roman" w:hAnsi="Times New Roman" w:cs="Times New Roman"/>
          <w:sz w:val="32"/>
          <w:szCs w:val="32"/>
        </w:rPr>
        <w:t xml:space="preserve"> расчету в  ноябре снижен</w:t>
      </w:r>
      <w:r w:rsidR="0011663E">
        <w:rPr>
          <w:rFonts w:ascii="Times New Roman" w:hAnsi="Times New Roman" w:cs="Times New Roman"/>
          <w:sz w:val="32"/>
          <w:szCs w:val="32"/>
        </w:rPr>
        <w:t xml:space="preserve">  процент</w:t>
      </w:r>
      <w:r w:rsidR="001A35F2">
        <w:rPr>
          <w:rFonts w:ascii="Times New Roman" w:hAnsi="Times New Roman" w:cs="Times New Roman"/>
          <w:sz w:val="32"/>
          <w:szCs w:val="32"/>
        </w:rPr>
        <w:t xml:space="preserve"> удержания с 70 до 30. </w:t>
      </w:r>
    </w:p>
    <w:p w:rsidR="0011663E" w:rsidRDefault="0011663E" w:rsidP="001A35F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11663E" w:rsidRDefault="0011663E" w:rsidP="001A35F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11663E" w:rsidRDefault="0011663E" w:rsidP="0011663E">
      <w:pPr>
        <w:autoSpaceDE w:val="0"/>
        <w:autoSpaceDN w:val="0"/>
        <w:adjustRightInd w:val="0"/>
        <w:spacing w:after="0" w:line="240" w:lineRule="auto"/>
        <w:ind w:hanging="142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Заместитель Председателя </w:t>
      </w:r>
    </w:p>
    <w:p w:rsidR="0011663E" w:rsidRDefault="0011663E" w:rsidP="0011663E">
      <w:pPr>
        <w:autoSpaceDE w:val="0"/>
        <w:autoSpaceDN w:val="0"/>
        <w:adjustRightInd w:val="0"/>
        <w:spacing w:after="0" w:line="240" w:lineRule="auto"/>
        <w:ind w:hanging="142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Правительства</w:t>
      </w:r>
      <w:r w:rsidR="00341E7A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Тверской области –</w:t>
      </w:r>
    </w:p>
    <w:p w:rsidR="0011663E" w:rsidRDefault="0011663E" w:rsidP="0011663E">
      <w:pPr>
        <w:autoSpaceDE w:val="0"/>
        <w:autoSpaceDN w:val="0"/>
        <w:adjustRightInd w:val="0"/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</w:rPr>
        <w:t>министр финансов Тверской области                       М.И. Подтихова</w:t>
      </w:r>
    </w:p>
    <w:sectPr w:rsidR="0011663E" w:rsidSect="002F1B84">
      <w:headerReference w:type="default" r:id="rId8"/>
      <w:pgSz w:w="11906" w:h="16838"/>
      <w:pgMar w:top="1134" w:right="850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401" w:rsidRDefault="00462401" w:rsidP="003422DC">
      <w:pPr>
        <w:spacing w:after="0" w:line="240" w:lineRule="auto"/>
      </w:pPr>
      <w:r>
        <w:separator/>
      </w:r>
    </w:p>
  </w:endnote>
  <w:endnote w:type="continuationSeparator" w:id="0">
    <w:p w:rsidR="00462401" w:rsidRDefault="00462401" w:rsidP="0034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Hin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401" w:rsidRDefault="00462401" w:rsidP="003422DC">
      <w:pPr>
        <w:spacing w:after="0" w:line="240" w:lineRule="auto"/>
      </w:pPr>
      <w:r>
        <w:separator/>
      </w:r>
    </w:p>
  </w:footnote>
  <w:footnote w:type="continuationSeparator" w:id="0">
    <w:p w:rsidR="00462401" w:rsidRDefault="00462401" w:rsidP="00342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542647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422DC" w:rsidRPr="00910B83" w:rsidRDefault="0042071B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10B8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3422DC" w:rsidRPr="00910B8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10B8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41E7A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910B8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422DC" w:rsidRDefault="003422D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755AA"/>
    <w:multiLevelType w:val="hybridMultilevel"/>
    <w:tmpl w:val="E63658FC"/>
    <w:lvl w:ilvl="0" w:tplc="636A48E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B823AFF"/>
    <w:multiLevelType w:val="hybridMultilevel"/>
    <w:tmpl w:val="F5EE6F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DE11E06"/>
    <w:multiLevelType w:val="hybridMultilevel"/>
    <w:tmpl w:val="0AA0F3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0CC1F26"/>
    <w:multiLevelType w:val="hybridMultilevel"/>
    <w:tmpl w:val="9F002B80"/>
    <w:lvl w:ilvl="0" w:tplc="F13C54E0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55A5ED1"/>
    <w:multiLevelType w:val="hybridMultilevel"/>
    <w:tmpl w:val="422848BC"/>
    <w:lvl w:ilvl="0" w:tplc="CAAE1424">
      <w:start w:val="1"/>
      <w:numFmt w:val="decimal"/>
      <w:lvlText w:val="%1."/>
      <w:lvlJc w:val="left"/>
      <w:pPr>
        <w:ind w:left="786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7676A"/>
    <w:multiLevelType w:val="hybridMultilevel"/>
    <w:tmpl w:val="47AC0B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2C6FC6"/>
    <w:multiLevelType w:val="hybridMultilevel"/>
    <w:tmpl w:val="52D88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56744"/>
    <w:multiLevelType w:val="hybridMultilevel"/>
    <w:tmpl w:val="870C649E"/>
    <w:lvl w:ilvl="0" w:tplc="64AEEB62">
      <w:start w:val="1"/>
      <w:numFmt w:val="decimal"/>
      <w:lvlText w:val="%1."/>
      <w:lvlJc w:val="left"/>
      <w:pPr>
        <w:ind w:left="502" w:hanging="360"/>
      </w:pPr>
      <w:rPr>
        <w:rFonts w:hint="default"/>
        <w:b/>
        <w:i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C34CA"/>
    <w:multiLevelType w:val="hybridMultilevel"/>
    <w:tmpl w:val="ED72D3CC"/>
    <w:lvl w:ilvl="0" w:tplc="041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9" w15:restartNumberingAfterBreak="0">
    <w:nsid w:val="45DF4818"/>
    <w:multiLevelType w:val="hybridMultilevel"/>
    <w:tmpl w:val="502CFBE6"/>
    <w:lvl w:ilvl="0" w:tplc="42DEBAF8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862196A"/>
    <w:multiLevelType w:val="hybridMultilevel"/>
    <w:tmpl w:val="2FC29A4C"/>
    <w:lvl w:ilvl="0" w:tplc="ED129010">
      <w:start w:val="1"/>
      <w:numFmt w:val="decimal"/>
      <w:lvlText w:val="%1."/>
      <w:lvlJc w:val="left"/>
      <w:pPr>
        <w:ind w:left="10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9" w:hanging="360"/>
      </w:pPr>
    </w:lvl>
    <w:lvl w:ilvl="2" w:tplc="0419001B" w:tentative="1">
      <w:start w:val="1"/>
      <w:numFmt w:val="lowerRoman"/>
      <w:lvlText w:val="%3."/>
      <w:lvlJc w:val="right"/>
      <w:pPr>
        <w:ind w:left="2459" w:hanging="180"/>
      </w:pPr>
    </w:lvl>
    <w:lvl w:ilvl="3" w:tplc="0419000F" w:tentative="1">
      <w:start w:val="1"/>
      <w:numFmt w:val="decimal"/>
      <w:lvlText w:val="%4."/>
      <w:lvlJc w:val="left"/>
      <w:pPr>
        <w:ind w:left="3179" w:hanging="360"/>
      </w:pPr>
    </w:lvl>
    <w:lvl w:ilvl="4" w:tplc="04190019" w:tentative="1">
      <w:start w:val="1"/>
      <w:numFmt w:val="lowerLetter"/>
      <w:lvlText w:val="%5."/>
      <w:lvlJc w:val="left"/>
      <w:pPr>
        <w:ind w:left="3899" w:hanging="360"/>
      </w:pPr>
    </w:lvl>
    <w:lvl w:ilvl="5" w:tplc="0419001B" w:tentative="1">
      <w:start w:val="1"/>
      <w:numFmt w:val="lowerRoman"/>
      <w:lvlText w:val="%6."/>
      <w:lvlJc w:val="right"/>
      <w:pPr>
        <w:ind w:left="4619" w:hanging="180"/>
      </w:pPr>
    </w:lvl>
    <w:lvl w:ilvl="6" w:tplc="0419000F" w:tentative="1">
      <w:start w:val="1"/>
      <w:numFmt w:val="decimal"/>
      <w:lvlText w:val="%7."/>
      <w:lvlJc w:val="left"/>
      <w:pPr>
        <w:ind w:left="5339" w:hanging="360"/>
      </w:pPr>
    </w:lvl>
    <w:lvl w:ilvl="7" w:tplc="04190019" w:tentative="1">
      <w:start w:val="1"/>
      <w:numFmt w:val="lowerLetter"/>
      <w:lvlText w:val="%8."/>
      <w:lvlJc w:val="left"/>
      <w:pPr>
        <w:ind w:left="6059" w:hanging="360"/>
      </w:pPr>
    </w:lvl>
    <w:lvl w:ilvl="8" w:tplc="0419001B" w:tentative="1">
      <w:start w:val="1"/>
      <w:numFmt w:val="lowerRoman"/>
      <w:lvlText w:val="%9."/>
      <w:lvlJc w:val="right"/>
      <w:pPr>
        <w:ind w:left="6779" w:hanging="180"/>
      </w:pPr>
    </w:lvl>
  </w:abstractNum>
  <w:abstractNum w:abstractNumId="11" w15:restartNumberingAfterBreak="0">
    <w:nsid w:val="487E3DE3"/>
    <w:multiLevelType w:val="multilevel"/>
    <w:tmpl w:val="C796708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2" w15:restartNumberingAfterBreak="0">
    <w:nsid w:val="48A40E55"/>
    <w:multiLevelType w:val="hybridMultilevel"/>
    <w:tmpl w:val="8482D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0B134F"/>
    <w:multiLevelType w:val="hybridMultilevel"/>
    <w:tmpl w:val="D92A9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14604"/>
    <w:multiLevelType w:val="hybridMultilevel"/>
    <w:tmpl w:val="2C0C0DD4"/>
    <w:lvl w:ilvl="0" w:tplc="B234FF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5B161525"/>
    <w:multiLevelType w:val="hybridMultilevel"/>
    <w:tmpl w:val="422848BC"/>
    <w:lvl w:ilvl="0" w:tplc="CAAE1424">
      <w:start w:val="1"/>
      <w:numFmt w:val="decimal"/>
      <w:lvlText w:val="%1."/>
      <w:lvlJc w:val="left"/>
      <w:pPr>
        <w:ind w:left="786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695F03"/>
    <w:multiLevelType w:val="hybridMultilevel"/>
    <w:tmpl w:val="0916DD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6101F59"/>
    <w:multiLevelType w:val="hybridMultilevel"/>
    <w:tmpl w:val="870C649E"/>
    <w:lvl w:ilvl="0" w:tplc="64AEEB62">
      <w:start w:val="1"/>
      <w:numFmt w:val="decimal"/>
      <w:lvlText w:val="%1."/>
      <w:lvlJc w:val="left"/>
      <w:pPr>
        <w:ind w:left="502" w:hanging="360"/>
      </w:pPr>
      <w:rPr>
        <w:rFonts w:hint="default"/>
        <w:b/>
        <w:i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97125C"/>
    <w:multiLevelType w:val="hybridMultilevel"/>
    <w:tmpl w:val="870C649E"/>
    <w:lvl w:ilvl="0" w:tplc="64AEEB62">
      <w:start w:val="1"/>
      <w:numFmt w:val="decimal"/>
      <w:lvlText w:val="%1."/>
      <w:lvlJc w:val="left"/>
      <w:pPr>
        <w:ind w:left="502" w:hanging="360"/>
      </w:pPr>
      <w:rPr>
        <w:rFonts w:hint="default"/>
        <w:b/>
        <w:i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8"/>
  </w:num>
  <w:num w:numId="4">
    <w:abstractNumId w:val="15"/>
  </w:num>
  <w:num w:numId="5">
    <w:abstractNumId w:val="4"/>
  </w:num>
  <w:num w:numId="6">
    <w:abstractNumId w:val="10"/>
  </w:num>
  <w:num w:numId="7">
    <w:abstractNumId w:val="13"/>
  </w:num>
  <w:num w:numId="8">
    <w:abstractNumId w:val="17"/>
  </w:num>
  <w:num w:numId="9">
    <w:abstractNumId w:val="7"/>
  </w:num>
  <w:num w:numId="10">
    <w:abstractNumId w:val="3"/>
  </w:num>
  <w:num w:numId="11">
    <w:abstractNumId w:val="0"/>
  </w:num>
  <w:num w:numId="12">
    <w:abstractNumId w:val="9"/>
  </w:num>
  <w:num w:numId="13">
    <w:abstractNumId w:val="2"/>
  </w:num>
  <w:num w:numId="14">
    <w:abstractNumId w:val="1"/>
  </w:num>
  <w:num w:numId="15">
    <w:abstractNumId w:val="5"/>
  </w:num>
  <w:num w:numId="16">
    <w:abstractNumId w:val="16"/>
  </w:num>
  <w:num w:numId="17">
    <w:abstractNumId w:val="12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27"/>
    <w:rsid w:val="0000038B"/>
    <w:rsid w:val="00002C33"/>
    <w:rsid w:val="00003604"/>
    <w:rsid w:val="0000449C"/>
    <w:rsid w:val="00004F80"/>
    <w:rsid w:val="000073B6"/>
    <w:rsid w:val="00007BC0"/>
    <w:rsid w:val="00026843"/>
    <w:rsid w:val="00033166"/>
    <w:rsid w:val="0003334E"/>
    <w:rsid w:val="00033E37"/>
    <w:rsid w:val="00034429"/>
    <w:rsid w:val="00043866"/>
    <w:rsid w:val="00043D5F"/>
    <w:rsid w:val="0004488B"/>
    <w:rsid w:val="00052E99"/>
    <w:rsid w:val="000573D7"/>
    <w:rsid w:val="00060289"/>
    <w:rsid w:val="00064DA1"/>
    <w:rsid w:val="0006692B"/>
    <w:rsid w:val="00074D1C"/>
    <w:rsid w:val="00081F83"/>
    <w:rsid w:val="000839DD"/>
    <w:rsid w:val="000857C8"/>
    <w:rsid w:val="00090D44"/>
    <w:rsid w:val="00093D94"/>
    <w:rsid w:val="000A1C51"/>
    <w:rsid w:val="000A2739"/>
    <w:rsid w:val="000A3ECB"/>
    <w:rsid w:val="000C1D12"/>
    <w:rsid w:val="000C254B"/>
    <w:rsid w:val="000C4E76"/>
    <w:rsid w:val="000C6984"/>
    <w:rsid w:val="000C7EAC"/>
    <w:rsid w:val="000D30E9"/>
    <w:rsid w:val="000D76EB"/>
    <w:rsid w:val="000E447A"/>
    <w:rsid w:val="000E7B58"/>
    <w:rsid w:val="000F1374"/>
    <w:rsid w:val="000F1386"/>
    <w:rsid w:val="000F2C7A"/>
    <w:rsid w:val="00102F7A"/>
    <w:rsid w:val="0010540F"/>
    <w:rsid w:val="001116CA"/>
    <w:rsid w:val="00116495"/>
    <w:rsid w:val="0011663E"/>
    <w:rsid w:val="0012061A"/>
    <w:rsid w:val="00125126"/>
    <w:rsid w:val="00125794"/>
    <w:rsid w:val="00134D8D"/>
    <w:rsid w:val="0014029C"/>
    <w:rsid w:val="0014034D"/>
    <w:rsid w:val="00145E5D"/>
    <w:rsid w:val="00151368"/>
    <w:rsid w:val="00153088"/>
    <w:rsid w:val="00163F13"/>
    <w:rsid w:val="00167129"/>
    <w:rsid w:val="00173E9B"/>
    <w:rsid w:val="00180238"/>
    <w:rsid w:val="001971C1"/>
    <w:rsid w:val="001A35F2"/>
    <w:rsid w:val="001B4103"/>
    <w:rsid w:val="001B54ED"/>
    <w:rsid w:val="001B57CD"/>
    <w:rsid w:val="001B7015"/>
    <w:rsid w:val="001C5C26"/>
    <w:rsid w:val="001C60C0"/>
    <w:rsid w:val="001D24B4"/>
    <w:rsid w:val="001D2F7A"/>
    <w:rsid w:val="001D6BA3"/>
    <w:rsid w:val="001E0318"/>
    <w:rsid w:val="001E1D80"/>
    <w:rsid w:val="001E3C98"/>
    <w:rsid w:val="001E4687"/>
    <w:rsid w:val="001F095D"/>
    <w:rsid w:val="001F46CC"/>
    <w:rsid w:val="002019A6"/>
    <w:rsid w:val="00202389"/>
    <w:rsid w:val="0020251C"/>
    <w:rsid w:val="00205FD1"/>
    <w:rsid w:val="00212244"/>
    <w:rsid w:val="00213031"/>
    <w:rsid w:val="00223E14"/>
    <w:rsid w:val="0023334B"/>
    <w:rsid w:val="00233C9E"/>
    <w:rsid w:val="00235E35"/>
    <w:rsid w:val="002518AC"/>
    <w:rsid w:val="00252513"/>
    <w:rsid w:val="0025281C"/>
    <w:rsid w:val="0026195E"/>
    <w:rsid w:val="00262B78"/>
    <w:rsid w:val="00265A3C"/>
    <w:rsid w:val="00274E76"/>
    <w:rsid w:val="00275343"/>
    <w:rsid w:val="002805F6"/>
    <w:rsid w:val="00287B43"/>
    <w:rsid w:val="00296C22"/>
    <w:rsid w:val="002A57D4"/>
    <w:rsid w:val="002B153B"/>
    <w:rsid w:val="002B1839"/>
    <w:rsid w:val="002B2D7B"/>
    <w:rsid w:val="002B6E44"/>
    <w:rsid w:val="002C2F3F"/>
    <w:rsid w:val="002C30FF"/>
    <w:rsid w:val="002D3FF8"/>
    <w:rsid w:val="002D451A"/>
    <w:rsid w:val="002E2666"/>
    <w:rsid w:val="002E3C1C"/>
    <w:rsid w:val="002E63D7"/>
    <w:rsid w:val="002E7683"/>
    <w:rsid w:val="002F0ECD"/>
    <w:rsid w:val="002F1B84"/>
    <w:rsid w:val="002F4FC4"/>
    <w:rsid w:val="00301AC1"/>
    <w:rsid w:val="003128D7"/>
    <w:rsid w:val="0031484F"/>
    <w:rsid w:val="003148F5"/>
    <w:rsid w:val="00315BD7"/>
    <w:rsid w:val="00324274"/>
    <w:rsid w:val="0032621C"/>
    <w:rsid w:val="00334086"/>
    <w:rsid w:val="00340CBA"/>
    <w:rsid w:val="00341E7A"/>
    <w:rsid w:val="003422DC"/>
    <w:rsid w:val="00346868"/>
    <w:rsid w:val="003477FB"/>
    <w:rsid w:val="00347B7C"/>
    <w:rsid w:val="003509E6"/>
    <w:rsid w:val="00354263"/>
    <w:rsid w:val="003555D4"/>
    <w:rsid w:val="003564E3"/>
    <w:rsid w:val="00360727"/>
    <w:rsid w:val="003656E5"/>
    <w:rsid w:val="00371A28"/>
    <w:rsid w:val="00375AB3"/>
    <w:rsid w:val="00375ADB"/>
    <w:rsid w:val="00376BC0"/>
    <w:rsid w:val="003811EA"/>
    <w:rsid w:val="00385100"/>
    <w:rsid w:val="00392AA8"/>
    <w:rsid w:val="00392B6F"/>
    <w:rsid w:val="0039438B"/>
    <w:rsid w:val="00396B0F"/>
    <w:rsid w:val="00397CFA"/>
    <w:rsid w:val="003B2D93"/>
    <w:rsid w:val="003B3D8F"/>
    <w:rsid w:val="003C6FAC"/>
    <w:rsid w:val="003D78C5"/>
    <w:rsid w:val="003E38E0"/>
    <w:rsid w:val="003F085F"/>
    <w:rsid w:val="003F2095"/>
    <w:rsid w:val="003F623D"/>
    <w:rsid w:val="0040244E"/>
    <w:rsid w:val="004030C0"/>
    <w:rsid w:val="00406B03"/>
    <w:rsid w:val="00414CF0"/>
    <w:rsid w:val="0042071B"/>
    <w:rsid w:val="004269F1"/>
    <w:rsid w:val="00427B25"/>
    <w:rsid w:val="00427F43"/>
    <w:rsid w:val="00431B5D"/>
    <w:rsid w:val="00431E48"/>
    <w:rsid w:val="004447C0"/>
    <w:rsid w:val="004450EF"/>
    <w:rsid w:val="00450CC8"/>
    <w:rsid w:val="004541CC"/>
    <w:rsid w:val="00462401"/>
    <w:rsid w:val="00473998"/>
    <w:rsid w:val="0047578B"/>
    <w:rsid w:val="00476B65"/>
    <w:rsid w:val="0048614B"/>
    <w:rsid w:val="004977CE"/>
    <w:rsid w:val="004A4A6F"/>
    <w:rsid w:val="004A5D4C"/>
    <w:rsid w:val="004B0404"/>
    <w:rsid w:val="004B247D"/>
    <w:rsid w:val="004B31DF"/>
    <w:rsid w:val="004B3F01"/>
    <w:rsid w:val="004C1D05"/>
    <w:rsid w:val="004C712F"/>
    <w:rsid w:val="004D1480"/>
    <w:rsid w:val="004D551A"/>
    <w:rsid w:val="004F1004"/>
    <w:rsid w:val="004F23ED"/>
    <w:rsid w:val="004F395A"/>
    <w:rsid w:val="004F6729"/>
    <w:rsid w:val="005023D6"/>
    <w:rsid w:val="005024F3"/>
    <w:rsid w:val="00507451"/>
    <w:rsid w:val="00510E8E"/>
    <w:rsid w:val="0051166E"/>
    <w:rsid w:val="00513873"/>
    <w:rsid w:val="00516223"/>
    <w:rsid w:val="005211B3"/>
    <w:rsid w:val="005228DF"/>
    <w:rsid w:val="005325A8"/>
    <w:rsid w:val="00536012"/>
    <w:rsid w:val="00541845"/>
    <w:rsid w:val="0054587F"/>
    <w:rsid w:val="00546F4A"/>
    <w:rsid w:val="00553E60"/>
    <w:rsid w:val="00566BD1"/>
    <w:rsid w:val="0056700F"/>
    <w:rsid w:val="0057146B"/>
    <w:rsid w:val="00581009"/>
    <w:rsid w:val="00583DFF"/>
    <w:rsid w:val="005951EC"/>
    <w:rsid w:val="005A0FE0"/>
    <w:rsid w:val="005A37D3"/>
    <w:rsid w:val="005A3D30"/>
    <w:rsid w:val="005A5102"/>
    <w:rsid w:val="005B28B3"/>
    <w:rsid w:val="005C4BF7"/>
    <w:rsid w:val="005C7321"/>
    <w:rsid w:val="005D3C12"/>
    <w:rsid w:val="005D4881"/>
    <w:rsid w:val="005D5039"/>
    <w:rsid w:val="005D5866"/>
    <w:rsid w:val="005E3D33"/>
    <w:rsid w:val="005E65B1"/>
    <w:rsid w:val="005E6E0D"/>
    <w:rsid w:val="005F02A8"/>
    <w:rsid w:val="005F02BC"/>
    <w:rsid w:val="005F2819"/>
    <w:rsid w:val="005F4715"/>
    <w:rsid w:val="005F6FA9"/>
    <w:rsid w:val="005F7325"/>
    <w:rsid w:val="00600D9E"/>
    <w:rsid w:val="006031BD"/>
    <w:rsid w:val="00604437"/>
    <w:rsid w:val="00613775"/>
    <w:rsid w:val="00615C6C"/>
    <w:rsid w:val="006175EE"/>
    <w:rsid w:val="00625250"/>
    <w:rsid w:val="00634587"/>
    <w:rsid w:val="006345E9"/>
    <w:rsid w:val="006351D7"/>
    <w:rsid w:val="006360AA"/>
    <w:rsid w:val="0063674F"/>
    <w:rsid w:val="00636F8E"/>
    <w:rsid w:val="00637829"/>
    <w:rsid w:val="00640071"/>
    <w:rsid w:val="00643FB8"/>
    <w:rsid w:val="00644A3F"/>
    <w:rsid w:val="00646EBE"/>
    <w:rsid w:val="00656E5A"/>
    <w:rsid w:val="0066208F"/>
    <w:rsid w:val="00662369"/>
    <w:rsid w:val="0066313B"/>
    <w:rsid w:val="0066666B"/>
    <w:rsid w:val="00667950"/>
    <w:rsid w:val="00673DCD"/>
    <w:rsid w:val="00676CFE"/>
    <w:rsid w:val="00677E5D"/>
    <w:rsid w:val="00680FE8"/>
    <w:rsid w:val="00684434"/>
    <w:rsid w:val="00687AEC"/>
    <w:rsid w:val="00691547"/>
    <w:rsid w:val="00691CB1"/>
    <w:rsid w:val="006A53A9"/>
    <w:rsid w:val="006A5426"/>
    <w:rsid w:val="006A5C45"/>
    <w:rsid w:val="006A61D5"/>
    <w:rsid w:val="006A79FC"/>
    <w:rsid w:val="006B0DF0"/>
    <w:rsid w:val="006C302F"/>
    <w:rsid w:val="006C4CF9"/>
    <w:rsid w:val="006C6844"/>
    <w:rsid w:val="006D0A8A"/>
    <w:rsid w:val="006D14F0"/>
    <w:rsid w:val="006D7A4E"/>
    <w:rsid w:val="006E2749"/>
    <w:rsid w:val="006E4780"/>
    <w:rsid w:val="006E5176"/>
    <w:rsid w:val="006F4FE8"/>
    <w:rsid w:val="006F5DAA"/>
    <w:rsid w:val="006F6658"/>
    <w:rsid w:val="006F6E09"/>
    <w:rsid w:val="00705E63"/>
    <w:rsid w:val="007062CD"/>
    <w:rsid w:val="007068D0"/>
    <w:rsid w:val="00714697"/>
    <w:rsid w:val="007157E8"/>
    <w:rsid w:val="00716F93"/>
    <w:rsid w:val="0071774D"/>
    <w:rsid w:val="007201B3"/>
    <w:rsid w:val="00720D31"/>
    <w:rsid w:val="0072160D"/>
    <w:rsid w:val="007234E3"/>
    <w:rsid w:val="00724B57"/>
    <w:rsid w:val="00726172"/>
    <w:rsid w:val="007269DD"/>
    <w:rsid w:val="00732B93"/>
    <w:rsid w:val="00737819"/>
    <w:rsid w:val="00737F27"/>
    <w:rsid w:val="007402CD"/>
    <w:rsid w:val="00746547"/>
    <w:rsid w:val="007514CD"/>
    <w:rsid w:val="00751BE8"/>
    <w:rsid w:val="00752187"/>
    <w:rsid w:val="00756373"/>
    <w:rsid w:val="00762A18"/>
    <w:rsid w:val="00764E2B"/>
    <w:rsid w:val="00781F1D"/>
    <w:rsid w:val="00782BDB"/>
    <w:rsid w:val="0078479E"/>
    <w:rsid w:val="00785397"/>
    <w:rsid w:val="00787A7B"/>
    <w:rsid w:val="00791672"/>
    <w:rsid w:val="007A30CD"/>
    <w:rsid w:val="007A527E"/>
    <w:rsid w:val="007A5F2A"/>
    <w:rsid w:val="007A7B4B"/>
    <w:rsid w:val="007B5F5F"/>
    <w:rsid w:val="007B754C"/>
    <w:rsid w:val="007C095A"/>
    <w:rsid w:val="007C3007"/>
    <w:rsid w:val="007C32D7"/>
    <w:rsid w:val="007C3A85"/>
    <w:rsid w:val="007C5012"/>
    <w:rsid w:val="007C762A"/>
    <w:rsid w:val="007D0F2A"/>
    <w:rsid w:val="007D1632"/>
    <w:rsid w:val="007D578C"/>
    <w:rsid w:val="007D5B49"/>
    <w:rsid w:val="007E12E8"/>
    <w:rsid w:val="007E79B2"/>
    <w:rsid w:val="00800D3C"/>
    <w:rsid w:val="008029A9"/>
    <w:rsid w:val="0080663C"/>
    <w:rsid w:val="00811368"/>
    <w:rsid w:val="008213C1"/>
    <w:rsid w:val="00821981"/>
    <w:rsid w:val="008226F9"/>
    <w:rsid w:val="00823DCE"/>
    <w:rsid w:val="008241D4"/>
    <w:rsid w:val="00842D33"/>
    <w:rsid w:val="008507A3"/>
    <w:rsid w:val="00851F10"/>
    <w:rsid w:val="008535DD"/>
    <w:rsid w:val="008539C5"/>
    <w:rsid w:val="00860A91"/>
    <w:rsid w:val="00861EF7"/>
    <w:rsid w:val="00870870"/>
    <w:rsid w:val="00871826"/>
    <w:rsid w:val="008849CC"/>
    <w:rsid w:val="0088545C"/>
    <w:rsid w:val="00895180"/>
    <w:rsid w:val="00896B66"/>
    <w:rsid w:val="008A580C"/>
    <w:rsid w:val="008A6D11"/>
    <w:rsid w:val="008B134E"/>
    <w:rsid w:val="008B53AB"/>
    <w:rsid w:val="008B551E"/>
    <w:rsid w:val="008C0123"/>
    <w:rsid w:val="008C0F45"/>
    <w:rsid w:val="008C1E75"/>
    <w:rsid w:val="008D1288"/>
    <w:rsid w:val="008D3B54"/>
    <w:rsid w:val="008D6F8C"/>
    <w:rsid w:val="008E3F90"/>
    <w:rsid w:val="008E7730"/>
    <w:rsid w:val="008F1796"/>
    <w:rsid w:val="008F4FD8"/>
    <w:rsid w:val="008F5D62"/>
    <w:rsid w:val="009029A5"/>
    <w:rsid w:val="009031D2"/>
    <w:rsid w:val="009040C5"/>
    <w:rsid w:val="00910B83"/>
    <w:rsid w:val="00914FBB"/>
    <w:rsid w:val="009239FC"/>
    <w:rsid w:val="00925C7A"/>
    <w:rsid w:val="00926CA5"/>
    <w:rsid w:val="00930A2F"/>
    <w:rsid w:val="00930D15"/>
    <w:rsid w:val="009313D9"/>
    <w:rsid w:val="009337AA"/>
    <w:rsid w:val="00947E00"/>
    <w:rsid w:val="00960271"/>
    <w:rsid w:val="0096585D"/>
    <w:rsid w:val="009710F7"/>
    <w:rsid w:val="00974247"/>
    <w:rsid w:val="00975EF2"/>
    <w:rsid w:val="0098601D"/>
    <w:rsid w:val="00986E71"/>
    <w:rsid w:val="00992D7A"/>
    <w:rsid w:val="00997F18"/>
    <w:rsid w:val="009A0C5F"/>
    <w:rsid w:val="009A7D89"/>
    <w:rsid w:val="009A7FDA"/>
    <w:rsid w:val="009C02B6"/>
    <w:rsid w:val="009D0852"/>
    <w:rsid w:val="009E240D"/>
    <w:rsid w:val="009E4510"/>
    <w:rsid w:val="009E5597"/>
    <w:rsid w:val="009E62FA"/>
    <w:rsid w:val="009F0386"/>
    <w:rsid w:val="009F4419"/>
    <w:rsid w:val="00A00DE0"/>
    <w:rsid w:val="00A061DD"/>
    <w:rsid w:val="00A16688"/>
    <w:rsid w:val="00A34AE7"/>
    <w:rsid w:val="00A549C9"/>
    <w:rsid w:val="00A56DD3"/>
    <w:rsid w:val="00A57283"/>
    <w:rsid w:val="00A623F8"/>
    <w:rsid w:val="00A66F45"/>
    <w:rsid w:val="00A70671"/>
    <w:rsid w:val="00A7474F"/>
    <w:rsid w:val="00A7686C"/>
    <w:rsid w:val="00A85B20"/>
    <w:rsid w:val="00A90E78"/>
    <w:rsid w:val="00A924D9"/>
    <w:rsid w:val="00A9711C"/>
    <w:rsid w:val="00A972ED"/>
    <w:rsid w:val="00AA1A9F"/>
    <w:rsid w:val="00AA1F75"/>
    <w:rsid w:val="00AA29F9"/>
    <w:rsid w:val="00AA35A3"/>
    <w:rsid w:val="00AA4FDF"/>
    <w:rsid w:val="00AC2182"/>
    <w:rsid w:val="00AC294B"/>
    <w:rsid w:val="00AD1735"/>
    <w:rsid w:val="00AD1B08"/>
    <w:rsid w:val="00AD6CB4"/>
    <w:rsid w:val="00AD6D2E"/>
    <w:rsid w:val="00AE12E5"/>
    <w:rsid w:val="00AE3D26"/>
    <w:rsid w:val="00AE40E6"/>
    <w:rsid w:val="00AF0F9B"/>
    <w:rsid w:val="00B008C6"/>
    <w:rsid w:val="00B2257A"/>
    <w:rsid w:val="00B32E7E"/>
    <w:rsid w:val="00B34CA8"/>
    <w:rsid w:val="00B359D6"/>
    <w:rsid w:val="00B35FB7"/>
    <w:rsid w:val="00B40A56"/>
    <w:rsid w:val="00B554B1"/>
    <w:rsid w:val="00B6525C"/>
    <w:rsid w:val="00B65EAE"/>
    <w:rsid w:val="00B66D3A"/>
    <w:rsid w:val="00B744EB"/>
    <w:rsid w:val="00B83D72"/>
    <w:rsid w:val="00B87007"/>
    <w:rsid w:val="00B978E8"/>
    <w:rsid w:val="00BA7715"/>
    <w:rsid w:val="00BA7BFC"/>
    <w:rsid w:val="00BB0C12"/>
    <w:rsid w:val="00BB3F91"/>
    <w:rsid w:val="00BB71B5"/>
    <w:rsid w:val="00BB7EFE"/>
    <w:rsid w:val="00BC15DC"/>
    <w:rsid w:val="00BC1C24"/>
    <w:rsid w:val="00BC3FF5"/>
    <w:rsid w:val="00BC58DA"/>
    <w:rsid w:val="00BE2FB3"/>
    <w:rsid w:val="00BE5C9B"/>
    <w:rsid w:val="00BF275E"/>
    <w:rsid w:val="00BF2C3F"/>
    <w:rsid w:val="00BF7A27"/>
    <w:rsid w:val="00C01527"/>
    <w:rsid w:val="00C02B92"/>
    <w:rsid w:val="00C02BB5"/>
    <w:rsid w:val="00C02FC2"/>
    <w:rsid w:val="00C0685F"/>
    <w:rsid w:val="00C07014"/>
    <w:rsid w:val="00C24DDB"/>
    <w:rsid w:val="00C27253"/>
    <w:rsid w:val="00C37905"/>
    <w:rsid w:val="00C44A51"/>
    <w:rsid w:val="00C547CE"/>
    <w:rsid w:val="00C6202E"/>
    <w:rsid w:val="00C725B7"/>
    <w:rsid w:val="00C729C4"/>
    <w:rsid w:val="00C74523"/>
    <w:rsid w:val="00C75EAE"/>
    <w:rsid w:val="00C765C6"/>
    <w:rsid w:val="00C82B84"/>
    <w:rsid w:val="00C85072"/>
    <w:rsid w:val="00C935B2"/>
    <w:rsid w:val="00C93609"/>
    <w:rsid w:val="00CA14AE"/>
    <w:rsid w:val="00CB68AD"/>
    <w:rsid w:val="00CB7E3C"/>
    <w:rsid w:val="00CC1C21"/>
    <w:rsid w:val="00CC1D9F"/>
    <w:rsid w:val="00CC2337"/>
    <w:rsid w:val="00CD36DB"/>
    <w:rsid w:val="00CE1AEF"/>
    <w:rsid w:val="00CE27EF"/>
    <w:rsid w:val="00CE355F"/>
    <w:rsid w:val="00CE492C"/>
    <w:rsid w:val="00CF22EF"/>
    <w:rsid w:val="00CF7C8E"/>
    <w:rsid w:val="00D0106C"/>
    <w:rsid w:val="00D0126A"/>
    <w:rsid w:val="00D028EB"/>
    <w:rsid w:val="00D0291B"/>
    <w:rsid w:val="00D058B1"/>
    <w:rsid w:val="00D06E5A"/>
    <w:rsid w:val="00D20D19"/>
    <w:rsid w:val="00D276D5"/>
    <w:rsid w:val="00D334C2"/>
    <w:rsid w:val="00D36D4C"/>
    <w:rsid w:val="00D41D1A"/>
    <w:rsid w:val="00D4378C"/>
    <w:rsid w:val="00D54A3D"/>
    <w:rsid w:val="00D615B6"/>
    <w:rsid w:val="00D61D72"/>
    <w:rsid w:val="00D67341"/>
    <w:rsid w:val="00D80C38"/>
    <w:rsid w:val="00D90E9E"/>
    <w:rsid w:val="00DA048D"/>
    <w:rsid w:val="00DA1A64"/>
    <w:rsid w:val="00DA206B"/>
    <w:rsid w:val="00DA4942"/>
    <w:rsid w:val="00DB0CC0"/>
    <w:rsid w:val="00DB639F"/>
    <w:rsid w:val="00DB63EF"/>
    <w:rsid w:val="00DB7D50"/>
    <w:rsid w:val="00DC114C"/>
    <w:rsid w:val="00DC5687"/>
    <w:rsid w:val="00DC65A6"/>
    <w:rsid w:val="00DD2F90"/>
    <w:rsid w:val="00DF0780"/>
    <w:rsid w:val="00DF1BCA"/>
    <w:rsid w:val="00DF1C3D"/>
    <w:rsid w:val="00E01BB9"/>
    <w:rsid w:val="00E03D95"/>
    <w:rsid w:val="00E04A66"/>
    <w:rsid w:val="00E11131"/>
    <w:rsid w:val="00E12B17"/>
    <w:rsid w:val="00E139D7"/>
    <w:rsid w:val="00E201EB"/>
    <w:rsid w:val="00E21A2C"/>
    <w:rsid w:val="00E268D1"/>
    <w:rsid w:val="00E33888"/>
    <w:rsid w:val="00E424AB"/>
    <w:rsid w:val="00E43311"/>
    <w:rsid w:val="00E46068"/>
    <w:rsid w:val="00E46425"/>
    <w:rsid w:val="00E473EE"/>
    <w:rsid w:val="00E51821"/>
    <w:rsid w:val="00E51951"/>
    <w:rsid w:val="00E557FF"/>
    <w:rsid w:val="00E67760"/>
    <w:rsid w:val="00E71F97"/>
    <w:rsid w:val="00E736F8"/>
    <w:rsid w:val="00E74739"/>
    <w:rsid w:val="00E760F8"/>
    <w:rsid w:val="00E809E3"/>
    <w:rsid w:val="00E87244"/>
    <w:rsid w:val="00E915B1"/>
    <w:rsid w:val="00E9664F"/>
    <w:rsid w:val="00EA1CF5"/>
    <w:rsid w:val="00EA205F"/>
    <w:rsid w:val="00EA4DD3"/>
    <w:rsid w:val="00EA6614"/>
    <w:rsid w:val="00EB6747"/>
    <w:rsid w:val="00ED5DF5"/>
    <w:rsid w:val="00EE0E02"/>
    <w:rsid w:val="00EE1325"/>
    <w:rsid w:val="00EE46F8"/>
    <w:rsid w:val="00EE6AA1"/>
    <w:rsid w:val="00EE7CF5"/>
    <w:rsid w:val="00EF0ACC"/>
    <w:rsid w:val="00EF4EAB"/>
    <w:rsid w:val="00F00C8C"/>
    <w:rsid w:val="00F02A40"/>
    <w:rsid w:val="00F054B3"/>
    <w:rsid w:val="00F05F3F"/>
    <w:rsid w:val="00F06271"/>
    <w:rsid w:val="00F111F4"/>
    <w:rsid w:val="00F15544"/>
    <w:rsid w:val="00F16B0C"/>
    <w:rsid w:val="00F20F74"/>
    <w:rsid w:val="00F32CA6"/>
    <w:rsid w:val="00F36912"/>
    <w:rsid w:val="00F36C22"/>
    <w:rsid w:val="00F41664"/>
    <w:rsid w:val="00F458E5"/>
    <w:rsid w:val="00F46F32"/>
    <w:rsid w:val="00F50003"/>
    <w:rsid w:val="00F606A8"/>
    <w:rsid w:val="00F67913"/>
    <w:rsid w:val="00F75297"/>
    <w:rsid w:val="00F75609"/>
    <w:rsid w:val="00F766DB"/>
    <w:rsid w:val="00F80294"/>
    <w:rsid w:val="00F83DDF"/>
    <w:rsid w:val="00F919D3"/>
    <w:rsid w:val="00F92EB5"/>
    <w:rsid w:val="00FA1767"/>
    <w:rsid w:val="00FB5A88"/>
    <w:rsid w:val="00FD12EF"/>
    <w:rsid w:val="00FD4E01"/>
    <w:rsid w:val="00FE0A8A"/>
    <w:rsid w:val="00FE10E1"/>
    <w:rsid w:val="00FE64CA"/>
    <w:rsid w:val="00FF18C2"/>
    <w:rsid w:val="00FF3CAE"/>
    <w:rsid w:val="00FF5DD7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15939"/>
  <w15:docId w15:val="{F5B23DDB-D071-4153-904F-9739207F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775"/>
  </w:style>
  <w:style w:type="paragraph" w:styleId="2">
    <w:name w:val="heading 2"/>
    <w:basedOn w:val="a"/>
    <w:next w:val="a"/>
    <w:link w:val="20"/>
    <w:qFormat/>
    <w:rsid w:val="000F1374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2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6B65"/>
    <w:pPr>
      <w:ind w:left="720"/>
      <w:contextualSpacing/>
    </w:pPr>
  </w:style>
  <w:style w:type="table" w:customStyle="1" w:styleId="1">
    <w:name w:val="Сетка таблицы1"/>
    <w:basedOn w:val="a1"/>
    <w:next w:val="a3"/>
    <w:rsid w:val="00476B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65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5EAE"/>
    <w:rPr>
      <w:rFonts w:ascii="Tahoma" w:hAnsi="Tahoma" w:cs="Tahoma"/>
      <w:sz w:val="16"/>
      <w:szCs w:val="16"/>
    </w:rPr>
  </w:style>
  <w:style w:type="paragraph" w:styleId="a7">
    <w:name w:val="No Spacing"/>
    <w:link w:val="a8"/>
    <w:uiPriority w:val="1"/>
    <w:qFormat/>
    <w:rsid w:val="0073781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onsPlusNormal">
    <w:name w:val="ConsPlusNormal"/>
    <w:rsid w:val="0061377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4B3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3422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422DC"/>
  </w:style>
  <w:style w:type="paragraph" w:styleId="ac">
    <w:name w:val="footer"/>
    <w:basedOn w:val="a"/>
    <w:link w:val="ad"/>
    <w:uiPriority w:val="99"/>
    <w:unhideWhenUsed/>
    <w:rsid w:val="003422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422DC"/>
  </w:style>
  <w:style w:type="paragraph" w:customStyle="1" w:styleId="Standard">
    <w:name w:val="Standard"/>
    <w:uiPriority w:val="99"/>
    <w:rsid w:val="006A79FC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Lohit Hindi"/>
      <w:kern w:val="3"/>
      <w:sz w:val="24"/>
      <w:szCs w:val="24"/>
      <w:lang w:eastAsia="zh-CN" w:bidi="hi-IN"/>
    </w:rPr>
  </w:style>
  <w:style w:type="table" w:customStyle="1" w:styleId="21">
    <w:name w:val="Сетка таблицы2"/>
    <w:basedOn w:val="a1"/>
    <w:next w:val="a3"/>
    <w:uiPriority w:val="39"/>
    <w:rsid w:val="000438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0F137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e">
    <w:name w:val="Strong"/>
    <w:basedOn w:val="a0"/>
    <w:uiPriority w:val="22"/>
    <w:qFormat/>
    <w:rsid w:val="000F1374"/>
    <w:rPr>
      <w:b/>
      <w:bCs/>
    </w:rPr>
  </w:style>
  <w:style w:type="character" w:customStyle="1" w:styleId="a8">
    <w:name w:val="Без интервала Знак"/>
    <w:link w:val="a7"/>
    <w:uiPriority w:val="1"/>
    <w:locked/>
    <w:rsid w:val="000F1374"/>
    <w:rPr>
      <w:rFonts w:ascii="Calibri" w:eastAsia="Calibri" w:hAnsi="Calibri" w:cs="Times New Roman"/>
    </w:rPr>
  </w:style>
  <w:style w:type="paragraph" w:styleId="af">
    <w:name w:val="Body Text"/>
    <w:basedOn w:val="a"/>
    <w:link w:val="af0"/>
    <w:semiHidden/>
    <w:unhideWhenUsed/>
    <w:rsid w:val="00DF0780"/>
    <w:pPr>
      <w:spacing w:after="0" w:line="240" w:lineRule="auto"/>
    </w:pPr>
    <w:rPr>
      <w:rFonts w:ascii="Times New Roman" w:eastAsia="Times New Roman" w:hAnsi="Times New Roman" w:cs="Times New Roman"/>
      <w:b/>
      <w:bCs/>
      <w:sz w:val="96"/>
      <w:szCs w:val="24"/>
      <w:lang w:eastAsia="ru-RU"/>
    </w:rPr>
  </w:style>
  <w:style w:type="character" w:customStyle="1" w:styleId="af0">
    <w:name w:val="Основной текст Знак"/>
    <w:basedOn w:val="a0"/>
    <w:link w:val="af"/>
    <w:semiHidden/>
    <w:rsid w:val="00DF0780"/>
    <w:rPr>
      <w:rFonts w:ascii="Times New Roman" w:eastAsia="Times New Roman" w:hAnsi="Times New Roman" w:cs="Times New Roman"/>
      <w:b/>
      <w:bCs/>
      <w:sz w:val="9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0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F2110-E12B-48CC-96B6-18C57CB58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Kalmykov</dc:creator>
  <cp:lastModifiedBy>Подтихова Марина Ивановна</cp:lastModifiedBy>
  <cp:revision>2</cp:revision>
  <cp:lastPrinted>2020-11-19T16:33:00Z</cp:lastPrinted>
  <dcterms:created xsi:type="dcterms:W3CDTF">2020-11-19T22:02:00Z</dcterms:created>
  <dcterms:modified xsi:type="dcterms:W3CDTF">2020-11-19T22:02:00Z</dcterms:modified>
</cp:coreProperties>
</file>