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471A2" w14:textId="77777777" w:rsidR="00052F93" w:rsidRPr="00EB7A9F" w:rsidRDefault="00052F93" w:rsidP="00052F93">
      <w:pPr>
        <w:jc w:val="center"/>
        <w:rPr>
          <w:b/>
          <w:sz w:val="32"/>
          <w:szCs w:val="32"/>
        </w:rPr>
      </w:pPr>
      <w:r w:rsidRPr="00EB7A9F">
        <w:rPr>
          <w:b/>
          <w:sz w:val="32"/>
          <w:szCs w:val="32"/>
        </w:rPr>
        <w:t>СПРАВКА</w:t>
      </w:r>
    </w:p>
    <w:p w14:paraId="0098350A" w14:textId="77777777" w:rsidR="00052F93" w:rsidRPr="00600316" w:rsidRDefault="00FE371E" w:rsidP="00052F93">
      <w:pPr>
        <w:shd w:val="clear" w:color="auto" w:fill="FFFFFF"/>
        <w:spacing w:line="300" w:lineRule="atLeast"/>
        <w:jc w:val="center"/>
        <w:rPr>
          <w:szCs w:val="28"/>
        </w:rPr>
      </w:pPr>
      <w:r>
        <w:rPr>
          <w:b/>
          <w:sz w:val="32"/>
          <w:szCs w:val="32"/>
        </w:rPr>
        <w:t>Перовский Алексей Борисович</w:t>
      </w:r>
    </w:p>
    <w:p w14:paraId="6A37644C" w14:textId="77777777" w:rsidR="00052F93" w:rsidRPr="00EB7A9F" w:rsidRDefault="00052F93" w:rsidP="00052F93">
      <w:pPr>
        <w:spacing w:after="240"/>
        <w:rPr>
          <w:sz w:val="32"/>
          <w:szCs w:val="32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2126"/>
        <w:gridCol w:w="4848"/>
      </w:tblGrid>
      <w:tr w:rsidR="00052F93" w:rsidRPr="00EB7A9F" w14:paraId="1CB349A1" w14:textId="77777777" w:rsidTr="00E51788">
        <w:tc>
          <w:tcPr>
            <w:tcW w:w="2802" w:type="dxa"/>
            <w:vMerge w:val="restart"/>
          </w:tcPr>
          <w:p w14:paraId="6A0FA321" w14:textId="77777777" w:rsidR="00052F93" w:rsidRPr="00EB7A9F" w:rsidRDefault="00DA2639" w:rsidP="0010341E">
            <w:pPr>
              <w:rPr>
                <w:sz w:val="32"/>
                <w:szCs w:val="32"/>
              </w:rPr>
            </w:pPr>
            <w:r w:rsidRPr="00DA2639">
              <w:rPr>
                <w:noProof/>
                <w:sz w:val="32"/>
                <w:szCs w:val="32"/>
              </w:rPr>
              <w:drawing>
                <wp:inline distT="0" distB="0" distL="0" distR="0" wp14:anchorId="53C28986" wp14:editId="6922B756">
                  <wp:extent cx="1632867" cy="2085975"/>
                  <wp:effectExtent l="0" t="0" r="5715" b="0"/>
                  <wp:docPr id="2" name="Рисунок 2" descr="C:\Users\gsa\AppData\Local\Temp\notesC7A056\0DFA9DE9-AAD3-4ECA-B60B-3B4F460ED94F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sa\AppData\Local\Temp\notesC7A056\0DFA9DE9-AAD3-4ECA-B60B-3B4F460ED94F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601" cy="2092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74F22764" w14:textId="77777777" w:rsidR="00052F93" w:rsidRPr="00EB7A9F" w:rsidRDefault="00052F93" w:rsidP="0010341E">
            <w:pPr>
              <w:rPr>
                <w:b/>
                <w:sz w:val="32"/>
                <w:szCs w:val="32"/>
                <w:lang w:val="en-US"/>
              </w:rPr>
            </w:pPr>
            <w:r w:rsidRPr="00EB7A9F">
              <w:rPr>
                <w:b/>
                <w:sz w:val="32"/>
                <w:szCs w:val="32"/>
              </w:rPr>
              <w:t>Дата рождения:</w:t>
            </w:r>
          </w:p>
          <w:p w14:paraId="08DE1195" w14:textId="77777777" w:rsidR="00052F93" w:rsidRPr="00EB7A9F" w:rsidRDefault="00052F93" w:rsidP="0010341E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4848" w:type="dxa"/>
          </w:tcPr>
          <w:p w14:paraId="4A55241F" w14:textId="77777777" w:rsidR="00052F93" w:rsidRPr="00EB7A9F" w:rsidRDefault="00052F93" w:rsidP="0010341E">
            <w:pPr>
              <w:jc w:val="both"/>
              <w:rPr>
                <w:color w:val="000000"/>
                <w:sz w:val="32"/>
                <w:szCs w:val="32"/>
              </w:rPr>
            </w:pPr>
          </w:p>
          <w:p w14:paraId="3F578C6F" w14:textId="77777777" w:rsidR="00052F93" w:rsidRPr="00EB7A9F" w:rsidRDefault="00FE371E" w:rsidP="00052F93">
            <w:pPr>
              <w:jc w:val="both"/>
              <w:rPr>
                <w:color w:val="000000"/>
                <w:sz w:val="32"/>
                <w:szCs w:val="32"/>
              </w:rPr>
            </w:pPr>
            <w:r>
              <w:rPr>
                <w:sz w:val="32"/>
                <w:szCs w:val="32"/>
              </w:rPr>
              <w:t>09.01.1981</w:t>
            </w:r>
          </w:p>
        </w:tc>
      </w:tr>
      <w:tr w:rsidR="00052F93" w:rsidRPr="00EB7A9F" w14:paraId="79FA53C4" w14:textId="77777777" w:rsidTr="00E51788">
        <w:trPr>
          <w:trHeight w:val="1701"/>
        </w:trPr>
        <w:tc>
          <w:tcPr>
            <w:tcW w:w="2802" w:type="dxa"/>
            <w:vMerge/>
          </w:tcPr>
          <w:p w14:paraId="251C6E05" w14:textId="77777777" w:rsidR="00052F93" w:rsidRPr="00EB7A9F" w:rsidRDefault="00052F93" w:rsidP="0010341E">
            <w:pPr>
              <w:rPr>
                <w:sz w:val="32"/>
                <w:szCs w:val="32"/>
              </w:rPr>
            </w:pPr>
          </w:p>
        </w:tc>
        <w:tc>
          <w:tcPr>
            <w:tcW w:w="2126" w:type="dxa"/>
          </w:tcPr>
          <w:p w14:paraId="4EB58910" w14:textId="77777777" w:rsidR="00052F93" w:rsidRPr="00EB7A9F" w:rsidRDefault="00052F93" w:rsidP="0010341E">
            <w:pPr>
              <w:rPr>
                <w:b/>
                <w:sz w:val="32"/>
                <w:szCs w:val="32"/>
              </w:rPr>
            </w:pPr>
            <w:r w:rsidRPr="00EB7A9F">
              <w:rPr>
                <w:b/>
                <w:sz w:val="32"/>
                <w:szCs w:val="32"/>
              </w:rPr>
              <w:t>Место рождения:</w:t>
            </w:r>
          </w:p>
          <w:p w14:paraId="2557FD16" w14:textId="77777777" w:rsidR="00052F93" w:rsidRPr="00EB7A9F" w:rsidRDefault="00052F93" w:rsidP="0010341E">
            <w:pPr>
              <w:rPr>
                <w:b/>
                <w:sz w:val="32"/>
                <w:szCs w:val="32"/>
              </w:rPr>
            </w:pPr>
          </w:p>
        </w:tc>
        <w:tc>
          <w:tcPr>
            <w:tcW w:w="4848" w:type="dxa"/>
          </w:tcPr>
          <w:p w14:paraId="3B94F967" w14:textId="77777777" w:rsidR="00E51788" w:rsidRDefault="00E51788" w:rsidP="0010341E">
            <w:pPr>
              <w:jc w:val="both"/>
              <w:rPr>
                <w:sz w:val="32"/>
                <w:szCs w:val="32"/>
              </w:rPr>
            </w:pPr>
          </w:p>
          <w:p w14:paraId="5D30B809" w14:textId="77777777" w:rsidR="003C50C6" w:rsidRDefault="00E51788" w:rsidP="0010341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</w:t>
            </w:r>
            <w:r w:rsidR="00600316">
              <w:rPr>
                <w:sz w:val="32"/>
                <w:szCs w:val="32"/>
              </w:rPr>
              <w:t>.</w:t>
            </w:r>
            <w:r w:rsidR="00FE371E">
              <w:rPr>
                <w:sz w:val="32"/>
                <w:szCs w:val="32"/>
              </w:rPr>
              <w:t xml:space="preserve"> Тверь</w:t>
            </w:r>
          </w:p>
          <w:p w14:paraId="31112662" w14:textId="77777777" w:rsidR="00052F93" w:rsidRPr="007F1362" w:rsidRDefault="00052F93" w:rsidP="003C50C6">
            <w:pPr>
              <w:jc w:val="both"/>
              <w:rPr>
                <w:color w:val="000000"/>
                <w:sz w:val="32"/>
                <w:szCs w:val="32"/>
              </w:rPr>
            </w:pPr>
          </w:p>
        </w:tc>
      </w:tr>
      <w:tr w:rsidR="00052F93" w:rsidRPr="00EB7A9F" w14:paraId="69DD6667" w14:textId="77777777" w:rsidTr="00FE371E">
        <w:trPr>
          <w:trHeight w:val="1068"/>
        </w:trPr>
        <w:tc>
          <w:tcPr>
            <w:tcW w:w="2802" w:type="dxa"/>
          </w:tcPr>
          <w:p w14:paraId="136C8210" w14:textId="77777777" w:rsidR="00052F93" w:rsidRPr="00EB7A9F" w:rsidRDefault="00052F93" w:rsidP="0010341E">
            <w:pPr>
              <w:rPr>
                <w:b/>
                <w:sz w:val="32"/>
                <w:szCs w:val="32"/>
              </w:rPr>
            </w:pPr>
            <w:r w:rsidRPr="00EB7A9F">
              <w:rPr>
                <w:b/>
                <w:sz w:val="32"/>
                <w:szCs w:val="32"/>
              </w:rPr>
              <w:t>Образование:</w:t>
            </w:r>
          </w:p>
        </w:tc>
        <w:tc>
          <w:tcPr>
            <w:tcW w:w="6974" w:type="dxa"/>
            <w:gridSpan w:val="2"/>
          </w:tcPr>
          <w:p w14:paraId="44C65D07" w14:textId="77777777" w:rsidR="00052F93" w:rsidRPr="00EB7A9F" w:rsidRDefault="00052F93" w:rsidP="0010341E">
            <w:pPr>
              <w:ind w:left="33"/>
              <w:jc w:val="both"/>
              <w:rPr>
                <w:color w:val="000000"/>
                <w:sz w:val="32"/>
                <w:szCs w:val="32"/>
              </w:rPr>
            </w:pPr>
            <w:r w:rsidRPr="00EB7A9F">
              <w:rPr>
                <w:color w:val="000000"/>
                <w:sz w:val="32"/>
                <w:szCs w:val="32"/>
              </w:rPr>
              <w:t xml:space="preserve">Высшее </w:t>
            </w:r>
          </w:p>
          <w:p w14:paraId="08EBBEBF" w14:textId="77777777" w:rsidR="00600316" w:rsidRDefault="00600316" w:rsidP="006003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</w:t>
            </w:r>
            <w:r w:rsidR="00FE371E">
              <w:rPr>
                <w:sz w:val="32"/>
                <w:szCs w:val="32"/>
              </w:rPr>
              <w:t>4</w:t>
            </w:r>
            <w:r w:rsidR="00052F93">
              <w:rPr>
                <w:sz w:val="32"/>
                <w:szCs w:val="32"/>
              </w:rPr>
              <w:t xml:space="preserve"> </w:t>
            </w:r>
            <w:r w:rsidR="00052F93" w:rsidRPr="00F84423">
              <w:rPr>
                <w:sz w:val="32"/>
                <w:szCs w:val="32"/>
              </w:rPr>
              <w:t>г.</w:t>
            </w:r>
            <w:r w:rsidR="00EE5F6E">
              <w:rPr>
                <w:sz w:val="32"/>
                <w:szCs w:val="32"/>
              </w:rPr>
              <w:t xml:space="preserve"> –</w:t>
            </w:r>
            <w:r w:rsidR="00052F93" w:rsidRPr="00F84423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Тверской государственный университет, «Юриспруденция», юрист</w:t>
            </w:r>
          </w:p>
          <w:p w14:paraId="570159C3" w14:textId="77777777" w:rsidR="00FE371E" w:rsidRPr="00FE371E" w:rsidRDefault="00FE371E" w:rsidP="00600316">
            <w:pPr>
              <w:rPr>
                <w:sz w:val="32"/>
                <w:szCs w:val="32"/>
              </w:rPr>
            </w:pPr>
          </w:p>
        </w:tc>
      </w:tr>
      <w:tr w:rsidR="00052F93" w:rsidRPr="00EB7A9F" w14:paraId="4EDEA87B" w14:textId="77777777" w:rsidTr="00E51788">
        <w:tc>
          <w:tcPr>
            <w:tcW w:w="2802" w:type="dxa"/>
          </w:tcPr>
          <w:p w14:paraId="6DAE7214" w14:textId="77777777" w:rsidR="00052F93" w:rsidRPr="00EB7A9F" w:rsidRDefault="00052F93" w:rsidP="0010341E">
            <w:pPr>
              <w:rPr>
                <w:b/>
                <w:sz w:val="32"/>
                <w:szCs w:val="32"/>
              </w:rPr>
            </w:pPr>
            <w:r w:rsidRPr="00EB7A9F">
              <w:rPr>
                <w:b/>
                <w:sz w:val="32"/>
                <w:szCs w:val="32"/>
              </w:rPr>
              <w:t>Ученая степень, звание:</w:t>
            </w:r>
          </w:p>
        </w:tc>
        <w:tc>
          <w:tcPr>
            <w:tcW w:w="6974" w:type="dxa"/>
            <w:gridSpan w:val="2"/>
          </w:tcPr>
          <w:p w14:paraId="585B6259" w14:textId="77777777" w:rsidR="00052F93" w:rsidRPr="00EB7A9F" w:rsidRDefault="00052F93" w:rsidP="0010341E">
            <w:pPr>
              <w:rPr>
                <w:color w:val="000000"/>
                <w:sz w:val="32"/>
                <w:szCs w:val="32"/>
              </w:rPr>
            </w:pPr>
          </w:p>
          <w:p w14:paraId="44D8DE8D" w14:textId="77777777" w:rsidR="00052F93" w:rsidRPr="00EB7A9F" w:rsidRDefault="00600316" w:rsidP="0010341E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Не имеет</w:t>
            </w:r>
          </w:p>
        </w:tc>
      </w:tr>
      <w:tr w:rsidR="00052F93" w:rsidRPr="00EB7A9F" w14:paraId="48C41219" w14:textId="77777777" w:rsidTr="00E51788">
        <w:tc>
          <w:tcPr>
            <w:tcW w:w="2802" w:type="dxa"/>
          </w:tcPr>
          <w:p w14:paraId="4EF247AE" w14:textId="77777777" w:rsidR="003C50C6" w:rsidRPr="00EB7A9F" w:rsidRDefault="00052F93" w:rsidP="0010341E">
            <w:pPr>
              <w:rPr>
                <w:b/>
                <w:sz w:val="32"/>
                <w:szCs w:val="32"/>
              </w:rPr>
            </w:pPr>
            <w:r w:rsidRPr="00EB7A9F">
              <w:rPr>
                <w:b/>
                <w:sz w:val="32"/>
                <w:szCs w:val="32"/>
              </w:rPr>
              <w:t>Является ли депутатом выборных органов власти:</w:t>
            </w:r>
          </w:p>
        </w:tc>
        <w:tc>
          <w:tcPr>
            <w:tcW w:w="6974" w:type="dxa"/>
            <w:gridSpan w:val="2"/>
          </w:tcPr>
          <w:p w14:paraId="3FB4C59D" w14:textId="77777777" w:rsidR="00052F93" w:rsidRPr="00EB7A9F" w:rsidRDefault="00052F93" w:rsidP="0010341E">
            <w:pPr>
              <w:rPr>
                <w:color w:val="000000"/>
                <w:sz w:val="32"/>
                <w:szCs w:val="32"/>
              </w:rPr>
            </w:pPr>
          </w:p>
          <w:p w14:paraId="150DE4FD" w14:textId="77777777" w:rsidR="00052F93" w:rsidRPr="00EB7A9F" w:rsidRDefault="00052F93" w:rsidP="0010341E">
            <w:pPr>
              <w:rPr>
                <w:color w:val="000000"/>
                <w:sz w:val="32"/>
                <w:szCs w:val="32"/>
              </w:rPr>
            </w:pPr>
          </w:p>
          <w:p w14:paraId="5116864A" w14:textId="77777777" w:rsidR="00052F93" w:rsidRPr="00EB7A9F" w:rsidRDefault="00052F93" w:rsidP="0010341E">
            <w:pPr>
              <w:rPr>
                <w:color w:val="000000"/>
                <w:sz w:val="32"/>
                <w:szCs w:val="32"/>
              </w:rPr>
            </w:pPr>
          </w:p>
          <w:p w14:paraId="682AB08D" w14:textId="77777777" w:rsidR="00052F93" w:rsidRPr="00EB7A9F" w:rsidRDefault="00052F93" w:rsidP="0010341E">
            <w:pPr>
              <w:rPr>
                <w:color w:val="000000"/>
                <w:sz w:val="32"/>
                <w:szCs w:val="32"/>
              </w:rPr>
            </w:pPr>
            <w:r w:rsidRPr="00EB7A9F">
              <w:rPr>
                <w:color w:val="000000"/>
                <w:sz w:val="32"/>
                <w:szCs w:val="32"/>
              </w:rPr>
              <w:t>Не является</w:t>
            </w:r>
          </w:p>
        </w:tc>
      </w:tr>
      <w:tr w:rsidR="00052F93" w:rsidRPr="00EB7A9F" w14:paraId="4330F602" w14:textId="77777777" w:rsidTr="00E51788">
        <w:tc>
          <w:tcPr>
            <w:tcW w:w="2802" w:type="dxa"/>
          </w:tcPr>
          <w:p w14:paraId="24F7331C" w14:textId="77777777" w:rsidR="00052F93" w:rsidRPr="00EB7A9F" w:rsidRDefault="00052F93" w:rsidP="0010341E">
            <w:pPr>
              <w:rPr>
                <w:b/>
                <w:sz w:val="32"/>
                <w:szCs w:val="32"/>
              </w:rPr>
            </w:pPr>
            <w:r w:rsidRPr="00EB7A9F">
              <w:rPr>
                <w:b/>
                <w:sz w:val="32"/>
                <w:szCs w:val="32"/>
              </w:rPr>
              <w:t>Семейное положение:</w:t>
            </w:r>
          </w:p>
        </w:tc>
        <w:tc>
          <w:tcPr>
            <w:tcW w:w="6974" w:type="dxa"/>
            <w:gridSpan w:val="2"/>
          </w:tcPr>
          <w:p w14:paraId="3A706D79" w14:textId="77777777" w:rsidR="00052F93" w:rsidRPr="00EB7A9F" w:rsidRDefault="00052F93" w:rsidP="0010341E">
            <w:pPr>
              <w:rPr>
                <w:color w:val="000000"/>
                <w:sz w:val="32"/>
                <w:szCs w:val="32"/>
              </w:rPr>
            </w:pPr>
          </w:p>
          <w:p w14:paraId="06248C8F" w14:textId="77777777" w:rsidR="00052F93" w:rsidRPr="00EB7A9F" w:rsidRDefault="00FE371E" w:rsidP="0010341E">
            <w:pPr>
              <w:rPr>
                <w:color w:val="000000"/>
                <w:sz w:val="32"/>
                <w:szCs w:val="32"/>
              </w:rPr>
            </w:pPr>
            <w:r>
              <w:rPr>
                <w:sz w:val="32"/>
                <w:szCs w:val="32"/>
              </w:rPr>
              <w:t>Не женат</w:t>
            </w:r>
          </w:p>
        </w:tc>
      </w:tr>
    </w:tbl>
    <w:p w14:paraId="485A7D13" w14:textId="77777777" w:rsidR="00052F93" w:rsidRPr="00EB7A9F" w:rsidRDefault="00052F93" w:rsidP="00052F93">
      <w:pPr>
        <w:jc w:val="center"/>
        <w:rPr>
          <w:b/>
          <w:sz w:val="32"/>
          <w:szCs w:val="32"/>
        </w:rPr>
      </w:pPr>
    </w:p>
    <w:p w14:paraId="527D0D48" w14:textId="77777777" w:rsidR="00052F93" w:rsidRDefault="00052F93" w:rsidP="00052F93">
      <w:pPr>
        <w:jc w:val="center"/>
        <w:rPr>
          <w:b/>
          <w:sz w:val="32"/>
          <w:szCs w:val="32"/>
        </w:rPr>
      </w:pPr>
      <w:r w:rsidRPr="00EB7A9F">
        <w:rPr>
          <w:b/>
          <w:sz w:val="32"/>
          <w:szCs w:val="32"/>
        </w:rPr>
        <w:t xml:space="preserve"> ТРУДОВАЯ ДЕЯТЕЛЬНОСТЬ</w:t>
      </w:r>
    </w:p>
    <w:p w14:paraId="227352A8" w14:textId="77777777" w:rsidR="00052F93" w:rsidRPr="00EB7A9F" w:rsidRDefault="00052F93" w:rsidP="00052F93">
      <w:pPr>
        <w:jc w:val="center"/>
        <w:rPr>
          <w:b/>
          <w:sz w:val="32"/>
          <w:szCs w:val="32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3"/>
        <w:gridCol w:w="709"/>
        <w:gridCol w:w="6804"/>
      </w:tblGrid>
      <w:tr w:rsidR="003C50C6" w:rsidRPr="00EB7A9F" w14:paraId="1F99BB1D" w14:textId="77777777" w:rsidTr="00E51788">
        <w:tc>
          <w:tcPr>
            <w:tcW w:w="2263" w:type="dxa"/>
          </w:tcPr>
          <w:p w14:paraId="3D36C628" w14:textId="77777777" w:rsidR="00052F93" w:rsidRPr="00BE07D7" w:rsidRDefault="00FE371E" w:rsidP="00052F9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2003-2004</w:t>
            </w:r>
          </w:p>
        </w:tc>
        <w:tc>
          <w:tcPr>
            <w:tcW w:w="709" w:type="dxa"/>
          </w:tcPr>
          <w:p w14:paraId="795CBF2D" w14:textId="77777777" w:rsidR="00052F93" w:rsidRPr="00EB7A9F" w:rsidRDefault="00052F93" w:rsidP="0010341E">
            <w:pPr>
              <w:spacing w:after="24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804" w:type="dxa"/>
          </w:tcPr>
          <w:p w14:paraId="761F0899" w14:textId="77777777" w:rsidR="00052F93" w:rsidRPr="00BE07D7" w:rsidRDefault="00E51788" w:rsidP="00FE371E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юрисконсульт О</w:t>
            </w:r>
            <w:r w:rsidR="00FE371E">
              <w:rPr>
                <w:sz w:val="32"/>
                <w:szCs w:val="32"/>
              </w:rPr>
              <w:t>А</w:t>
            </w:r>
            <w:r>
              <w:rPr>
                <w:sz w:val="32"/>
                <w:szCs w:val="32"/>
              </w:rPr>
              <w:t>О «</w:t>
            </w:r>
            <w:proofErr w:type="spellStart"/>
            <w:r w:rsidR="00FE371E">
              <w:rPr>
                <w:sz w:val="32"/>
                <w:szCs w:val="32"/>
              </w:rPr>
              <w:t>Мелькоминат</w:t>
            </w:r>
            <w:proofErr w:type="spellEnd"/>
            <w:r>
              <w:rPr>
                <w:sz w:val="32"/>
                <w:szCs w:val="32"/>
              </w:rPr>
              <w:t>», г. Тверь</w:t>
            </w:r>
          </w:p>
        </w:tc>
      </w:tr>
      <w:tr w:rsidR="003C50C6" w:rsidRPr="00EB7A9F" w14:paraId="133087A4" w14:textId="77777777" w:rsidTr="00E51788">
        <w:tc>
          <w:tcPr>
            <w:tcW w:w="2263" w:type="dxa"/>
          </w:tcPr>
          <w:p w14:paraId="67ABFFCE" w14:textId="77777777" w:rsidR="00052F93" w:rsidRPr="00BE07D7" w:rsidRDefault="00FE371E" w:rsidP="00F37C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2004-2005</w:t>
            </w:r>
          </w:p>
        </w:tc>
        <w:tc>
          <w:tcPr>
            <w:tcW w:w="709" w:type="dxa"/>
          </w:tcPr>
          <w:p w14:paraId="4C816B7C" w14:textId="77777777" w:rsidR="00052F93" w:rsidRPr="00EB7A9F" w:rsidRDefault="00052F93" w:rsidP="0010341E">
            <w:pPr>
              <w:spacing w:after="24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804" w:type="dxa"/>
            <w:shd w:val="clear" w:color="auto" w:fill="auto"/>
          </w:tcPr>
          <w:p w14:paraId="1C05523C" w14:textId="77777777" w:rsidR="00052F93" w:rsidRPr="00BE07D7" w:rsidRDefault="00FE371E" w:rsidP="00E51788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служба в рядах Вооруженных сил РФ</w:t>
            </w:r>
          </w:p>
        </w:tc>
      </w:tr>
      <w:tr w:rsidR="00F37CF2" w:rsidRPr="00EB7A9F" w14:paraId="2DECECBB" w14:textId="77777777" w:rsidTr="00DA2639">
        <w:trPr>
          <w:trHeight w:val="747"/>
        </w:trPr>
        <w:tc>
          <w:tcPr>
            <w:tcW w:w="2263" w:type="dxa"/>
          </w:tcPr>
          <w:p w14:paraId="47D048C3" w14:textId="77777777" w:rsidR="00F37CF2" w:rsidRDefault="00FE371E" w:rsidP="00F37C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2004-2005</w:t>
            </w:r>
          </w:p>
        </w:tc>
        <w:tc>
          <w:tcPr>
            <w:tcW w:w="709" w:type="dxa"/>
          </w:tcPr>
          <w:p w14:paraId="1C8444CC" w14:textId="77777777" w:rsidR="00F37CF2" w:rsidRPr="00EB7A9F" w:rsidRDefault="00F37CF2" w:rsidP="0010341E">
            <w:pPr>
              <w:spacing w:after="24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804" w:type="dxa"/>
            <w:shd w:val="clear" w:color="auto" w:fill="auto"/>
          </w:tcPr>
          <w:p w14:paraId="1950056D" w14:textId="77777777" w:rsidR="00F37CF2" w:rsidRDefault="00FE371E" w:rsidP="00E51788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юрисконсульт ОАО «</w:t>
            </w:r>
            <w:proofErr w:type="spellStart"/>
            <w:r>
              <w:rPr>
                <w:sz w:val="32"/>
                <w:szCs w:val="32"/>
              </w:rPr>
              <w:t>Мелькоминат</w:t>
            </w:r>
            <w:proofErr w:type="spellEnd"/>
            <w:r>
              <w:rPr>
                <w:sz w:val="32"/>
                <w:szCs w:val="32"/>
              </w:rPr>
              <w:t>», г. Тверь</w:t>
            </w:r>
          </w:p>
        </w:tc>
      </w:tr>
      <w:tr w:rsidR="00052F93" w:rsidRPr="00EB7A9F" w14:paraId="70C737D4" w14:textId="77777777" w:rsidTr="00E51788">
        <w:tc>
          <w:tcPr>
            <w:tcW w:w="2263" w:type="dxa"/>
          </w:tcPr>
          <w:p w14:paraId="75429C5E" w14:textId="77777777" w:rsidR="00052F93" w:rsidRDefault="00FE371E" w:rsidP="0010341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2006-2011</w:t>
            </w:r>
          </w:p>
        </w:tc>
        <w:tc>
          <w:tcPr>
            <w:tcW w:w="709" w:type="dxa"/>
          </w:tcPr>
          <w:p w14:paraId="1775CB92" w14:textId="77777777" w:rsidR="00052F93" w:rsidRPr="00EB7A9F" w:rsidRDefault="00052F93" w:rsidP="0010341E">
            <w:pPr>
              <w:spacing w:after="24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804" w:type="dxa"/>
            <w:shd w:val="clear" w:color="auto" w:fill="auto"/>
          </w:tcPr>
          <w:p w14:paraId="1D0F589D" w14:textId="77777777" w:rsidR="00052F93" w:rsidRDefault="00F37CF2" w:rsidP="00FE371E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Ведущий </w:t>
            </w:r>
            <w:r w:rsidR="00FE371E">
              <w:rPr>
                <w:sz w:val="32"/>
                <w:szCs w:val="32"/>
              </w:rPr>
              <w:t>консультант отдела по обеспечению законопроектной деятельности управления по организации взаимодействия с законодательными органами государственной власти и обеспечению законопроектной деятельности аппарата Губернатора Тверской области</w:t>
            </w:r>
            <w:r w:rsidR="00E51788">
              <w:rPr>
                <w:sz w:val="32"/>
                <w:szCs w:val="32"/>
              </w:rPr>
              <w:t>,</w:t>
            </w:r>
            <w:r w:rsidR="00FE371E">
              <w:rPr>
                <w:sz w:val="32"/>
                <w:szCs w:val="32"/>
              </w:rPr>
              <w:t xml:space="preserve"> </w:t>
            </w:r>
            <w:r w:rsidR="00E51788">
              <w:rPr>
                <w:sz w:val="32"/>
                <w:szCs w:val="32"/>
              </w:rPr>
              <w:t>г. Тверь</w:t>
            </w:r>
          </w:p>
        </w:tc>
      </w:tr>
      <w:tr w:rsidR="00052F93" w:rsidRPr="00EB7A9F" w14:paraId="770965BC" w14:textId="77777777" w:rsidTr="00E51788">
        <w:tc>
          <w:tcPr>
            <w:tcW w:w="2263" w:type="dxa"/>
          </w:tcPr>
          <w:p w14:paraId="25B5B415" w14:textId="77777777" w:rsidR="00052F93" w:rsidRDefault="00FE371E" w:rsidP="0010341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2011- настоящее время</w:t>
            </w:r>
          </w:p>
        </w:tc>
        <w:tc>
          <w:tcPr>
            <w:tcW w:w="709" w:type="dxa"/>
          </w:tcPr>
          <w:p w14:paraId="46CA4B0B" w14:textId="77777777" w:rsidR="00052F93" w:rsidRPr="00EB7A9F" w:rsidRDefault="00052F93" w:rsidP="0010341E">
            <w:pPr>
              <w:spacing w:after="240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6804" w:type="dxa"/>
            <w:shd w:val="clear" w:color="auto" w:fill="auto"/>
          </w:tcPr>
          <w:p w14:paraId="4E6D2A19" w14:textId="77777777" w:rsidR="00052F93" w:rsidRDefault="009D7553" w:rsidP="00F37CF2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Начальник управления правового обеспечения Министерства по делам территориальных образований Тверской области</w:t>
            </w:r>
            <w:r w:rsidR="00A17C7F">
              <w:rPr>
                <w:sz w:val="32"/>
                <w:szCs w:val="32"/>
              </w:rPr>
              <w:t>, начальник управления правового обеспечения Министерства региональной политики</w:t>
            </w:r>
          </w:p>
          <w:p w14:paraId="59ADAE6D" w14:textId="4CF4ED34" w:rsidR="00044A3E" w:rsidRDefault="00044A3E" w:rsidP="00F37CF2">
            <w:pPr>
              <w:tabs>
                <w:tab w:val="left" w:pos="2410"/>
              </w:tabs>
              <w:jc w:val="both"/>
              <w:rPr>
                <w:sz w:val="32"/>
                <w:szCs w:val="32"/>
              </w:rPr>
            </w:pPr>
          </w:p>
        </w:tc>
      </w:tr>
    </w:tbl>
    <w:p w14:paraId="3E90CAD8" w14:textId="77777777" w:rsidR="00C55E9A" w:rsidRDefault="00C55E9A"/>
    <w:sectPr w:rsidR="00C55E9A" w:rsidSect="00DA263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F93"/>
    <w:rsid w:val="00044A3E"/>
    <w:rsid w:val="00052F93"/>
    <w:rsid w:val="003C50C6"/>
    <w:rsid w:val="00600316"/>
    <w:rsid w:val="006C32E2"/>
    <w:rsid w:val="00804DF3"/>
    <w:rsid w:val="009D7553"/>
    <w:rsid w:val="00A17C7F"/>
    <w:rsid w:val="00A45DB8"/>
    <w:rsid w:val="00B16463"/>
    <w:rsid w:val="00BB0303"/>
    <w:rsid w:val="00C55E9A"/>
    <w:rsid w:val="00C6014F"/>
    <w:rsid w:val="00CE4C06"/>
    <w:rsid w:val="00DA2639"/>
    <w:rsid w:val="00E51788"/>
    <w:rsid w:val="00EE5F6E"/>
    <w:rsid w:val="00F37CF2"/>
    <w:rsid w:val="00FE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EC9BA"/>
  <w15:docId w15:val="{0248473E-DABA-40B9-AA9D-BC60F3706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F9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сновной текст1"/>
    <w:basedOn w:val="a"/>
    <w:rsid w:val="00804DF3"/>
    <w:pPr>
      <w:widowControl w:val="0"/>
      <w:shd w:val="clear" w:color="auto" w:fill="FFFFFF"/>
      <w:spacing w:line="478" w:lineRule="exact"/>
      <w:jc w:val="center"/>
    </w:pPr>
    <w:rPr>
      <w:szCs w:val="28"/>
      <w:lang w:eastAsia="en-US"/>
    </w:rPr>
  </w:style>
  <w:style w:type="paragraph" w:styleId="a3">
    <w:name w:val="List Paragraph"/>
    <w:basedOn w:val="a"/>
    <w:uiPriority w:val="34"/>
    <w:qFormat/>
    <w:rsid w:val="003C50C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C6014F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6014F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MichailovaMA</dc:creator>
  <cp:keywords/>
  <dc:description/>
  <cp:lastModifiedBy>Пономарев Анатолий Алескандрович</cp:lastModifiedBy>
  <cp:revision>4</cp:revision>
  <cp:lastPrinted>2020-04-07T14:34:00Z</cp:lastPrinted>
  <dcterms:created xsi:type="dcterms:W3CDTF">2020-05-29T07:36:00Z</dcterms:created>
  <dcterms:modified xsi:type="dcterms:W3CDTF">2020-05-29T07:52:00Z</dcterms:modified>
</cp:coreProperties>
</file>