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98" w:rsidRDefault="00F16898" w:rsidP="00F16898">
      <w:pPr>
        <w:suppressAutoHyphens/>
        <w:spacing w:after="0" w:line="264" w:lineRule="auto"/>
        <w:jc w:val="right"/>
        <w:rPr>
          <w:rFonts w:ascii="Times New Roman" w:hAnsi="Times New Roman"/>
          <w:i/>
          <w:color w:val="auto"/>
          <w:sz w:val="24"/>
          <w:szCs w:val="24"/>
          <w:lang w:eastAsia="zh-CN"/>
        </w:rPr>
      </w:pPr>
      <w:r w:rsidRPr="00F16898">
        <w:rPr>
          <w:rFonts w:ascii="Times New Roman" w:hAnsi="Times New Roman"/>
          <w:i/>
          <w:color w:val="auto"/>
          <w:sz w:val="24"/>
          <w:szCs w:val="24"/>
          <w:lang w:eastAsia="zh-CN"/>
        </w:rPr>
        <w:t xml:space="preserve">Информация по состоянию на 29.04.2020 </w:t>
      </w:r>
    </w:p>
    <w:p w:rsidR="00F16898" w:rsidRPr="00F16898" w:rsidRDefault="00F16898" w:rsidP="00F16898">
      <w:pPr>
        <w:suppressAutoHyphens/>
        <w:spacing w:after="0" w:line="264" w:lineRule="auto"/>
        <w:jc w:val="right"/>
        <w:rPr>
          <w:rFonts w:ascii="Times New Roman" w:hAnsi="Times New Roman"/>
          <w:i/>
          <w:color w:val="auto"/>
          <w:sz w:val="24"/>
          <w:szCs w:val="24"/>
          <w:lang w:eastAsia="zh-CN"/>
        </w:rPr>
      </w:pPr>
      <w:r w:rsidRPr="00F16898">
        <w:rPr>
          <w:rFonts w:ascii="Times New Roman" w:hAnsi="Times New Roman"/>
          <w:i/>
          <w:color w:val="auto"/>
          <w:sz w:val="24"/>
          <w:szCs w:val="24"/>
          <w:lang w:eastAsia="zh-CN"/>
        </w:rPr>
        <w:t>12 часов 00минут</w:t>
      </w:r>
    </w:p>
    <w:p w:rsidR="00F16898" w:rsidRPr="00F16898" w:rsidRDefault="00F16898" w:rsidP="0031157E">
      <w:pPr>
        <w:suppressAutoHyphens/>
        <w:spacing w:after="0" w:line="264" w:lineRule="auto"/>
        <w:jc w:val="center"/>
        <w:rPr>
          <w:rFonts w:ascii="Times New Roman" w:hAnsi="Times New Roman"/>
          <w:b/>
          <w:color w:val="auto"/>
          <w:sz w:val="30"/>
          <w:szCs w:val="30"/>
          <w:lang w:eastAsia="zh-CN"/>
        </w:rPr>
      </w:pPr>
    </w:p>
    <w:p w:rsidR="00761922" w:rsidRDefault="00F16898" w:rsidP="0031157E">
      <w:pPr>
        <w:suppressAutoHyphens/>
        <w:spacing w:after="0" w:line="264" w:lineRule="auto"/>
        <w:jc w:val="center"/>
        <w:rPr>
          <w:rFonts w:ascii="Times New Roman" w:hAnsi="Times New Roman"/>
          <w:b/>
          <w:color w:val="auto"/>
          <w:sz w:val="30"/>
          <w:szCs w:val="30"/>
          <w:lang w:eastAsia="zh-CN"/>
        </w:rPr>
      </w:pPr>
      <w:r>
        <w:rPr>
          <w:rFonts w:ascii="Times New Roman" w:hAnsi="Times New Roman"/>
          <w:b/>
          <w:color w:val="auto"/>
          <w:sz w:val="30"/>
          <w:szCs w:val="30"/>
          <w:lang w:eastAsia="zh-CN"/>
        </w:rPr>
        <w:t>Информационная справка</w:t>
      </w:r>
    </w:p>
    <w:p w:rsidR="00F16898" w:rsidRPr="00F16898" w:rsidRDefault="00F16898" w:rsidP="0031157E">
      <w:pPr>
        <w:suppressAutoHyphens/>
        <w:spacing w:after="0" w:line="264" w:lineRule="auto"/>
        <w:jc w:val="center"/>
        <w:rPr>
          <w:rFonts w:ascii="Times New Roman" w:hAnsi="Times New Roman"/>
          <w:color w:val="auto"/>
          <w:sz w:val="30"/>
          <w:szCs w:val="30"/>
          <w:lang w:eastAsia="zh-CN"/>
        </w:rPr>
      </w:pPr>
      <w:r>
        <w:rPr>
          <w:rFonts w:ascii="Times New Roman" w:hAnsi="Times New Roman"/>
          <w:color w:val="auto"/>
          <w:sz w:val="30"/>
          <w:szCs w:val="30"/>
          <w:lang w:eastAsia="zh-CN"/>
        </w:rPr>
        <w:t>об актуализации территориальной схемы обращения с отходами</w:t>
      </w:r>
    </w:p>
    <w:p w:rsidR="002963DF" w:rsidRDefault="002963DF" w:rsidP="0031157E">
      <w:pPr>
        <w:suppressAutoHyphens/>
        <w:spacing w:after="0" w:line="264" w:lineRule="auto"/>
        <w:ind w:firstLine="709"/>
        <w:jc w:val="both"/>
        <w:rPr>
          <w:rFonts w:ascii="Times New Roman" w:hAnsi="Times New Roman"/>
          <w:color w:val="auto"/>
          <w:sz w:val="30"/>
          <w:szCs w:val="30"/>
          <w:lang w:eastAsia="zh-CN"/>
        </w:rPr>
      </w:pPr>
    </w:p>
    <w:p w:rsidR="00666F91" w:rsidRDefault="00F16898" w:rsidP="00666F91">
      <w:pPr>
        <w:suppressAutoHyphens/>
        <w:spacing w:after="0" w:line="264" w:lineRule="auto"/>
        <w:ind w:firstLine="709"/>
        <w:jc w:val="both"/>
        <w:rPr>
          <w:rFonts w:ascii="Times New Roman" w:eastAsiaTheme="minorHAnsi" w:hAnsi="Times New Roman"/>
          <w:color w:val="auto"/>
          <w:sz w:val="30"/>
          <w:szCs w:val="30"/>
          <w:lang w:eastAsia="en-US"/>
        </w:rPr>
      </w:pPr>
      <w:proofErr w:type="gramStart"/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Постановлением Правительства </w:t>
      </w:r>
      <w:r w:rsidR="00666F91">
        <w:rPr>
          <w:rFonts w:ascii="Times New Roman" w:hAnsi="Times New Roman"/>
          <w:color w:val="auto"/>
          <w:sz w:val="30"/>
          <w:szCs w:val="30"/>
          <w:lang w:eastAsia="zh-CN"/>
        </w:rPr>
        <w:t xml:space="preserve">РФ 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>от 09.04.2020 № 473 утверждены П</w:t>
      </w:r>
      <w:r w:rsidRPr="00D65D2D">
        <w:rPr>
          <w:rFonts w:ascii="Times New Roman" w:hAnsi="Times New Roman"/>
          <w:color w:val="auto"/>
          <w:sz w:val="30"/>
          <w:szCs w:val="30"/>
          <w:lang w:eastAsia="zh-CN"/>
        </w:rPr>
        <w:t>равила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</w:t>
      </w:r>
      <w:r w:rsidRPr="00D65D2D">
        <w:rPr>
          <w:rFonts w:ascii="Times New Roman" w:hAnsi="Times New Roman"/>
          <w:color w:val="auto"/>
          <w:sz w:val="30"/>
          <w:szCs w:val="30"/>
          <w:lang w:eastAsia="zh-CN"/>
        </w:rPr>
        <w:t>предоставления межбюджетных трансфертов из федерального бюджета бюджетам субъектов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Российской Федерации</w:t>
      </w:r>
      <w:r w:rsidRPr="00D65D2D">
        <w:rPr>
          <w:rFonts w:ascii="Times New Roman" w:hAnsi="Times New Roman"/>
          <w:color w:val="auto"/>
          <w:sz w:val="30"/>
          <w:szCs w:val="30"/>
          <w:lang w:eastAsia="zh-CN"/>
        </w:rPr>
        <w:t xml:space="preserve"> на реализацию мероприятий по финансовому обеспечению р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>асходов региональных операторов</w:t>
      </w:r>
      <w:r w:rsidR="00666F91">
        <w:rPr>
          <w:rFonts w:ascii="Times New Roman" w:hAnsi="Times New Roman"/>
          <w:color w:val="auto"/>
          <w:sz w:val="30"/>
          <w:szCs w:val="30"/>
          <w:lang w:eastAsia="zh-CN"/>
        </w:rPr>
        <w:t xml:space="preserve"> </w:t>
      </w:r>
      <w:r w:rsidR="00666F91"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по обращению с твердыми коммунальными отходами, обеспечивающих достижение целей, показателей и ре</w:t>
      </w:r>
      <w:r w:rsidR="00666F91"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зультатов федерального проекта «</w:t>
      </w:r>
      <w:r w:rsidR="00666F91"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Комплексная система обращения с твердыми коммунальными о</w:t>
      </w:r>
      <w:r w:rsidR="00666F91"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тходами» национального проекта «Экология».</w:t>
      </w:r>
      <w:proofErr w:type="gramEnd"/>
    </w:p>
    <w:p w:rsidR="00666F91" w:rsidRDefault="00666F91" w:rsidP="00666F91">
      <w:pPr>
        <w:suppressAutoHyphens/>
        <w:spacing w:after="0" w:line="264" w:lineRule="auto"/>
        <w:ind w:firstLine="709"/>
        <w:jc w:val="both"/>
        <w:rPr>
          <w:rFonts w:ascii="Times New Roman" w:eastAsiaTheme="minorHAnsi" w:hAnsi="Times New Roman"/>
          <w:color w:val="auto"/>
          <w:sz w:val="30"/>
          <w:szCs w:val="30"/>
          <w:lang w:eastAsia="en-US"/>
        </w:rPr>
      </w:pP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Подача заявки в рамках указанных Правил позволит получить трансферт из федерального бюджета в размере 90 </w:t>
      </w:r>
      <w:proofErr w:type="gramStart"/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млн</w:t>
      </w:r>
      <w:proofErr w:type="gramEnd"/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 рублей (расчетно).</w:t>
      </w:r>
    </w:p>
    <w:p w:rsidR="00666F91" w:rsidRDefault="00666F91" w:rsidP="00666F91">
      <w:pPr>
        <w:suppressAutoHyphens/>
        <w:spacing w:after="0" w:line="264" w:lineRule="auto"/>
        <w:ind w:firstLine="709"/>
        <w:jc w:val="both"/>
        <w:rPr>
          <w:rFonts w:ascii="Times New Roman" w:eastAsiaTheme="minorHAnsi" w:hAnsi="Times New Roman"/>
          <w:color w:val="auto"/>
          <w:sz w:val="30"/>
          <w:szCs w:val="30"/>
          <w:lang w:eastAsia="en-US"/>
        </w:rPr>
      </w:pP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Вместе с тем одним из условий получения денежных средств является наличие территориальной схемы в области обращения с отходами, утвержденной в соответствии с постановлением 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Правительства 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РФ от 22.09.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2018 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№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 1130</w:t>
      </w: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>.</w:t>
      </w:r>
      <w:r w:rsidR="009D5ED2"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 Территориальная схема подлежит обязательному общественному обсуждению.</w:t>
      </w:r>
    </w:p>
    <w:p w:rsidR="00666F91" w:rsidRPr="00666F91" w:rsidRDefault="00666F91" w:rsidP="00666F91">
      <w:pPr>
        <w:suppressAutoHyphens/>
        <w:spacing w:after="0" w:line="264" w:lineRule="auto"/>
        <w:ind w:firstLine="709"/>
        <w:jc w:val="both"/>
        <w:rPr>
          <w:rFonts w:ascii="Times New Roman" w:hAnsi="Times New Roman"/>
          <w:color w:val="auto"/>
          <w:sz w:val="30"/>
          <w:szCs w:val="30"/>
          <w:lang w:eastAsia="zh-CN"/>
        </w:rPr>
      </w:pPr>
      <w:r>
        <w:rPr>
          <w:rFonts w:ascii="Times New Roman" w:eastAsiaTheme="minorHAnsi" w:hAnsi="Times New Roman"/>
          <w:color w:val="auto"/>
          <w:sz w:val="30"/>
          <w:szCs w:val="30"/>
          <w:lang w:eastAsia="en-US"/>
        </w:rPr>
        <w:t xml:space="preserve">Компанией «Большая тройка» в рамках заключенного контракта проведена актуализация существующей </w:t>
      </w:r>
      <w:r w:rsidRPr="00761922">
        <w:rPr>
          <w:rFonts w:ascii="Times New Roman" w:hAnsi="Times New Roman"/>
          <w:color w:val="auto"/>
          <w:sz w:val="30"/>
          <w:szCs w:val="30"/>
          <w:lang w:eastAsia="zh-CN"/>
        </w:rPr>
        <w:t>схемы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по обращению с отходами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</w:t>
      </w:r>
      <w:r w:rsidR="009D5ED2">
        <w:rPr>
          <w:rFonts w:ascii="Times New Roman" w:hAnsi="Times New Roman"/>
          <w:color w:val="auto"/>
          <w:sz w:val="30"/>
          <w:szCs w:val="30"/>
          <w:lang w:eastAsia="zh-CN"/>
        </w:rPr>
        <w:t>с учетом требований федерального законодательства.</w:t>
      </w:r>
    </w:p>
    <w:p w:rsidR="00F16898" w:rsidRDefault="009D5ED2" w:rsidP="0031157E">
      <w:pPr>
        <w:suppressAutoHyphens/>
        <w:spacing w:after="0" w:line="264" w:lineRule="auto"/>
        <w:ind w:firstLine="709"/>
        <w:jc w:val="both"/>
        <w:rPr>
          <w:rFonts w:ascii="Times New Roman" w:hAnsi="Times New Roman"/>
          <w:color w:val="auto"/>
          <w:sz w:val="30"/>
          <w:szCs w:val="30"/>
          <w:lang w:eastAsia="zh-CN"/>
        </w:rPr>
      </w:pPr>
      <w:r>
        <w:rPr>
          <w:rFonts w:ascii="Times New Roman" w:hAnsi="Times New Roman"/>
          <w:color w:val="auto"/>
          <w:sz w:val="30"/>
          <w:szCs w:val="30"/>
          <w:lang w:eastAsia="zh-CN"/>
        </w:rPr>
        <w:t>По итогам совещания у Губернатора Тверской области, состоявшегося 27.02.2020, принято решение провести общественные обсуждения в отношении данной схемы после 09.05.2020 в связи с предстоящими праздничными мероприятиями, посвященными 75 годовщине Победы в Великой Отечественной войне.</w:t>
      </w:r>
    </w:p>
    <w:p w:rsidR="009D5ED2" w:rsidRDefault="009D5ED2" w:rsidP="0031157E">
      <w:pPr>
        <w:suppressAutoHyphens/>
        <w:spacing w:after="0" w:line="264" w:lineRule="auto"/>
        <w:ind w:firstLine="709"/>
        <w:jc w:val="both"/>
        <w:rPr>
          <w:rFonts w:ascii="Times New Roman" w:hAnsi="Times New Roman"/>
          <w:color w:val="auto"/>
          <w:sz w:val="30"/>
          <w:szCs w:val="30"/>
          <w:lang w:eastAsia="zh-CN"/>
        </w:rPr>
      </w:pP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Поскольку в соответствии с постановлением Правительства РФ от 09.04.2020 №473 соглашение о предоставлении трансферта должно быть заключено до 01.07.2020, а также с учетом отмены праздничных мероприятий, запланированных на 09.05.2020, предлагается </w:t>
      </w:r>
      <w:r w:rsidR="00F31514">
        <w:rPr>
          <w:rFonts w:ascii="Times New Roman" w:hAnsi="Times New Roman"/>
          <w:color w:val="auto"/>
          <w:sz w:val="30"/>
          <w:szCs w:val="30"/>
          <w:lang w:eastAsia="zh-CN"/>
        </w:rPr>
        <w:t xml:space="preserve">начать 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>прове</w:t>
      </w:r>
      <w:r w:rsidR="00F31514">
        <w:rPr>
          <w:rFonts w:ascii="Times New Roman" w:hAnsi="Times New Roman"/>
          <w:color w:val="auto"/>
          <w:sz w:val="30"/>
          <w:szCs w:val="30"/>
          <w:lang w:eastAsia="zh-CN"/>
        </w:rPr>
        <w:t>дение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</w:t>
      </w:r>
      <w:r w:rsidR="00F31514">
        <w:rPr>
          <w:rFonts w:ascii="Times New Roman" w:hAnsi="Times New Roman"/>
          <w:color w:val="auto"/>
          <w:sz w:val="30"/>
          <w:szCs w:val="30"/>
          <w:lang w:eastAsia="zh-CN"/>
        </w:rPr>
        <w:t>общественных обсуждений территориальной схемы с 30.04.2020.</w:t>
      </w:r>
    </w:p>
    <w:p w:rsidR="00F31514" w:rsidRDefault="00F31514" w:rsidP="0031157E">
      <w:pPr>
        <w:suppressAutoHyphens/>
        <w:spacing w:after="0" w:line="264" w:lineRule="auto"/>
        <w:ind w:firstLine="709"/>
        <w:jc w:val="both"/>
        <w:rPr>
          <w:rFonts w:ascii="Times New Roman" w:hAnsi="Times New Roman"/>
          <w:color w:val="auto"/>
          <w:sz w:val="30"/>
          <w:szCs w:val="30"/>
          <w:lang w:eastAsia="zh-CN"/>
        </w:rPr>
      </w:pP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Указанная позиция согласована с Министерством региональной политики Тверской области, которое считает, что 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>в период майских праздников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внимание населения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 xml:space="preserve"> направлено на решение хозяйственно-бытовых вопросов</w:t>
      </w:r>
      <w:r>
        <w:rPr>
          <w:rFonts w:ascii="Times New Roman" w:hAnsi="Times New Roman"/>
          <w:color w:val="auto"/>
          <w:sz w:val="30"/>
          <w:szCs w:val="30"/>
          <w:lang w:eastAsia="zh-CN"/>
        </w:rPr>
        <w:t>, что будет способствовать успешному проведению общественных обсуждений указанного вопроса.</w:t>
      </w:r>
      <w:bookmarkStart w:id="0" w:name="_GoBack"/>
      <w:bookmarkEnd w:id="0"/>
    </w:p>
    <w:sectPr w:rsidR="00F31514" w:rsidSect="0031157E">
      <w:pgSz w:w="11906" w:h="16838"/>
      <w:pgMar w:top="851" w:right="851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63" w:rsidRDefault="00346F63" w:rsidP="0028434E">
      <w:pPr>
        <w:spacing w:after="0" w:line="240" w:lineRule="auto"/>
      </w:pPr>
      <w:r>
        <w:separator/>
      </w:r>
    </w:p>
  </w:endnote>
  <w:endnote w:type="continuationSeparator" w:id="0">
    <w:p w:rsidR="00346F63" w:rsidRDefault="00346F63" w:rsidP="0028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63" w:rsidRDefault="00346F63" w:rsidP="0028434E">
      <w:pPr>
        <w:spacing w:after="0" w:line="240" w:lineRule="auto"/>
      </w:pPr>
      <w:r>
        <w:separator/>
      </w:r>
    </w:p>
  </w:footnote>
  <w:footnote w:type="continuationSeparator" w:id="0">
    <w:p w:rsidR="00346F63" w:rsidRDefault="00346F63" w:rsidP="0028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59"/>
    <w:rsid w:val="00001C6B"/>
    <w:rsid w:val="00016D21"/>
    <w:rsid w:val="000266CA"/>
    <w:rsid w:val="00027AC2"/>
    <w:rsid w:val="00056A2E"/>
    <w:rsid w:val="000752C5"/>
    <w:rsid w:val="000776DA"/>
    <w:rsid w:val="0008468C"/>
    <w:rsid w:val="00084BFA"/>
    <w:rsid w:val="000A30B6"/>
    <w:rsid w:val="000A425C"/>
    <w:rsid w:val="000A51A1"/>
    <w:rsid w:val="000C3ECF"/>
    <w:rsid w:val="000C53AC"/>
    <w:rsid w:val="000D4958"/>
    <w:rsid w:val="000E4726"/>
    <w:rsid w:val="000E7D78"/>
    <w:rsid w:val="00102C63"/>
    <w:rsid w:val="001177E3"/>
    <w:rsid w:val="00120044"/>
    <w:rsid w:val="00157A27"/>
    <w:rsid w:val="00176425"/>
    <w:rsid w:val="001904B4"/>
    <w:rsid w:val="001A0892"/>
    <w:rsid w:val="001A2F34"/>
    <w:rsid w:val="001C51B1"/>
    <w:rsid w:val="001C6782"/>
    <w:rsid w:val="001C7168"/>
    <w:rsid w:val="001D0674"/>
    <w:rsid w:val="001E1A76"/>
    <w:rsid w:val="001E1E1E"/>
    <w:rsid w:val="001E619E"/>
    <w:rsid w:val="001E6D00"/>
    <w:rsid w:val="001F52DA"/>
    <w:rsid w:val="001F538F"/>
    <w:rsid w:val="00200718"/>
    <w:rsid w:val="00201EB3"/>
    <w:rsid w:val="00202ED9"/>
    <w:rsid w:val="002049AB"/>
    <w:rsid w:val="002177A4"/>
    <w:rsid w:val="00244C35"/>
    <w:rsid w:val="00247643"/>
    <w:rsid w:val="00274045"/>
    <w:rsid w:val="0028434E"/>
    <w:rsid w:val="0028558B"/>
    <w:rsid w:val="002963DF"/>
    <w:rsid w:val="002969EF"/>
    <w:rsid w:val="002A7251"/>
    <w:rsid w:val="002C3B04"/>
    <w:rsid w:val="002C4F7B"/>
    <w:rsid w:val="0031157E"/>
    <w:rsid w:val="00326D5F"/>
    <w:rsid w:val="003333A2"/>
    <w:rsid w:val="0033369B"/>
    <w:rsid w:val="00342569"/>
    <w:rsid w:val="00346AAA"/>
    <w:rsid w:val="00346F63"/>
    <w:rsid w:val="00347A1C"/>
    <w:rsid w:val="003538BD"/>
    <w:rsid w:val="00362FB6"/>
    <w:rsid w:val="00371F3A"/>
    <w:rsid w:val="0039315D"/>
    <w:rsid w:val="003945EE"/>
    <w:rsid w:val="0039573B"/>
    <w:rsid w:val="0039727D"/>
    <w:rsid w:val="003A165F"/>
    <w:rsid w:val="003C1D14"/>
    <w:rsid w:val="003D44AF"/>
    <w:rsid w:val="004055B5"/>
    <w:rsid w:val="004153BC"/>
    <w:rsid w:val="004306BE"/>
    <w:rsid w:val="004312E3"/>
    <w:rsid w:val="004319C3"/>
    <w:rsid w:val="00450499"/>
    <w:rsid w:val="00454E9C"/>
    <w:rsid w:val="00466FBC"/>
    <w:rsid w:val="00471E4E"/>
    <w:rsid w:val="00476FE5"/>
    <w:rsid w:val="00480EB4"/>
    <w:rsid w:val="004A5C4E"/>
    <w:rsid w:val="004B0639"/>
    <w:rsid w:val="004C17FD"/>
    <w:rsid w:val="004C7867"/>
    <w:rsid w:val="004E7BE7"/>
    <w:rsid w:val="004F0456"/>
    <w:rsid w:val="005037AA"/>
    <w:rsid w:val="00521486"/>
    <w:rsid w:val="00530B68"/>
    <w:rsid w:val="00551257"/>
    <w:rsid w:val="005545C8"/>
    <w:rsid w:val="00556C47"/>
    <w:rsid w:val="00587260"/>
    <w:rsid w:val="00590FA3"/>
    <w:rsid w:val="005953E9"/>
    <w:rsid w:val="005B4DE2"/>
    <w:rsid w:val="005C39C2"/>
    <w:rsid w:val="005D455A"/>
    <w:rsid w:val="005E52C6"/>
    <w:rsid w:val="005F78BD"/>
    <w:rsid w:val="0060223B"/>
    <w:rsid w:val="006168C4"/>
    <w:rsid w:val="00633BCF"/>
    <w:rsid w:val="00640B40"/>
    <w:rsid w:val="00654CE0"/>
    <w:rsid w:val="00666F91"/>
    <w:rsid w:val="00675BC0"/>
    <w:rsid w:val="0067632A"/>
    <w:rsid w:val="006779BD"/>
    <w:rsid w:val="00683634"/>
    <w:rsid w:val="00684048"/>
    <w:rsid w:val="006840DB"/>
    <w:rsid w:val="006A76AD"/>
    <w:rsid w:val="006C0F0B"/>
    <w:rsid w:val="006C4E36"/>
    <w:rsid w:val="006D1DBE"/>
    <w:rsid w:val="006F6A2E"/>
    <w:rsid w:val="007060CC"/>
    <w:rsid w:val="0071408E"/>
    <w:rsid w:val="00733232"/>
    <w:rsid w:val="0073352D"/>
    <w:rsid w:val="0073509E"/>
    <w:rsid w:val="00735A77"/>
    <w:rsid w:val="0075493A"/>
    <w:rsid w:val="00754A27"/>
    <w:rsid w:val="00761922"/>
    <w:rsid w:val="00762B52"/>
    <w:rsid w:val="00777E4D"/>
    <w:rsid w:val="00786059"/>
    <w:rsid w:val="00787BC8"/>
    <w:rsid w:val="00791779"/>
    <w:rsid w:val="00794CFF"/>
    <w:rsid w:val="0079646B"/>
    <w:rsid w:val="007A2765"/>
    <w:rsid w:val="007B63C2"/>
    <w:rsid w:val="007E41C3"/>
    <w:rsid w:val="007F0632"/>
    <w:rsid w:val="00801DF9"/>
    <w:rsid w:val="00801F30"/>
    <w:rsid w:val="008275D0"/>
    <w:rsid w:val="0086495A"/>
    <w:rsid w:val="00867AD6"/>
    <w:rsid w:val="008743BD"/>
    <w:rsid w:val="00875666"/>
    <w:rsid w:val="00875BEC"/>
    <w:rsid w:val="00896DA4"/>
    <w:rsid w:val="008B7C28"/>
    <w:rsid w:val="008B7E17"/>
    <w:rsid w:val="008C1FC1"/>
    <w:rsid w:val="008D2339"/>
    <w:rsid w:val="008D4F95"/>
    <w:rsid w:val="008F0137"/>
    <w:rsid w:val="008F0E99"/>
    <w:rsid w:val="009108BF"/>
    <w:rsid w:val="00922EB3"/>
    <w:rsid w:val="00942CFF"/>
    <w:rsid w:val="009448AB"/>
    <w:rsid w:val="0094787E"/>
    <w:rsid w:val="009841A5"/>
    <w:rsid w:val="00991875"/>
    <w:rsid w:val="00991BC6"/>
    <w:rsid w:val="009A5D63"/>
    <w:rsid w:val="009B3FC6"/>
    <w:rsid w:val="009B5D9F"/>
    <w:rsid w:val="009C3302"/>
    <w:rsid w:val="009D46BB"/>
    <w:rsid w:val="009D5ED2"/>
    <w:rsid w:val="009D6D1F"/>
    <w:rsid w:val="00A13433"/>
    <w:rsid w:val="00A20DE2"/>
    <w:rsid w:val="00A35EC2"/>
    <w:rsid w:val="00A435B4"/>
    <w:rsid w:val="00A532B7"/>
    <w:rsid w:val="00A74B58"/>
    <w:rsid w:val="00AA009B"/>
    <w:rsid w:val="00AB4A38"/>
    <w:rsid w:val="00AC3F4E"/>
    <w:rsid w:val="00AF6D58"/>
    <w:rsid w:val="00B07EA7"/>
    <w:rsid w:val="00B07FA9"/>
    <w:rsid w:val="00B13B08"/>
    <w:rsid w:val="00B26C1F"/>
    <w:rsid w:val="00B2703C"/>
    <w:rsid w:val="00B36F3A"/>
    <w:rsid w:val="00B438FD"/>
    <w:rsid w:val="00B53640"/>
    <w:rsid w:val="00B6267D"/>
    <w:rsid w:val="00B72FA4"/>
    <w:rsid w:val="00B77137"/>
    <w:rsid w:val="00B95E53"/>
    <w:rsid w:val="00B97963"/>
    <w:rsid w:val="00BB7534"/>
    <w:rsid w:val="00BD45AA"/>
    <w:rsid w:val="00BE7E4C"/>
    <w:rsid w:val="00C020AB"/>
    <w:rsid w:val="00C154B5"/>
    <w:rsid w:val="00C35FB4"/>
    <w:rsid w:val="00C7465C"/>
    <w:rsid w:val="00C84FD6"/>
    <w:rsid w:val="00CA4545"/>
    <w:rsid w:val="00CB08B3"/>
    <w:rsid w:val="00CB38FB"/>
    <w:rsid w:val="00CB4009"/>
    <w:rsid w:val="00CB7FCB"/>
    <w:rsid w:val="00CD351C"/>
    <w:rsid w:val="00CE2B33"/>
    <w:rsid w:val="00CF159A"/>
    <w:rsid w:val="00CF1C86"/>
    <w:rsid w:val="00CF2963"/>
    <w:rsid w:val="00D124A8"/>
    <w:rsid w:val="00D45E37"/>
    <w:rsid w:val="00D46512"/>
    <w:rsid w:val="00D6147C"/>
    <w:rsid w:val="00D65D2D"/>
    <w:rsid w:val="00D67E8C"/>
    <w:rsid w:val="00D8064A"/>
    <w:rsid w:val="00D80E32"/>
    <w:rsid w:val="00D85A03"/>
    <w:rsid w:val="00D90CAC"/>
    <w:rsid w:val="00D940CE"/>
    <w:rsid w:val="00DA19E6"/>
    <w:rsid w:val="00DB23E5"/>
    <w:rsid w:val="00DC36C8"/>
    <w:rsid w:val="00DC69D7"/>
    <w:rsid w:val="00DD3EBF"/>
    <w:rsid w:val="00DD57B4"/>
    <w:rsid w:val="00DD70BF"/>
    <w:rsid w:val="00DD77D3"/>
    <w:rsid w:val="00DE041C"/>
    <w:rsid w:val="00DE3096"/>
    <w:rsid w:val="00DE34BA"/>
    <w:rsid w:val="00DE48D1"/>
    <w:rsid w:val="00DF6043"/>
    <w:rsid w:val="00E24982"/>
    <w:rsid w:val="00E32B38"/>
    <w:rsid w:val="00E52C12"/>
    <w:rsid w:val="00E61A2E"/>
    <w:rsid w:val="00E672BB"/>
    <w:rsid w:val="00E731F6"/>
    <w:rsid w:val="00E75F6B"/>
    <w:rsid w:val="00E8343A"/>
    <w:rsid w:val="00E84D08"/>
    <w:rsid w:val="00E95536"/>
    <w:rsid w:val="00EA25DD"/>
    <w:rsid w:val="00EA749E"/>
    <w:rsid w:val="00EC0B58"/>
    <w:rsid w:val="00ED7F14"/>
    <w:rsid w:val="00EF67CB"/>
    <w:rsid w:val="00F120BB"/>
    <w:rsid w:val="00F16898"/>
    <w:rsid w:val="00F31514"/>
    <w:rsid w:val="00F334F4"/>
    <w:rsid w:val="00F42886"/>
    <w:rsid w:val="00F7259F"/>
    <w:rsid w:val="00F82415"/>
    <w:rsid w:val="00F84BD2"/>
    <w:rsid w:val="00FA1A5C"/>
    <w:rsid w:val="00FA54AD"/>
    <w:rsid w:val="00FA5B98"/>
    <w:rsid w:val="00FA672A"/>
    <w:rsid w:val="00FB44CA"/>
    <w:rsid w:val="00FB623B"/>
    <w:rsid w:val="00FB6368"/>
    <w:rsid w:val="00FC1C77"/>
    <w:rsid w:val="00FD5146"/>
    <w:rsid w:val="00FE5744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59"/>
    <w:rPr>
      <w:rFonts w:ascii="Calibri" w:eastAsia="Times New Roman" w:hAnsi="Calibri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sid w:val="00786059"/>
    <w:rPr>
      <w:rFonts w:cs="Times New Roman"/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4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BE7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8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434E"/>
    <w:rPr>
      <w:rFonts w:ascii="Calibri" w:eastAsia="Times New Roman" w:hAnsi="Calibri" w:cs="Times New Roman"/>
      <w:color w:val="00000A"/>
      <w:lang w:eastAsia="ru-RU"/>
    </w:rPr>
  </w:style>
  <w:style w:type="paragraph" w:styleId="a7">
    <w:name w:val="footer"/>
    <w:basedOn w:val="a"/>
    <w:link w:val="a8"/>
    <w:uiPriority w:val="99"/>
    <w:unhideWhenUsed/>
    <w:rsid w:val="0028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434E"/>
    <w:rPr>
      <w:rFonts w:ascii="Calibri" w:eastAsia="Times New Roman" w:hAnsi="Calibri" w:cs="Times New Roman"/>
      <w:color w:val="00000A"/>
      <w:lang w:eastAsia="ru-RU"/>
    </w:rPr>
  </w:style>
  <w:style w:type="character" w:styleId="a9">
    <w:name w:val="Hyperlink"/>
    <w:basedOn w:val="a0"/>
    <w:rsid w:val="00244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59"/>
    <w:rPr>
      <w:rFonts w:ascii="Calibri" w:eastAsia="Times New Roman" w:hAnsi="Calibri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sid w:val="00786059"/>
    <w:rPr>
      <w:rFonts w:cs="Times New Roman"/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4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BE7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8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434E"/>
    <w:rPr>
      <w:rFonts w:ascii="Calibri" w:eastAsia="Times New Roman" w:hAnsi="Calibri" w:cs="Times New Roman"/>
      <w:color w:val="00000A"/>
      <w:lang w:eastAsia="ru-RU"/>
    </w:rPr>
  </w:style>
  <w:style w:type="paragraph" w:styleId="a7">
    <w:name w:val="footer"/>
    <w:basedOn w:val="a"/>
    <w:link w:val="a8"/>
    <w:uiPriority w:val="99"/>
    <w:unhideWhenUsed/>
    <w:rsid w:val="0028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434E"/>
    <w:rPr>
      <w:rFonts w:ascii="Calibri" w:eastAsia="Times New Roman" w:hAnsi="Calibri" w:cs="Times New Roman"/>
      <w:color w:val="00000A"/>
      <w:lang w:eastAsia="ru-RU"/>
    </w:rPr>
  </w:style>
  <w:style w:type="character" w:styleId="a9">
    <w:name w:val="Hyperlink"/>
    <w:basedOn w:val="a0"/>
    <w:rsid w:val="0024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4B7E5-8ADB-4003-9BA0-3AFB1A43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Пользователь</cp:lastModifiedBy>
  <cp:revision>2</cp:revision>
  <cp:lastPrinted>2019-12-19T11:21:00Z</cp:lastPrinted>
  <dcterms:created xsi:type="dcterms:W3CDTF">2020-04-29T08:13:00Z</dcterms:created>
  <dcterms:modified xsi:type="dcterms:W3CDTF">2020-04-29T08:13:00Z</dcterms:modified>
</cp:coreProperties>
</file>