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914" w:rsidRPr="000C1A26" w:rsidRDefault="00C81914" w:rsidP="00C81914">
      <w:pPr>
        <w:ind w:left="4820"/>
        <w:rPr>
          <w:noProof/>
          <w:szCs w:val="28"/>
        </w:rPr>
      </w:pPr>
      <w:r w:rsidRPr="000C1A26">
        <w:rPr>
          <w:noProof/>
          <w:szCs w:val="28"/>
        </w:rPr>
        <w:t xml:space="preserve">Приложение </w:t>
      </w:r>
    </w:p>
    <w:p w:rsidR="00C81914" w:rsidRDefault="00C81914" w:rsidP="00C81914">
      <w:pPr>
        <w:ind w:left="4820"/>
        <w:rPr>
          <w:noProof/>
          <w:szCs w:val="28"/>
        </w:rPr>
      </w:pPr>
      <w:r w:rsidRPr="000C1A26">
        <w:rPr>
          <w:noProof/>
          <w:szCs w:val="28"/>
        </w:rPr>
        <w:t xml:space="preserve">к распоряжению Губернатора  </w:t>
      </w:r>
    </w:p>
    <w:p w:rsidR="00C81914" w:rsidRDefault="00C81914" w:rsidP="00C81914">
      <w:pPr>
        <w:ind w:left="4820"/>
        <w:rPr>
          <w:noProof/>
          <w:szCs w:val="28"/>
        </w:rPr>
      </w:pPr>
      <w:r w:rsidRPr="000C1A26">
        <w:rPr>
          <w:noProof/>
          <w:szCs w:val="28"/>
        </w:rPr>
        <w:t>Тверской области</w:t>
      </w:r>
    </w:p>
    <w:p w:rsidR="00C81914" w:rsidRPr="000C1A26" w:rsidRDefault="00C81914" w:rsidP="00C81914">
      <w:pPr>
        <w:ind w:left="4820"/>
        <w:rPr>
          <w:noProof/>
          <w:szCs w:val="28"/>
        </w:rPr>
      </w:pPr>
      <w:r>
        <w:rPr>
          <w:noProof/>
          <w:szCs w:val="28"/>
        </w:rPr>
        <w:t xml:space="preserve">от </w:t>
      </w:r>
      <w:r w:rsidR="002D1F04">
        <w:rPr>
          <w:noProof/>
          <w:szCs w:val="28"/>
        </w:rPr>
        <w:t>31.12.2019</w:t>
      </w:r>
      <w:r w:rsidR="000A76FE">
        <w:rPr>
          <w:noProof/>
          <w:szCs w:val="28"/>
        </w:rPr>
        <w:t xml:space="preserve"> </w:t>
      </w:r>
      <w:r>
        <w:rPr>
          <w:noProof/>
          <w:szCs w:val="28"/>
        </w:rPr>
        <w:t>№</w:t>
      </w:r>
      <w:r w:rsidR="000A76FE">
        <w:rPr>
          <w:noProof/>
          <w:szCs w:val="28"/>
        </w:rPr>
        <w:t xml:space="preserve"> </w:t>
      </w:r>
      <w:r w:rsidR="002D1F04">
        <w:rPr>
          <w:noProof/>
          <w:szCs w:val="28"/>
        </w:rPr>
        <w:t>679-рг</w:t>
      </w:r>
      <w:bookmarkStart w:id="0" w:name="_GoBack"/>
      <w:bookmarkEnd w:id="0"/>
      <w:r w:rsidR="00FB0CE2">
        <w:rPr>
          <w:noProof/>
          <w:szCs w:val="28"/>
        </w:rPr>
        <w:t xml:space="preserve">         </w:t>
      </w:r>
      <w:r>
        <w:rPr>
          <w:noProof/>
          <w:szCs w:val="28"/>
        </w:rPr>
        <w:t xml:space="preserve">    </w:t>
      </w:r>
    </w:p>
    <w:p w:rsidR="00C81914" w:rsidRPr="000C1A26" w:rsidRDefault="00C81914" w:rsidP="00C81914">
      <w:pPr>
        <w:pStyle w:val="a3"/>
        <w:ind w:left="4820"/>
        <w:jc w:val="left"/>
      </w:pPr>
    </w:p>
    <w:p w:rsidR="00C81914" w:rsidRPr="000C1A26" w:rsidRDefault="00C81914" w:rsidP="00C81914">
      <w:pPr>
        <w:pStyle w:val="a3"/>
        <w:ind w:left="4820"/>
        <w:jc w:val="left"/>
      </w:pPr>
      <w:r w:rsidRPr="000C1A26">
        <w:t xml:space="preserve">«Приложение </w:t>
      </w:r>
    </w:p>
    <w:p w:rsidR="00C81914" w:rsidRPr="000C1A26" w:rsidRDefault="00C81914" w:rsidP="00C81914">
      <w:pPr>
        <w:pStyle w:val="a3"/>
        <w:ind w:left="4820"/>
        <w:jc w:val="left"/>
      </w:pPr>
      <w:r w:rsidRPr="000C1A26">
        <w:t>к распоряжению Губернатора</w:t>
      </w:r>
    </w:p>
    <w:p w:rsidR="00C81914" w:rsidRPr="000C1A26" w:rsidRDefault="00C81914" w:rsidP="00C81914">
      <w:pPr>
        <w:pStyle w:val="a3"/>
        <w:ind w:left="4820"/>
        <w:jc w:val="left"/>
      </w:pPr>
      <w:r w:rsidRPr="000C1A26">
        <w:t xml:space="preserve">Тверской области </w:t>
      </w:r>
    </w:p>
    <w:p w:rsidR="00C81914" w:rsidRPr="000C1A26" w:rsidRDefault="00C81914" w:rsidP="00C81914">
      <w:pPr>
        <w:pStyle w:val="a3"/>
        <w:ind w:left="4820"/>
        <w:jc w:val="left"/>
      </w:pPr>
      <w:r w:rsidRPr="000C1A26">
        <w:t>от 20.12.2016 № 990-рг</w:t>
      </w:r>
    </w:p>
    <w:p w:rsidR="00BD77C8" w:rsidRPr="000C1A26" w:rsidRDefault="00BD77C8" w:rsidP="00C81914">
      <w:pPr>
        <w:jc w:val="center"/>
      </w:pPr>
    </w:p>
    <w:p w:rsidR="00BD77C8" w:rsidRPr="000C1A26" w:rsidRDefault="00BD77C8" w:rsidP="00BD77C8">
      <w:pPr>
        <w:pStyle w:val="a3"/>
        <w:ind w:firstLine="720"/>
        <w:jc w:val="center"/>
      </w:pPr>
    </w:p>
    <w:p w:rsidR="00BD77C8" w:rsidRPr="004B3729" w:rsidRDefault="00BD77C8" w:rsidP="00070E40">
      <w:pPr>
        <w:pStyle w:val="a3"/>
        <w:jc w:val="center"/>
        <w:rPr>
          <w:b/>
        </w:rPr>
      </w:pPr>
      <w:r w:rsidRPr="004B3729">
        <w:rPr>
          <w:b/>
        </w:rPr>
        <w:t>Распределение полномочий</w:t>
      </w:r>
    </w:p>
    <w:p w:rsidR="00162470" w:rsidRDefault="00BD77C8" w:rsidP="00070E40">
      <w:pPr>
        <w:pStyle w:val="a3"/>
        <w:jc w:val="center"/>
        <w:rPr>
          <w:rFonts w:eastAsiaTheme="minorHAnsi"/>
          <w:b/>
          <w:lang w:eastAsia="en-US"/>
        </w:rPr>
      </w:pPr>
      <w:r w:rsidRPr="004B3729">
        <w:rPr>
          <w:rFonts w:eastAsiaTheme="minorHAnsi"/>
          <w:b/>
          <w:lang w:eastAsia="en-US"/>
        </w:rPr>
        <w:t xml:space="preserve">между Губернатором Тверской области, заместителями Председателя Правительства Тверской области, заместителем Председателя Правительства Тверской области – руководителем аппарата Правительства Тверской области, заместителем Председателя Правительства Тверской области – </w:t>
      </w:r>
      <w:r w:rsidR="00162470">
        <w:rPr>
          <w:rFonts w:eastAsiaTheme="minorHAnsi"/>
          <w:b/>
          <w:lang w:eastAsia="en-US"/>
        </w:rPr>
        <w:t>м</w:t>
      </w:r>
      <w:r w:rsidRPr="004B3729">
        <w:rPr>
          <w:rFonts w:eastAsiaTheme="minorHAnsi"/>
          <w:b/>
          <w:lang w:eastAsia="en-US"/>
        </w:rPr>
        <w:t xml:space="preserve">инистром Правительства </w:t>
      </w:r>
    </w:p>
    <w:p w:rsidR="00BD77C8" w:rsidRPr="004B3729" w:rsidRDefault="00BD77C8" w:rsidP="00070E40">
      <w:pPr>
        <w:pStyle w:val="a3"/>
        <w:jc w:val="center"/>
        <w:rPr>
          <w:b/>
        </w:rPr>
      </w:pPr>
      <w:r w:rsidRPr="004B3729">
        <w:rPr>
          <w:rFonts w:eastAsiaTheme="minorHAnsi"/>
          <w:b/>
          <w:lang w:eastAsia="en-US"/>
        </w:rPr>
        <w:t>Тверской области</w:t>
      </w:r>
    </w:p>
    <w:p w:rsidR="00BD77C8" w:rsidRPr="000C1A26" w:rsidRDefault="00BD77C8" w:rsidP="00BD77C8">
      <w:pPr>
        <w:pStyle w:val="a3"/>
        <w:jc w:val="center"/>
      </w:pPr>
    </w:p>
    <w:p w:rsidR="00BD77C8" w:rsidRPr="000C1A26" w:rsidRDefault="00BD77C8" w:rsidP="00BD77C8">
      <w:pPr>
        <w:pStyle w:val="a3"/>
        <w:ind w:firstLine="720"/>
        <w:jc w:val="center"/>
      </w:pPr>
    </w:p>
    <w:p w:rsidR="00014B00" w:rsidRPr="004B3729" w:rsidRDefault="00014B00" w:rsidP="00BD77C8">
      <w:pPr>
        <w:pStyle w:val="a3"/>
        <w:ind w:firstLine="709"/>
        <w:rPr>
          <w:rFonts w:eastAsia="Calibri"/>
          <w:b/>
        </w:rPr>
      </w:pPr>
      <w:proofErr w:type="spellStart"/>
      <w:r w:rsidRPr="004B3729">
        <w:rPr>
          <w:rFonts w:eastAsia="Calibri"/>
          <w:b/>
        </w:rPr>
        <w:t>Руденя</w:t>
      </w:r>
      <w:proofErr w:type="spellEnd"/>
      <w:r w:rsidRPr="004B3729">
        <w:rPr>
          <w:rFonts w:eastAsia="Calibri"/>
          <w:b/>
        </w:rPr>
        <w:t xml:space="preserve"> И.М. –</w:t>
      </w:r>
      <w:r w:rsidR="00C71DA3">
        <w:rPr>
          <w:rFonts w:eastAsia="Calibri"/>
          <w:b/>
        </w:rPr>
        <w:t xml:space="preserve"> </w:t>
      </w:r>
      <w:r w:rsidR="00BD77C8" w:rsidRPr="004B3729">
        <w:rPr>
          <w:rFonts w:eastAsia="Calibri"/>
          <w:b/>
        </w:rPr>
        <w:t>Губернатор Тверской области</w:t>
      </w:r>
      <w:r w:rsidRPr="004B3729">
        <w:rPr>
          <w:rFonts w:eastAsia="Calibri"/>
          <w:b/>
        </w:rPr>
        <w:t>.</w:t>
      </w:r>
      <w:r w:rsidR="00BD77C8" w:rsidRPr="004B3729">
        <w:rPr>
          <w:rFonts w:eastAsia="Calibri"/>
          <w:b/>
        </w:rPr>
        <w:t xml:space="preserve"> </w:t>
      </w:r>
      <w:r w:rsidRPr="004B3729">
        <w:rPr>
          <w:rFonts w:eastAsia="Calibri"/>
          <w:b/>
        </w:rPr>
        <w:t>Я</w:t>
      </w:r>
      <w:r w:rsidR="00BD77C8" w:rsidRPr="004B3729">
        <w:rPr>
          <w:rFonts w:eastAsia="Calibri"/>
          <w:b/>
        </w:rPr>
        <w:t>вляется Председателем Правительства Тверской области, возглавляет Правительство Тверской области и руководит его работой</w:t>
      </w:r>
      <w:r w:rsidRPr="004B3729">
        <w:rPr>
          <w:rFonts w:eastAsia="Calibri"/>
          <w:b/>
        </w:rPr>
        <w:t>.</w:t>
      </w:r>
    </w:p>
    <w:p w:rsidR="00014B00" w:rsidRPr="004B3729" w:rsidRDefault="00014B00" w:rsidP="00BD77C8">
      <w:pPr>
        <w:pStyle w:val="a3"/>
        <w:ind w:firstLine="709"/>
        <w:rPr>
          <w:rFonts w:eastAsia="Calibri"/>
          <w:b/>
        </w:rPr>
      </w:pPr>
      <w:r w:rsidRPr="004B3729">
        <w:rPr>
          <w:rFonts w:eastAsia="Calibri"/>
          <w:b/>
        </w:rPr>
        <w:t>К</w:t>
      </w:r>
      <w:r w:rsidR="00BD77C8" w:rsidRPr="004B3729">
        <w:rPr>
          <w:rFonts w:eastAsia="Calibri"/>
          <w:b/>
        </w:rPr>
        <w:t>оординирует деятельность</w:t>
      </w:r>
      <w:r w:rsidRPr="004B3729">
        <w:rPr>
          <w:rFonts w:eastAsia="Calibri"/>
          <w:b/>
        </w:rPr>
        <w:t xml:space="preserve"> аппарата Правительства Тверской области и следующих исполнительных органов государственной власти Тверской области:</w:t>
      </w:r>
    </w:p>
    <w:p w:rsidR="00786221" w:rsidRPr="00F60198" w:rsidRDefault="00786221" w:rsidP="00786221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Министерство демографической и семейной политики Тверской области</w:t>
      </w:r>
      <w:r>
        <w:rPr>
          <w:szCs w:val="28"/>
        </w:rPr>
        <w:t>;</w:t>
      </w:r>
    </w:p>
    <w:p w:rsidR="00014B00" w:rsidRDefault="00BD77C8" w:rsidP="00BD77C8">
      <w:pPr>
        <w:pStyle w:val="a3"/>
        <w:ind w:firstLine="709"/>
        <w:rPr>
          <w:rFonts w:eastAsia="Calibri"/>
        </w:rPr>
      </w:pPr>
      <w:r w:rsidRPr="000C1A26">
        <w:rPr>
          <w:rFonts w:eastAsia="Calibri"/>
        </w:rPr>
        <w:t>Министерств</w:t>
      </w:r>
      <w:r w:rsidR="00014B00">
        <w:rPr>
          <w:rFonts w:eastAsia="Calibri"/>
        </w:rPr>
        <w:t>о</w:t>
      </w:r>
      <w:r w:rsidRPr="000C1A26">
        <w:rPr>
          <w:rFonts w:eastAsia="Calibri"/>
        </w:rPr>
        <w:t xml:space="preserve"> Тверской области по </w:t>
      </w:r>
      <w:r w:rsidR="00014B00">
        <w:rPr>
          <w:rFonts w:eastAsia="Calibri"/>
        </w:rPr>
        <w:t>обеспечению контрольных функций;</w:t>
      </w:r>
    </w:p>
    <w:p w:rsidR="00014B00" w:rsidRDefault="00BD77C8" w:rsidP="00BD77C8">
      <w:pPr>
        <w:pStyle w:val="a3"/>
        <w:ind w:firstLine="709"/>
        <w:rPr>
          <w:rFonts w:eastAsia="Calibri"/>
        </w:rPr>
      </w:pPr>
      <w:r w:rsidRPr="000C1A26">
        <w:rPr>
          <w:rFonts w:eastAsia="Calibri"/>
        </w:rPr>
        <w:t>Главно</w:t>
      </w:r>
      <w:r w:rsidR="00014B00">
        <w:rPr>
          <w:rFonts w:eastAsia="Calibri"/>
        </w:rPr>
        <w:t>е</w:t>
      </w:r>
      <w:r w:rsidRPr="000C1A26">
        <w:rPr>
          <w:rFonts w:eastAsia="Calibri"/>
        </w:rPr>
        <w:t xml:space="preserve"> управлени</w:t>
      </w:r>
      <w:r w:rsidR="00014B00">
        <w:rPr>
          <w:rFonts w:eastAsia="Calibri"/>
        </w:rPr>
        <w:t>е</w:t>
      </w:r>
      <w:r w:rsidRPr="000C1A26">
        <w:rPr>
          <w:rFonts w:eastAsia="Calibri"/>
        </w:rPr>
        <w:t xml:space="preserve"> архитектуры и градостроительной деятельности Тверской области</w:t>
      </w:r>
      <w:r w:rsidR="00014B00">
        <w:rPr>
          <w:rFonts w:eastAsia="Calibri"/>
        </w:rPr>
        <w:t>;</w:t>
      </w:r>
    </w:p>
    <w:p w:rsidR="00014B00" w:rsidRDefault="00BD77C8" w:rsidP="00BD77C8">
      <w:pPr>
        <w:pStyle w:val="a3"/>
        <w:ind w:firstLine="709"/>
        <w:rPr>
          <w:rFonts w:eastAsia="Calibri"/>
        </w:rPr>
      </w:pPr>
      <w:r w:rsidRPr="000C1A26">
        <w:rPr>
          <w:rFonts w:eastAsia="Calibri"/>
        </w:rPr>
        <w:t>Главно</w:t>
      </w:r>
      <w:r w:rsidR="00014B00">
        <w:rPr>
          <w:rFonts w:eastAsia="Calibri"/>
        </w:rPr>
        <w:t>е</w:t>
      </w:r>
      <w:r w:rsidRPr="000C1A26">
        <w:rPr>
          <w:rFonts w:eastAsia="Calibri"/>
        </w:rPr>
        <w:t xml:space="preserve"> управлени</w:t>
      </w:r>
      <w:r w:rsidR="00014B00">
        <w:rPr>
          <w:rFonts w:eastAsia="Calibri"/>
        </w:rPr>
        <w:t>е</w:t>
      </w:r>
      <w:r w:rsidRPr="000C1A26">
        <w:rPr>
          <w:rFonts w:eastAsia="Calibri"/>
        </w:rPr>
        <w:t xml:space="preserve"> «Государственная жилищ</w:t>
      </w:r>
      <w:r w:rsidR="00014B00">
        <w:rPr>
          <w:rFonts w:eastAsia="Calibri"/>
        </w:rPr>
        <w:t>ная инспекция» Тверской области;</w:t>
      </w:r>
    </w:p>
    <w:p w:rsidR="00014B00" w:rsidRDefault="00BD77C8" w:rsidP="00BD77C8">
      <w:pPr>
        <w:pStyle w:val="a3"/>
        <w:ind w:firstLine="709"/>
      </w:pPr>
      <w:r w:rsidRPr="000C1A26">
        <w:t>Главно</w:t>
      </w:r>
      <w:r w:rsidR="00014B00">
        <w:t>е управление</w:t>
      </w:r>
      <w:r w:rsidRPr="000C1A26">
        <w:t xml:space="preserve"> по государственной охране объектов культу</w:t>
      </w:r>
      <w:r w:rsidR="00014B00">
        <w:t>рного наследия Тверской области;</w:t>
      </w:r>
    </w:p>
    <w:p w:rsidR="00BD77C8" w:rsidRPr="000C1A26" w:rsidRDefault="00BD77C8" w:rsidP="00BD77C8">
      <w:pPr>
        <w:pStyle w:val="a3"/>
        <w:ind w:firstLine="709"/>
        <w:rPr>
          <w:rFonts w:eastAsia="Calibri"/>
        </w:rPr>
      </w:pPr>
      <w:r w:rsidRPr="000C1A26">
        <w:rPr>
          <w:rFonts w:eastAsia="Calibri"/>
        </w:rPr>
        <w:t>Главно</w:t>
      </w:r>
      <w:r w:rsidR="00014B00">
        <w:rPr>
          <w:rFonts w:eastAsia="Calibri"/>
        </w:rPr>
        <w:t>е</w:t>
      </w:r>
      <w:r w:rsidRPr="000C1A26">
        <w:rPr>
          <w:rFonts w:eastAsia="Calibri"/>
        </w:rPr>
        <w:t xml:space="preserve"> управлени</w:t>
      </w:r>
      <w:r w:rsidR="00014B00">
        <w:rPr>
          <w:rFonts w:eastAsia="Calibri"/>
        </w:rPr>
        <w:t>е</w:t>
      </w:r>
      <w:r w:rsidRPr="000C1A26">
        <w:rPr>
          <w:rFonts w:eastAsia="Calibri"/>
        </w:rPr>
        <w:t xml:space="preserve"> региональной безопасности Тверск</w:t>
      </w:r>
      <w:r w:rsidR="00014B00">
        <w:rPr>
          <w:rFonts w:eastAsia="Calibri"/>
        </w:rPr>
        <w:t>ой области</w:t>
      </w:r>
      <w:r w:rsidRPr="000C1A26">
        <w:rPr>
          <w:rFonts w:eastAsia="Calibri"/>
        </w:rPr>
        <w:t>.</w:t>
      </w:r>
    </w:p>
    <w:p w:rsidR="00BD77C8" w:rsidRPr="000C1A26" w:rsidRDefault="00BD77C8" w:rsidP="00BD77C8">
      <w:pPr>
        <w:pStyle w:val="a3"/>
        <w:ind w:firstLine="709"/>
      </w:pPr>
    </w:p>
    <w:p w:rsidR="00BD77C8" w:rsidRPr="004B3729" w:rsidRDefault="004B3729" w:rsidP="004B3729">
      <w:pPr>
        <w:pStyle w:val="a3"/>
        <w:ind w:firstLine="720"/>
        <w:rPr>
          <w:b/>
        </w:rPr>
      </w:pPr>
      <w:proofErr w:type="spellStart"/>
      <w:r w:rsidRPr="004B3729">
        <w:rPr>
          <w:b/>
        </w:rPr>
        <w:t>Ажгиревич</w:t>
      </w:r>
      <w:proofErr w:type="spellEnd"/>
      <w:r w:rsidRPr="004B3729">
        <w:rPr>
          <w:b/>
        </w:rPr>
        <w:t xml:space="preserve"> А.И.</w:t>
      </w:r>
      <w:r w:rsidR="00BD77C8" w:rsidRPr="004B3729">
        <w:rPr>
          <w:b/>
        </w:rPr>
        <w:t xml:space="preserve"> </w:t>
      </w:r>
      <w:r w:rsidRPr="004B3729">
        <w:rPr>
          <w:b/>
        </w:rPr>
        <w:t>–</w:t>
      </w:r>
      <w:r w:rsidR="00BD77C8" w:rsidRPr="004B3729">
        <w:rPr>
          <w:b/>
        </w:rPr>
        <w:t xml:space="preserve"> заместител</w:t>
      </w:r>
      <w:r w:rsidRPr="004B3729">
        <w:rPr>
          <w:b/>
        </w:rPr>
        <w:t>ь</w:t>
      </w:r>
      <w:r w:rsidR="00BD77C8" w:rsidRPr="004B3729">
        <w:rPr>
          <w:b/>
        </w:rPr>
        <w:t xml:space="preserve"> Председателя Правительства Тверской области</w:t>
      </w:r>
      <w:r w:rsidRPr="004B3729">
        <w:rPr>
          <w:b/>
        </w:rPr>
        <w:t xml:space="preserve">. </w:t>
      </w:r>
      <w:r w:rsidR="00416F5F">
        <w:rPr>
          <w:b/>
        </w:rPr>
        <w:t>Организует работу</w:t>
      </w:r>
      <w:r w:rsidR="00416F5F" w:rsidRPr="00416F5F">
        <w:rPr>
          <w:rFonts w:eastAsia="Calibri"/>
          <w:b/>
        </w:rPr>
        <w:t xml:space="preserve"> </w:t>
      </w:r>
      <w:r w:rsidR="00416F5F" w:rsidRPr="004B3729">
        <w:rPr>
          <w:rFonts w:eastAsia="Calibri"/>
          <w:b/>
        </w:rPr>
        <w:t>исполнительных органов государственной власти Тверской области</w:t>
      </w:r>
      <w:r w:rsidR="00416F5F">
        <w:rPr>
          <w:rFonts w:eastAsia="Calibri"/>
          <w:b/>
        </w:rPr>
        <w:t xml:space="preserve"> по </w:t>
      </w:r>
      <w:r w:rsidR="00BD77C8" w:rsidRPr="004B3729">
        <w:rPr>
          <w:b/>
        </w:rPr>
        <w:t>вопрос</w:t>
      </w:r>
      <w:r w:rsidR="00416F5F">
        <w:rPr>
          <w:b/>
        </w:rPr>
        <w:t>ам</w:t>
      </w:r>
      <w:r w:rsidR="00BD77C8" w:rsidRPr="004B3729">
        <w:rPr>
          <w:b/>
        </w:rPr>
        <w:t>:</w:t>
      </w:r>
    </w:p>
    <w:p w:rsidR="00BD77C8" w:rsidRPr="000C1A26" w:rsidRDefault="00BD77C8" w:rsidP="00BD77C8">
      <w:pPr>
        <w:pStyle w:val="a3"/>
        <w:ind w:firstLine="720"/>
      </w:pPr>
      <w:r w:rsidRPr="000C1A26">
        <w:t xml:space="preserve">обеспечения взаимодействия Губернатора Тверской области и Правительства Тверской области с федеральными органами государственной власти, территориальными органами федеральных органов исполнительной </w:t>
      </w:r>
      <w:r w:rsidRPr="000C1A26">
        <w:lastRenderedPageBreak/>
        <w:t>власти по Тверской области, государственными органами, органами местного самоуправления муниципальных образований Тверской области в пределах установленной компетенции;</w:t>
      </w:r>
    </w:p>
    <w:p w:rsidR="00BD77C8" w:rsidRPr="000C1A26" w:rsidRDefault="00BD77C8" w:rsidP="00BD77C8">
      <w:pPr>
        <w:ind w:firstLine="709"/>
        <w:jc w:val="both"/>
        <w:rPr>
          <w:szCs w:val="28"/>
        </w:rPr>
      </w:pPr>
      <w:r w:rsidRPr="000C1A26">
        <w:rPr>
          <w:rFonts w:eastAsiaTheme="minorEastAsia"/>
          <w:kern w:val="24"/>
          <w:szCs w:val="28"/>
        </w:rPr>
        <w:t>реализации государственной политики в сфере промышленности, торговли и услуг;</w:t>
      </w:r>
    </w:p>
    <w:p w:rsidR="00BD77C8" w:rsidRPr="000C1A26" w:rsidRDefault="00BD77C8" w:rsidP="00BD77C8">
      <w:pPr>
        <w:ind w:firstLine="709"/>
        <w:jc w:val="both"/>
        <w:rPr>
          <w:szCs w:val="28"/>
        </w:rPr>
      </w:pPr>
      <w:r w:rsidRPr="000C1A26">
        <w:rPr>
          <w:rFonts w:eastAsiaTheme="minorEastAsia"/>
          <w:kern w:val="24"/>
          <w:szCs w:val="28"/>
        </w:rPr>
        <w:t>реализации государственной политики в сферах информационных технологий, связи, телекоммуникаций, развития информационного общества и формирования электронного правительства</w:t>
      </w:r>
      <w:r w:rsidR="00793304">
        <w:rPr>
          <w:rFonts w:eastAsiaTheme="minorEastAsia"/>
          <w:kern w:val="24"/>
          <w:szCs w:val="28"/>
        </w:rPr>
        <w:t>, организации защиты информации в исполнительных органах государственной власти Тверской области</w:t>
      </w:r>
      <w:r w:rsidR="00D930B8">
        <w:rPr>
          <w:rFonts w:eastAsiaTheme="minorEastAsia"/>
          <w:kern w:val="24"/>
          <w:szCs w:val="28"/>
        </w:rPr>
        <w:t xml:space="preserve"> и государственных учреждениях Тверской области</w:t>
      </w:r>
      <w:r w:rsidRPr="000C1A26">
        <w:rPr>
          <w:rFonts w:eastAsiaTheme="minorEastAsia"/>
          <w:kern w:val="24"/>
          <w:szCs w:val="28"/>
        </w:rPr>
        <w:t>;</w:t>
      </w:r>
    </w:p>
    <w:p w:rsidR="00BD77C8" w:rsidRPr="000C1A26" w:rsidRDefault="00BD77C8" w:rsidP="00BD77C8">
      <w:pPr>
        <w:ind w:firstLine="709"/>
        <w:jc w:val="both"/>
        <w:rPr>
          <w:szCs w:val="28"/>
        </w:rPr>
      </w:pPr>
      <w:r w:rsidRPr="000C1A26">
        <w:rPr>
          <w:rFonts w:eastAsiaTheme="minorEastAsia"/>
          <w:kern w:val="24"/>
          <w:szCs w:val="28"/>
        </w:rPr>
        <w:t>реализации государственной политики в сфере антикризисного управления, банкротства;</w:t>
      </w:r>
    </w:p>
    <w:p w:rsidR="00BD77C8" w:rsidRPr="000C1A26" w:rsidRDefault="00BD77C8" w:rsidP="00BD77C8">
      <w:pPr>
        <w:ind w:firstLine="709"/>
        <w:jc w:val="both"/>
        <w:rPr>
          <w:rFonts w:eastAsiaTheme="minorEastAsia"/>
          <w:kern w:val="24"/>
          <w:szCs w:val="28"/>
        </w:rPr>
      </w:pPr>
      <w:r w:rsidRPr="000C1A26">
        <w:rPr>
          <w:rFonts w:eastAsiaTheme="minorEastAsia"/>
          <w:kern w:val="24"/>
          <w:szCs w:val="28"/>
        </w:rPr>
        <w:t>координации работы с убыточными организациями;</w:t>
      </w:r>
    </w:p>
    <w:p w:rsidR="00AD431E" w:rsidRPr="00DC3821" w:rsidRDefault="00AD431E" w:rsidP="00AD431E">
      <w:pPr>
        <w:pStyle w:val="a3"/>
        <w:ind w:firstLine="720"/>
      </w:pPr>
      <w:r w:rsidRPr="00DC3821">
        <w:t>координации деятельности по разработке и реализации документов стратегического планирования Тверской области;</w:t>
      </w:r>
    </w:p>
    <w:p w:rsidR="00AD431E" w:rsidRPr="00DC3821" w:rsidRDefault="00AD431E" w:rsidP="00AD431E">
      <w:pPr>
        <w:pStyle w:val="a3"/>
        <w:ind w:firstLine="720"/>
      </w:pPr>
      <w:r w:rsidRPr="00DC3821">
        <w:t>разработки и реализации концепций и планов территориально-промышленного и социально-экономического развития муниципальных образований Тверской области;</w:t>
      </w:r>
    </w:p>
    <w:p w:rsidR="00AD431E" w:rsidRPr="00DC3821" w:rsidRDefault="00AD431E" w:rsidP="00AD431E">
      <w:pPr>
        <w:pStyle w:val="a3"/>
        <w:ind w:firstLine="720"/>
      </w:pPr>
      <w:r w:rsidRPr="00DC3821">
        <w:rPr>
          <w:rFonts w:eastAsiaTheme="minorHAnsi"/>
          <w:lang w:eastAsia="en-US"/>
        </w:rPr>
        <w:t xml:space="preserve">координации деятельности в сфере развития </w:t>
      </w:r>
      <w:proofErr w:type="spellStart"/>
      <w:r w:rsidRPr="00DC3821">
        <w:rPr>
          <w:rFonts w:eastAsiaTheme="minorHAnsi"/>
          <w:lang w:eastAsia="en-US"/>
        </w:rPr>
        <w:t>монопрофильных</w:t>
      </w:r>
      <w:proofErr w:type="spellEnd"/>
      <w:r w:rsidRPr="00DC3821">
        <w:rPr>
          <w:rFonts w:eastAsiaTheme="minorHAnsi"/>
          <w:lang w:eastAsia="en-US"/>
        </w:rPr>
        <w:t xml:space="preserve"> муниципальных образований Тверской области;</w:t>
      </w:r>
    </w:p>
    <w:p w:rsidR="00AD431E" w:rsidRPr="00DC3821" w:rsidRDefault="00AD431E" w:rsidP="00AD431E">
      <w:pPr>
        <w:ind w:firstLine="720"/>
        <w:jc w:val="both"/>
        <w:rPr>
          <w:szCs w:val="28"/>
        </w:rPr>
      </w:pPr>
      <w:r w:rsidRPr="00DC3821">
        <w:rPr>
          <w:szCs w:val="28"/>
        </w:rPr>
        <w:t>обеспечения взаимодействия с инвестиционным уполномоченным Президента Российской Федерации в Центральном федеральном округе, Уполномоченным по защите прав предпринимателей в Тверской области;</w:t>
      </w:r>
    </w:p>
    <w:p w:rsidR="00AD431E" w:rsidRPr="00DC3821" w:rsidRDefault="00AD431E" w:rsidP="00AD431E">
      <w:pPr>
        <w:pStyle w:val="a3"/>
        <w:ind w:firstLine="720"/>
      </w:pPr>
      <w:r w:rsidRPr="00DC3821">
        <w:t>реализации программ и мероприятий по погашению задолженности по заработной плате, легализации неофициальной заработной платы, снижению неформальной занятости;</w:t>
      </w:r>
    </w:p>
    <w:p w:rsidR="00AD431E" w:rsidRPr="00DC3821" w:rsidRDefault="00AD431E" w:rsidP="00AD431E">
      <w:pPr>
        <w:pStyle w:val="a3"/>
        <w:ind w:firstLine="720"/>
      </w:pPr>
      <w:r w:rsidRPr="00DC3821">
        <w:t xml:space="preserve">содействия развитию малого и среднего предпринимательства, в том числе в рамках исполнения программ Тверской области по реализации дополнительных мероприятий, направленных на снижение напряженности      на рынке труда; </w:t>
      </w:r>
    </w:p>
    <w:p w:rsidR="00AD431E" w:rsidRPr="00DC3821" w:rsidRDefault="00AD431E" w:rsidP="00AD431E">
      <w:pPr>
        <w:pStyle w:val="a3"/>
        <w:ind w:firstLine="720"/>
      </w:pPr>
      <w:r w:rsidRPr="00DC3821">
        <w:t>обеспечения внешнеэкономических связей;</w:t>
      </w:r>
    </w:p>
    <w:p w:rsidR="00BD77C8" w:rsidRPr="000C1A26" w:rsidRDefault="00BD77C8" w:rsidP="00BD77C8">
      <w:pPr>
        <w:pStyle w:val="a3"/>
        <w:ind w:firstLine="720"/>
      </w:pPr>
      <w:r w:rsidRPr="000C1A26">
        <w:t>реализации государственной политики в сфере транспорта и дорожного строительства;</w:t>
      </w:r>
    </w:p>
    <w:p w:rsidR="00BD77C8" w:rsidRPr="000C1A26" w:rsidRDefault="00BD77C8" w:rsidP="00BD77C8">
      <w:pPr>
        <w:ind w:firstLine="709"/>
        <w:jc w:val="both"/>
      </w:pPr>
      <w:r w:rsidRPr="000C1A26">
        <w:t>реализации государственной политики в сфере строительства;</w:t>
      </w:r>
    </w:p>
    <w:p w:rsidR="00BD77C8" w:rsidRPr="000C1A26" w:rsidRDefault="00BD77C8" w:rsidP="00BD77C8">
      <w:pPr>
        <w:pStyle w:val="a3"/>
        <w:ind w:firstLine="720"/>
      </w:pPr>
      <w:r w:rsidRPr="000C1A26">
        <w:t>реализации инвестиционных программ, в том числе в строительстве;</w:t>
      </w:r>
    </w:p>
    <w:p w:rsidR="00BD77C8" w:rsidRPr="000C1A26" w:rsidRDefault="00BD77C8" w:rsidP="00BD77C8">
      <w:pPr>
        <w:pStyle w:val="a3"/>
        <w:ind w:firstLine="720"/>
      </w:pPr>
      <w:r w:rsidRPr="000C1A26">
        <w:t>развития строительного комплекса Тверской области;</w:t>
      </w:r>
    </w:p>
    <w:p w:rsidR="00BD77C8" w:rsidRDefault="00BD77C8" w:rsidP="00BD77C8">
      <w:pPr>
        <w:ind w:firstLine="709"/>
        <w:jc w:val="both"/>
      </w:pPr>
      <w:r w:rsidRPr="000C1A26">
        <w:t>разработки и реализации программ развития стройиндустрии и промышленности строительных материалов;</w:t>
      </w:r>
    </w:p>
    <w:p w:rsidR="0082705D" w:rsidRPr="00DC3821" w:rsidRDefault="0082705D" w:rsidP="0082705D">
      <w:pPr>
        <w:autoSpaceDE w:val="0"/>
        <w:autoSpaceDN w:val="0"/>
        <w:adjustRightInd w:val="0"/>
        <w:ind w:firstLine="720"/>
        <w:jc w:val="both"/>
        <w:rPr>
          <w:szCs w:val="28"/>
        </w:rPr>
      </w:pPr>
      <w:r w:rsidRPr="00DC3821">
        <w:rPr>
          <w:szCs w:val="28"/>
        </w:rPr>
        <w:t>миграции и занятости населения;</w:t>
      </w:r>
    </w:p>
    <w:p w:rsidR="0082705D" w:rsidRPr="00DC3821" w:rsidRDefault="0082705D" w:rsidP="0082705D">
      <w:pPr>
        <w:autoSpaceDE w:val="0"/>
        <w:autoSpaceDN w:val="0"/>
        <w:adjustRightInd w:val="0"/>
        <w:ind w:firstLine="720"/>
        <w:jc w:val="both"/>
        <w:rPr>
          <w:szCs w:val="28"/>
        </w:rPr>
      </w:pPr>
      <w:r w:rsidRPr="00DC3821">
        <w:rPr>
          <w:szCs w:val="28"/>
        </w:rPr>
        <w:t>трудовых отношений и охраны труда;</w:t>
      </w:r>
    </w:p>
    <w:p w:rsidR="0030686E" w:rsidRPr="00DC3821" w:rsidRDefault="0030686E" w:rsidP="0030686E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DC3821">
        <w:rPr>
          <w:szCs w:val="28"/>
        </w:rPr>
        <w:t xml:space="preserve">функционирования органов, образованных для обеспечения согласованности действий федеральных органов исполнительной власти, исполнительных органов государственной власти Тверской области, органов местного самоуправления муниципальных образований Тверской области и </w:t>
      </w:r>
      <w:r w:rsidRPr="00DC3821">
        <w:rPr>
          <w:szCs w:val="28"/>
        </w:rPr>
        <w:lastRenderedPageBreak/>
        <w:t>организаций в области защиты населения и территорий от чрезвычайных ситуаций и обеспечения пожарной безопасности;</w:t>
      </w:r>
    </w:p>
    <w:p w:rsidR="0030686E" w:rsidRPr="00DC3821" w:rsidRDefault="0030686E" w:rsidP="0030686E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DC3821">
        <w:rPr>
          <w:szCs w:val="28"/>
        </w:rPr>
        <w:t>создания, эксплуатации и развития системы обеспечения вызова экстренных оперативных служб по единому номеру «112» на территории Тверской области;</w:t>
      </w:r>
    </w:p>
    <w:p w:rsidR="000F62E2" w:rsidRPr="00DC3821" w:rsidRDefault="0030686E" w:rsidP="000F62E2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DC3821">
        <w:rPr>
          <w:szCs w:val="28"/>
        </w:rPr>
        <w:t>построения, развития, внедрения и эксплуатации аппаратно-программного комплекса «Безопасный город» на территории Тверской области;</w:t>
      </w:r>
    </w:p>
    <w:p w:rsidR="0006185E" w:rsidRPr="000C1A26" w:rsidRDefault="0006185E" w:rsidP="0006185E">
      <w:pPr>
        <w:ind w:firstLine="720"/>
        <w:jc w:val="both"/>
        <w:rPr>
          <w:szCs w:val="28"/>
        </w:rPr>
      </w:pPr>
      <w:r w:rsidRPr="000C1A26">
        <w:rPr>
          <w:szCs w:val="28"/>
        </w:rPr>
        <w:t>формирования финансовой, бюджетной и кредитной политики;</w:t>
      </w:r>
    </w:p>
    <w:p w:rsidR="0006185E" w:rsidRPr="000C1A26" w:rsidRDefault="0006185E" w:rsidP="0006185E">
      <w:pPr>
        <w:pStyle w:val="a3"/>
        <w:ind w:firstLine="720"/>
      </w:pPr>
      <w:r w:rsidRPr="000C1A26">
        <w:t>разработки и исполнения областного бюджета Тверской области;</w:t>
      </w:r>
    </w:p>
    <w:p w:rsidR="0006185E" w:rsidRPr="000C1A26" w:rsidRDefault="0006185E" w:rsidP="0006185E">
      <w:pPr>
        <w:pStyle w:val="a3"/>
        <w:ind w:firstLine="720"/>
      </w:pPr>
      <w:r w:rsidRPr="000C1A26">
        <w:t>управления государственным долгом Тверской области;</w:t>
      </w:r>
    </w:p>
    <w:p w:rsidR="0006185E" w:rsidRPr="000C1A26" w:rsidRDefault="0006185E" w:rsidP="0006185E">
      <w:pPr>
        <w:pStyle w:val="a3"/>
        <w:ind w:firstLine="720"/>
      </w:pPr>
      <w:r w:rsidRPr="000C1A26">
        <w:rPr>
          <w:rFonts w:eastAsia="Calibri"/>
          <w:lang w:eastAsia="en-US"/>
        </w:rPr>
        <w:t>осуществления внутреннего государственного финансового контроля методом санкционирования операций со средствами областного бюджета Тверской области</w:t>
      </w:r>
      <w:r w:rsidRPr="000C1A26">
        <w:t>;</w:t>
      </w:r>
    </w:p>
    <w:p w:rsidR="0006185E" w:rsidRPr="000C1A26" w:rsidRDefault="0006185E" w:rsidP="0006185E">
      <w:pPr>
        <w:pStyle w:val="a3"/>
        <w:ind w:firstLine="720"/>
      </w:pPr>
      <w:r w:rsidRPr="000C1A26">
        <w:t>координации работы органов государственной власти по реализации на территории Тверской области мер, направленных на увеличение налоговых поступлений в областной бюджет Тверской области;</w:t>
      </w:r>
    </w:p>
    <w:p w:rsidR="001866E4" w:rsidRPr="000514C2" w:rsidRDefault="0006185E" w:rsidP="0006185E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0C1A26">
        <w:rPr>
          <w:szCs w:val="28"/>
        </w:rPr>
        <w:t xml:space="preserve">государственного регулирования цен (тарифов) в соответствии с законодательством Российской Федерации и </w:t>
      </w:r>
      <w:proofErr w:type="gramStart"/>
      <w:r w:rsidRPr="000C1A26">
        <w:rPr>
          <w:szCs w:val="28"/>
        </w:rPr>
        <w:t>Тверской области</w:t>
      </w:r>
      <w:proofErr w:type="gramEnd"/>
      <w:r w:rsidRPr="000C1A26">
        <w:rPr>
          <w:szCs w:val="28"/>
        </w:rPr>
        <w:t xml:space="preserve"> и контроля за их применением, контроля за соблюдением стандартов раскрытия информации субъектами естественных монополий в сфере государственного регулирования тарифов, субъектами естественных монополий, </w:t>
      </w:r>
      <w:r w:rsidRPr="000514C2">
        <w:rPr>
          <w:szCs w:val="28"/>
        </w:rPr>
        <w:t>оказывающими услуги по транспортировке газа по газораспределительным сетям, расположенным в пределах территории Тверской области, организациями коммунального комплекса;</w:t>
      </w:r>
    </w:p>
    <w:p w:rsidR="001866E4" w:rsidRPr="000514C2" w:rsidRDefault="0006185E" w:rsidP="001866E4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0514C2">
        <w:rPr>
          <w:szCs w:val="28"/>
        </w:rPr>
        <w:t xml:space="preserve"> </w:t>
      </w:r>
      <w:r w:rsidR="001866E4" w:rsidRPr="000514C2">
        <w:rPr>
          <w:szCs w:val="28"/>
        </w:rPr>
        <w:t>управления и развития сфер теплоснабжения, электроснабжения, водоснабжения и водоотведения;</w:t>
      </w:r>
    </w:p>
    <w:p w:rsidR="001866E4" w:rsidRPr="000514C2" w:rsidRDefault="001866E4" w:rsidP="001866E4">
      <w:pPr>
        <w:pStyle w:val="a3"/>
        <w:ind w:firstLine="720"/>
      </w:pPr>
      <w:r w:rsidRPr="000514C2">
        <w:t>функционирования и реформирования жилищно-коммунального хозяйства;</w:t>
      </w:r>
    </w:p>
    <w:p w:rsidR="001866E4" w:rsidRPr="000514C2" w:rsidRDefault="001866E4" w:rsidP="001866E4">
      <w:pPr>
        <w:autoSpaceDE w:val="0"/>
        <w:autoSpaceDN w:val="0"/>
        <w:adjustRightInd w:val="0"/>
        <w:ind w:firstLine="708"/>
        <w:jc w:val="both"/>
        <w:rPr>
          <w:rFonts w:eastAsiaTheme="minorEastAsia"/>
          <w:kern w:val="24"/>
        </w:rPr>
      </w:pPr>
      <w:r w:rsidRPr="000514C2">
        <w:rPr>
          <w:bCs/>
          <w:szCs w:val="28"/>
        </w:rPr>
        <w:t>развития газового хозяйства Тверской области, газоснабжения, строительства и финансирования объектов газификации;</w:t>
      </w:r>
    </w:p>
    <w:p w:rsidR="0006185E" w:rsidRPr="000514C2" w:rsidRDefault="0006185E" w:rsidP="0006185E">
      <w:pPr>
        <w:autoSpaceDE w:val="0"/>
        <w:autoSpaceDN w:val="0"/>
        <w:adjustRightInd w:val="0"/>
        <w:ind w:firstLine="708"/>
        <w:jc w:val="both"/>
        <w:rPr>
          <w:bCs/>
          <w:szCs w:val="28"/>
        </w:rPr>
      </w:pPr>
      <w:r w:rsidRPr="000514C2">
        <w:rPr>
          <w:bCs/>
          <w:szCs w:val="28"/>
        </w:rPr>
        <w:t xml:space="preserve">развития и </w:t>
      </w:r>
      <w:r w:rsidRPr="000514C2">
        <w:rPr>
          <w:szCs w:val="28"/>
        </w:rPr>
        <w:t xml:space="preserve">эффективной эксплуатации объектов </w:t>
      </w:r>
      <w:r w:rsidRPr="000514C2">
        <w:rPr>
          <w:bCs/>
          <w:szCs w:val="28"/>
        </w:rPr>
        <w:t>топливно-энергетического комплекса Тверской области в части регулирования тарифов и инвестиционных программ;</w:t>
      </w:r>
    </w:p>
    <w:p w:rsidR="0006185E" w:rsidRPr="000514C2" w:rsidRDefault="0006185E" w:rsidP="0006185E">
      <w:pPr>
        <w:pStyle w:val="a3"/>
        <w:ind w:firstLine="708"/>
      </w:pPr>
      <w:r w:rsidRPr="000514C2">
        <w:rPr>
          <w:shd w:val="clear" w:color="auto" w:fill="FFFFFF"/>
        </w:rPr>
        <w:t xml:space="preserve">создания и функционирования единой системы расчетов за </w:t>
      </w:r>
      <w:r w:rsidRPr="000514C2">
        <w:rPr>
          <w:shd w:val="clear" w:color="auto" w:fill="FFFFFF"/>
        </w:rPr>
        <w:br/>
        <w:t xml:space="preserve">жилищно-коммунальные услуги; </w:t>
      </w:r>
    </w:p>
    <w:p w:rsidR="0006185E" w:rsidRDefault="0006185E" w:rsidP="0006185E">
      <w:pPr>
        <w:pStyle w:val="a3"/>
        <w:ind w:firstLine="708"/>
        <w:rPr>
          <w:shd w:val="clear" w:color="auto" w:fill="FFFFFF"/>
        </w:rPr>
      </w:pPr>
      <w:r w:rsidRPr="000514C2">
        <w:t xml:space="preserve">взаимодействия с </w:t>
      </w:r>
      <w:proofErr w:type="spellStart"/>
      <w:r w:rsidRPr="000514C2">
        <w:rPr>
          <w:shd w:val="clear" w:color="auto" w:fill="FFFFFF"/>
        </w:rPr>
        <w:t>ресурсосна</w:t>
      </w:r>
      <w:r w:rsidR="006A5C76">
        <w:rPr>
          <w:shd w:val="clear" w:color="auto" w:fill="FFFFFF"/>
        </w:rPr>
        <w:t>бжающими</w:t>
      </w:r>
      <w:proofErr w:type="spellEnd"/>
      <w:r w:rsidR="006A5C76">
        <w:rPr>
          <w:shd w:val="clear" w:color="auto" w:fill="FFFFFF"/>
        </w:rPr>
        <w:t xml:space="preserve"> организациями</w:t>
      </w:r>
      <w:r w:rsidR="00030B77">
        <w:rPr>
          <w:shd w:val="clear" w:color="auto" w:fill="FFFFFF"/>
        </w:rPr>
        <w:t>;</w:t>
      </w:r>
    </w:p>
    <w:p w:rsidR="006A5C76" w:rsidRPr="000C1A26" w:rsidRDefault="006A5C76" w:rsidP="006A5C76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0C1A26">
        <w:rPr>
          <w:rFonts w:eastAsiaTheme="minorHAnsi"/>
          <w:szCs w:val="28"/>
          <w:lang w:eastAsia="en-US"/>
        </w:rPr>
        <w:t>реализации государственной политики в сфере закупок товаров, работ, услуг для обеспечения нужд Тверской области;</w:t>
      </w:r>
    </w:p>
    <w:p w:rsidR="006A5C76" w:rsidRPr="000C1A26" w:rsidRDefault="006A5C76" w:rsidP="006A5C76">
      <w:pPr>
        <w:pStyle w:val="a3"/>
        <w:ind w:firstLine="720"/>
      </w:pPr>
      <w:r w:rsidRPr="000C1A26">
        <w:t>регулирования земельных отношений;</w:t>
      </w:r>
    </w:p>
    <w:p w:rsidR="006A5C76" w:rsidRPr="000C1A26" w:rsidRDefault="006A5C76" w:rsidP="006A5C76">
      <w:pPr>
        <w:pStyle w:val="a3"/>
        <w:ind w:firstLine="720"/>
      </w:pPr>
      <w:r w:rsidRPr="000C1A26">
        <w:t xml:space="preserve">управления государственным имуществом Тверской области; </w:t>
      </w:r>
    </w:p>
    <w:p w:rsidR="006A5C76" w:rsidRDefault="006A5C76" w:rsidP="006A5C76">
      <w:pPr>
        <w:pStyle w:val="a3"/>
        <w:ind w:firstLine="720"/>
      </w:pPr>
      <w:r w:rsidRPr="000C1A26">
        <w:t>реализации программ приватизации государствен</w:t>
      </w:r>
      <w:r>
        <w:t>ного имущества Тверской области;</w:t>
      </w:r>
    </w:p>
    <w:p w:rsidR="006A5C76" w:rsidRPr="00C465BC" w:rsidRDefault="006A5C76" w:rsidP="006A5C76">
      <w:pPr>
        <w:ind w:firstLine="709"/>
        <w:jc w:val="both"/>
        <w:rPr>
          <w:szCs w:val="28"/>
        </w:rPr>
      </w:pPr>
      <w:r w:rsidRPr="000C1A26">
        <w:rPr>
          <w:rFonts w:eastAsiaTheme="minorEastAsia"/>
          <w:kern w:val="24"/>
          <w:szCs w:val="28"/>
        </w:rPr>
        <w:lastRenderedPageBreak/>
        <w:t>реализации региональной составляющей национальных проектов (программ) «Цифровая экономика Российской Федерации», «Международная кооперация и экспорт»,</w:t>
      </w:r>
      <w:r w:rsidRPr="0013107F">
        <w:rPr>
          <w:i/>
        </w:rPr>
        <w:t xml:space="preserve"> </w:t>
      </w:r>
      <w:r w:rsidRPr="00C465BC">
        <w:t>«Малое и среднее предпринимательство и поддержка индивидуальной предпринимательской инициативы»,</w:t>
      </w:r>
      <w:r w:rsidRPr="00C465BC">
        <w:rPr>
          <w:rFonts w:eastAsiaTheme="minorEastAsia"/>
          <w:kern w:val="24"/>
          <w:szCs w:val="28"/>
        </w:rPr>
        <w:t xml:space="preserve"> </w:t>
      </w:r>
      <w:r w:rsidRPr="00C465BC">
        <w:t>«Жилье и городская среда», «Безопасные и качественные автомобильные дороги», «Производительность труда и поддержка занятости»</w:t>
      </w:r>
      <w:r>
        <w:rPr>
          <w:rFonts w:eastAsiaTheme="minorEastAsia"/>
          <w:kern w:val="24"/>
          <w:szCs w:val="28"/>
        </w:rPr>
        <w:t>.</w:t>
      </w:r>
    </w:p>
    <w:p w:rsidR="00BD77C8" w:rsidRPr="00416F5F" w:rsidRDefault="00416F5F" w:rsidP="00BD77C8">
      <w:pPr>
        <w:ind w:firstLine="720"/>
        <w:jc w:val="both"/>
        <w:rPr>
          <w:b/>
          <w:szCs w:val="28"/>
        </w:rPr>
      </w:pPr>
      <w:r w:rsidRPr="00416F5F">
        <w:rPr>
          <w:b/>
          <w:szCs w:val="28"/>
        </w:rPr>
        <w:t>К</w:t>
      </w:r>
      <w:r w:rsidR="00BD77C8" w:rsidRPr="00416F5F">
        <w:rPr>
          <w:b/>
          <w:szCs w:val="28"/>
        </w:rPr>
        <w:t>оординирует деятельность</w:t>
      </w:r>
      <w:r w:rsidRPr="00416F5F">
        <w:rPr>
          <w:rFonts w:eastAsia="Calibri"/>
          <w:b/>
        </w:rPr>
        <w:t xml:space="preserve"> следующих исполнительных органов государственной власти Тверской области</w:t>
      </w:r>
      <w:r w:rsidR="00BD77C8" w:rsidRPr="00416F5F">
        <w:rPr>
          <w:b/>
          <w:szCs w:val="28"/>
        </w:rPr>
        <w:t>:</w:t>
      </w:r>
    </w:p>
    <w:p w:rsidR="004731A0" w:rsidRDefault="004731A0" w:rsidP="004731A0">
      <w:pPr>
        <w:pStyle w:val="a3"/>
        <w:ind w:firstLine="720"/>
      </w:pPr>
      <w:r w:rsidRPr="000C1A26">
        <w:t>Министерств</w:t>
      </w:r>
      <w:r>
        <w:t>о</w:t>
      </w:r>
      <w:r w:rsidRPr="000C1A26">
        <w:t xml:space="preserve"> имущественных и земельных отношений Тверской области;</w:t>
      </w:r>
    </w:p>
    <w:p w:rsidR="00D338DD" w:rsidRDefault="00D338DD" w:rsidP="002033FE">
      <w:pPr>
        <w:pStyle w:val="a3"/>
        <w:ind w:firstLine="720"/>
      </w:pPr>
      <w:r w:rsidRPr="000C1A26">
        <w:t>Министерств</w:t>
      </w:r>
      <w:r>
        <w:t>о</w:t>
      </w:r>
      <w:r w:rsidRPr="000C1A26">
        <w:t xml:space="preserve"> промышленности и торговли Тверской области;</w:t>
      </w:r>
    </w:p>
    <w:p w:rsidR="002033FE" w:rsidRDefault="002033FE" w:rsidP="002033FE">
      <w:pPr>
        <w:pStyle w:val="a3"/>
        <w:ind w:firstLine="720"/>
      </w:pPr>
      <w:r w:rsidRPr="000C1A26">
        <w:t>Министерств</w:t>
      </w:r>
      <w:r>
        <w:t>о строительства Тверской области;</w:t>
      </w:r>
    </w:p>
    <w:p w:rsidR="002033FE" w:rsidRPr="000C1A26" w:rsidRDefault="002033FE" w:rsidP="002033FE">
      <w:pPr>
        <w:pStyle w:val="a3"/>
        <w:ind w:firstLine="720"/>
      </w:pPr>
      <w:r w:rsidRPr="000C1A26">
        <w:t>Министерств</w:t>
      </w:r>
      <w:r>
        <w:t>о</w:t>
      </w:r>
      <w:r w:rsidRPr="000C1A26">
        <w:t xml:space="preserve"> транспорта Тверской области;</w:t>
      </w:r>
    </w:p>
    <w:p w:rsidR="002033FE" w:rsidRDefault="002033FE" w:rsidP="002033FE">
      <w:pPr>
        <w:pStyle w:val="a3"/>
        <w:ind w:firstLine="720"/>
      </w:pPr>
      <w:r w:rsidRPr="000C1A26">
        <w:t>Министерств</w:t>
      </w:r>
      <w:r>
        <w:t>о</w:t>
      </w:r>
      <w:r w:rsidRPr="000C1A26">
        <w:t xml:space="preserve"> финансов Тверской области;</w:t>
      </w:r>
    </w:p>
    <w:p w:rsidR="00A01BE3" w:rsidRPr="008676B5" w:rsidRDefault="00A01BE3" w:rsidP="00A01BE3">
      <w:pPr>
        <w:autoSpaceDE w:val="0"/>
        <w:autoSpaceDN w:val="0"/>
        <w:adjustRightInd w:val="0"/>
        <w:ind w:firstLine="720"/>
        <w:jc w:val="both"/>
        <w:rPr>
          <w:szCs w:val="28"/>
        </w:rPr>
      </w:pPr>
      <w:r w:rsidRPr="008676B5">
        <w:rPr>
          <w:szCs w:val="28"/>
        </w:rPr>
        <w:t>Министерство цифрового развития и информационных технологий Тверской области;</w:t>
      </w:r>
    </w:p>
    <w:p w:rsidR="002033FE" w:rsidRPr="000C1A26" w:rsidRDefault="002033FE" w:rsidP="002033FE">
      <w:pPr>
        <w:pStyle w:val="a3"/>
        <w:ind w:firstLine="720"/>
      </w:pPr>
      <w:r w:rsidRPr="000C1A26">
        <w:t>Министерств</w:t>
      </w:r>
      <w:r>
        <w:t>о</w:t>
      </w:r>
      <w:r w:rsidRPr="000C1A26">
        <w:t xml:space="preserve"> экономичес</w:t>
      </w:r>
      <w:r>
        <w:t>кого развития Тверской области</w:t>
      </w:r>
      <w:r w:rsidRPr="000C1A26">
        <w:t>;</w:t>
      </w:r>
    </w:p>
    <w:p w:rsidR="004731A0" w:rsidRPr="000C1A26" w:rsidRDefault="004731A0" w:rsidP="004731A0">
      <w:pPr>
        <w:autoSpaceDE w:val="0"/>
        <w:autoSpaceDN w:val="0"/>
        <w:adjustRightInd w:val="0"/>
        <w:ind w:firstLine="709"/>
        <w:jc w:val="both"/>
      </w:pPr>
      <w:r w:rsidRPr="0065254E">
        <w:t>Министерство энергетики и жилищно-коммунального хозяйства Тверской области</w:t>
      </w:r>
      <w:r w:rsidRPr="0065254E">
        <w:rPr>
          <w:rFonts w:eastAsiaTheme="minorHAnsi"/>
          <w:szCs w:val="28"/>
          <w:lang w:eastAsia="en-US"/>
        </w:rPr>
        <w:t xml:space="preserve"> (за исключением вопросов реализации региональной</w:t>
      </w:r>
      <w:r>
        <w:rPr>
          <w:rFonts w:eastAsiaTheme="minorHAnsi"/>
          <w:szCs w:val="28"/>
          <w:lang w:eastAsia="en-US"/>
        </w:rPr>
        <w:t xml:space="preserve"> </w:t>
      </w:r>
      <w:r w:rsidRPr="0065254E">
        <w:rPr>
          <w:rFonts w:eastAsiaTheme="minorHAnsi"/>
          <w:szCs w:val="28"/>
          <w:lang w:eastAsia="en-US"/>
        </w:rPr>
        <w:t>составляющей федерального проекта «Оздоровление Волги» и федерального</w:t>
      </w:r>
      <w:r>
        <w:rPr>
          <w:rFonts w:eastAsiaTheme="minorHAnsi"/>
          <w:szCs w:val="28"/>
          <w:lang w:eastAsia="en-US"/>
        </w:rPr>
        <w:t xml:space="preserve"> </w:t>
      </w:r>
      <w:r w:rsidRPr="0065254E">
        <w:rPr>
          <w:rFonts w:eastAsiaTheme="minorHAnsi"/>
          <w:szCs w:val="28"/>
          <w:lang w:eastAsia="en-US"/>
        </w:rPr>
        <w:t>проекта «Чистая вода» национального проекта «Экология»)</w:t>
      </w:r>
      <w:r>
        <w:t>;</w:t>
      </w:r>
    </w:p>
    <w:p w:rsidR="00C81DE1" w:rsidRPr="00C465BC" w:rsidRDefault="00C81DE1" w:rsidP="00C81DE1">
      <w:pPr>
        <w:pStyle w:val="a3"/>
        <w:ind w:firstLine="720"/>
      </w:pPr>
      <w:r w:rsidRPr="00C465BC">
        <w:t>Главное управление по труду и занят</w:t>
      </w:r>
      <w:r w:rsidR="00D338DD">
        <w:t>ости населения Тверской области;</w:t>
      </w:r>
    </w:p>
    <w:p w:rsidR="002033FE" w:rsidRDefault="002033FE" w:rsidP="002033FE">
      <w:pPr>
        <w:pStyle w:val="a3"/>
        <w:ind w:firstLine="720"/>
      </w:pPr>
      <w:r w:rsidRPr="000C1A26">
        <w:t>Главно</w:t>
      </w:r>
      <w:r>
        <w:t>е</w:t>
      </w:r>
      <w:r w:rsidRPr="000C1A26">
        <w:t xml:space="preserve"> управлени</w:t>
      </w:r>
      <w:r>
        <w:t>е</w:t>
      </w:r>
      <w:r w:rsidRPr="000C1A26">
        <w:t xml:space="preserve"> «Региональная энергетиче</w:t>
      </w:r>
      <w:r w:rsidR="004731A0">
        <w:t>ская комиссия» Тверской области;</w:t>
      </w:r>
    </w:p>
    <w:p w:rsidR="004731A0" w:rsidRPr="000C1A26" w:rsidRDefault="004731A0" w:rsidP="004731A0">
      <w:pPr>
        <w:pStyle w:val="a3"/>
        <w:ind w:firstLine="720"/>
      </w:pPr>
      <w:r w:rsidRPr="000C1A26">
        <w:t>Комитет государственного заказа Тверской области</w:t>
      </w:r>
      <w:r>
        <w:t>.</w:t>
      </w:r>
    </w:p>
    <w:p w:rsidR="00D85056" w:rsidRPr="007C1F84" w:rsidRDefault="00D85056" w:rsidP="00D85056">
      <w:pPr>
        <w:pStyle w:val="a3"/>
        <w:ind w:firstLine="720"/>
        <w:rPr>
          <w:b/>
        </w:rPr>
      </w:pPr>
      <w:r w:rsidRPr="007C1F84">
        <w:rPr>
          <w:b/>
        </w:rPr>
        <w:t xml:space="preserve">Обеспечивает оперативное управление деятельностью Главного управления </w:t>
      </w:r>
      <w:r w:rsidRPr="007C1F84">
        <w:rPr>
          <w:rFonts w:eastAsia="Calibri"/>
          <w:b/>
        </w:rPr>
        <w:t>«Государственная жилищная инспекция» Тверской области</w:t>
      </w:r>
      <w:r w:rsidRPr="007C1F84">
        <w:rPr>
          <w:b/>
        </w:rPr>
        <w:t>.</w:t>
      </w:r>
    </w:p>
    <w:p w:rsidR="002033FE" w:rsidRDefault="002033FE" w:rsidP="00BD77C8">
      <w:pPr>
        <w:pStyle w:val="a3"/>
        <w:ind w:firstLine="720"/>
      </w:pPr>
    </w:p>
    <w:p w:rsidR="00BD77C8" w:rsidRPr="00416F5F" w:rsidRDefault="00BD77C8" w:rsidP="00BD77C8">
      <w:pPr>
        <w:pStyle w:val="a3"/>
        <w:ind w:firstLine="720"/>
        <w:rPr>
          <w:b/>
        </w:rPr>
      </w:pPr>
      <w:r w:rsidRPr="00416F5F">
        <w:rPr>
          <w:b/>
        </w:rPr>
        <w:t>Белоцерковск</w:t>
      </w:r>
      <w:r w:rsidR="00416F5F" w:rsidRPr="00416F5F">
        <w:rPr>
          <w:b/>
        </w:rPr>
        <w:t>ий</w:t>
      </w:r>
      <w:r w:rsidRPr="00416F5F">
        <w:rPr>
          <w:b/>
        </w:rPr>
        <w:t xml:space="preserve"> А.В.</w:t>
      </w:r>
      <w:r w:rsidR="00416F5F" w:rsidRPr="00416F5F">
        <w:rPr>
          <w:b/>
        </w:rPr>
        <w:t xml:space="preserve"> – заместитель Председателя Правительства Тверской области. </w:t>
      </w:r>
      <w:r w:rsidR="00416F5F">
        <w:rPr>
          <w:b/>
        </w:rPr>
        <w:t>Организует работу</w:t>
      </w:r>
      <w:r w:rsidR="00416F5F" w:rsidRPr="00416F5F">
        <w:rPr>
          <w:rFonts w:eastAsia="Calibri"/>
          <w:b/>
        </w:rPr>
        <w:t xml:space="preserve"> </w:t>
      </w:r>
      <w:r w:rsidR="00416F5F" w:rsidRPr="004B3729">
        <w:rPr>
          <w:rFonts w:eastAsia="Calibri"/>
          <w:b/>
        </w:rPr>
        <w:t>исполнительных органов государственной власти Тверской области</w:t>
      </w:r>
      <w:r w:rsidR="00416F5F">
        <w:rPr>
          <w:rFonts w:eastAsia="Calibri"/>
          <w:b/>
        </w:rPr>
        <w:t xml:space="preserve"> по </w:t>
      </w:r>
      <w:r w:rsidR="00416F5F" w:rsidRPr="004B3729">
        <w:rPr>
          <w:b/>
        </w:rPr>
        <w:t>вопрос</w:t>
      </w:r>
      <w:r w:rsidR="00416F5F">
        <w:rPr>
          <w:b/>
        </w:rPr>
        <w:t>ам</w:t>
      </w:r>
      <w:r w:rsidR="00416F5F" w:rsidRPr="004B3729">
        <w:rPr>
          <w:b/>
        </w:rPr>
        <w:t>:</w:t>
      </w:r>
    </w:p>
    <w:p w:rsidR="005C71F5" w:rsidRDefault="00BD77C8" w:rsidP="005C71F5">
      <w:pPr>
        <w:pStyle w:val="a3"/>
        <w:ind w:firstLine="720"/>
      </w:pPr>
      <w:r w:rsidRPr="000C1A26">
        <w:t>обеспечения взаимодействия Губернатора Тверской области и Правительства Тверской области с федеральными органами государственной власти, территориальными органами федеральных органов исполнительной власти по Тверской области, государственными органами, органами местного самоуправления муниципальных образований Тверской области в пределах установленной компетенции;</w:t>
      </w:r>
      <w:r w:rsidR="005C71F5" w:rsidRPr="005C71F5">
        <w:t xml:space="preserve"> </w:t>
      </w:r>
    </w:p>
    <w:p w:rsidR="005C71F5" w:rsidRPr="000C1A26" w:rsidRDefault="005C71F5" w:rsidP="00ED6DE1">
      <w:pPr>
        <w:pStyle w:val="a3"/>
        <w:ind w:firstLine="720"/>
      </w:pPr>
      <w:r w:rsidRPr="000C1A26">
        <w:t>о</w:t>
      </w:r>
      <w:r>
        <w:t>существления</w:t>
      </w:r>
      <w:r w:rsidRPr="000C1A26">
        <w:t xml:space="preserve"> международного, регионального и межрегионального сотрудничества (за исключением внешнеэкономических связей);</w:t>
      </w:r>
    </w:p>
    <w:p w:rsidR="00BD77C8" w:rsidRPr="00ED6DE1" w:rsidRDefault="00BD77C8" w:rsidP="00ED6DE1">
      <w:pPr>
        <w:ind w:firstLine="709"/>
        <w:jc w:val="both"/>
        <w:rPr>
          <w:rFonts w:eastAsia="Calibri"/>
          <w:szCs w:val="28"/>
          <w:lang w:eastAsia="en-US"/>
        </w:rPr>
      </w:pPr>
      <w:r w:rsidRPr="000C1A26">
        <w:t xml:space="preserve">реализации государственной политики в сфере образования, в том числе путем координации деятельности </w:t>
      </w:r>
      <w:r w:rsidR="001D7B37">
        <w:t>и</w:t>
      </w:r>
      <w:r w:rsidRPr="000C1A26">
        <w:t>сполнительных органов государственной власти Тверской области по вопросу развития профессионального образования;</w:t>
      </w:r>
    </w:p>
    <w:p w:rsidR="00BD77C8" w:rsidRPr="000C1A26" w:rsidRDefault="00BD77C8" w:rsidP="00ED6DE1">
      <w:pPr>
        <w:pStyle w:val="a3"/>
        <w:ind w:firstLine="720"/>
      </w:pPr>
      <w:r w:rsidRPr="000C1A26">
        <w:lastRenderedPageBreak/>
        <w:t>определения основных направлений научно-технической политики Тверской области;</w:t>
      </w:r>
    </w:p>
    <w:p w:rsidR="00D01B3D" w:rsidRDefault="00BD77C8" w:rsidP="00D01B3D">
      <w:pPr>
        <w:autoSpaceDE w:val="0"/>
        <w:autoSpaceDN w:val="0"/>
        <w:adjustRightInd w:val="0"/>
        <w:ind w:firstLine="720"/>
        <w:jc w:val="both"/>
        <w:rPr>
          <w:szCs w:val="28"/>
        </w:rPr>
      </w:pPr>
      <w:r w:rsidRPr="000C1A26">
        <w:rPr>
          <w:szCs w:val="28"/>
        </w:rPr>
        <w:t>реализации государственной политики в сфере здравоохранения;</w:t>
      </w:r>
    </w:p>
    <w:p w:rsidR="00BD77C8" w:rsidRPr="000C1A26" w:rsidRDefault="00BD77C8" w:rsidP="00BD77C8">
      <w:pPr>
        <w:autoSpaceDE w:val="0"/>
        <w:autoSpaceDN w:val="0"/>
        <w:adjustRightInd w:val="0"/>
        <w:ind w:firstLine="720"/>
        <w:jc w:val="both"/>
        <w:rPr>
          <w:szCs w:val="28"/>
        </w:rPr>
      </w:pPr>
      <w:r w:rsidRPr="000C1A26">
        <w:rPr>
          <w:szCs w:val="28"/>
        </w:rPr>
        <w:t>формирования и реализации региональной социальной политики;</w:t>
      </w:r>
    </w:p>
    <w:p w:rsidR="00BD77C8" w:rsidRPr="000C1A26" w:rsidRDefault="00BD77C8" w:rsidP="00BD77C8">
      <w:pPr>
        <w:autoSpaceDE w:val="0"/>
        <w:autoSpaceDN w:val="0"/>
        <w:adjustRightInd w:val="0"/>
        <w:ind w:firstLine="720"/>
        <w:jc w:val="both"/>
        <w:rPr>
          <w:szCs w:val="28"/>
        </w:rPr>
      </w:pPr>
      <w:r w:rsidRPr="000C1A26">
        <w:rPr>
          <w:szCs w:val="28"/>
        </w:rPr>
        <w:t>обеспечения социальной защ</w:t>
      </w:r>
      <w:r w:rsidR="003D54E3">
        <w:rPr>
          <w:szCs w:val="28"/>
        </w:rPr>
        <w:t>иты отдельных категорий граждан</w:t>
      </w:r>
      <w:r w:rsidRPr="000C1A26">
        <w:rPr>
          <w:szCs w:val="28"/>
        </w:rPr>
        <w:t>;</w:t>
      </w:r>
    </w:p>
    <w:p w:rsidR="00BD77C8" w:rsidRPr="000C1A26" w:rsidRDefault="00BD77C8" w:rsidP="00BD77C8">
      <w:pPr>
        <w:autoSpaceDE w:val="0"/>
        <w:autoSpaceDN w:val="0"/>
        <w:adjustRightInd w:val="0"/>
        <w:ind w:firstLine="720"/>
        <w:jc w:val="both"/>
        <w:rPr>
          <w:szCs w:val="28"/>
        </w:rPr>
      </w:pPr>
      <w:r w:rsidRPr="000C1A26">
        <w:rPr>
          <w:szCs w:val="28"/>
        </w:rPr>
        <w:t>взаимодействия с Уполномоченным по правам человека в Тверской области, Уполномоченным по правам ребенка в Тверской области;</w:t>
      </w:r>
    </w:p>
    <w:p w:rsidR="00BD77C8" w:rsidRPr="000C1A26" w:rsidRDefault="00BD77C8" w:rsidP="00BD77C8">
      <w:pPr>
        <w:autoSpaceDE w:val="0"/>
        <w:autoSpaceDN w:val="0"/>
        <w:adjustRightInd w:val="0"/>
        <w:ind w:firstLine="720"/>
        <w:jc w:val="both"/>
        <w:rPr>
          <w:szCs w:val="28"/>
        </w:rPr>
      </w:pPr>
      <w:r w:rsidRPr="000C1A26">
        <w:rPr>
          <w:szCs w:val="28"/>
        </w:rPr>
        <w:t>оказания содействия ветеранским организациям;</w:t>
      </w:r>
    </w:p>
    <w:p w:rsidR="00BD77C8" w:rsidRPr="000C1A26" w:rsidRDefault="00BD77C8" w:rsidP="00BD77C8">
      <w:pPr>
        <w:autoSpaceDE w:val="0"/>
        <w:autoSpaceDN w:val="0"/>
        <w:adjustRightInd w:val="0"/>
        <w:ind w:firstLine="720"/>
        <w:jc w:val="both"/>
        <w:rPr>
          <w:rFonts w:eastAsia="Calibri"/>
          <w:szCs w:val="28"/>
        </w:rPr>
      </w:pPr>
      <w:r w:rsidRPr="000C1A26">
        <w:rPr>
          <w:rFonts w:eastAsia="Calibri"/>
          <w:szCs w:val="28"/>
        </w:rPr>
        <w:t>разработки, организации и осуществления областных научных и инновационных программ и проектов;</w:t>
      </w:r>
    </w:p>
    <w:p w:rsidR="00BD77C8" w:rsidRPr="000C1A26" w:rsidRDefault="00BD77C8" w:rsidP="00BD77C8">
      <w:pPr>
        <w:pStyle w:val="a3"/>
        <w:ind w:firstLine="720"/>
      </w:pPr>
      <w:r w:rsidRPr="000C1A26">
        <w:t>реализации государственной политики в сфере культуры, развития музейного и библиотечного дела;</w:t>
      </w:r>
    </w:p>
    <w:p w:rsidR="00BD77C8" w:rsidRPr="000C1A26" w:rsidRDefault="00BD77C8" w:rsidP="00BD77C8">
      <w:pPr>
        <w:pStyle w:val="a3"/>
        <w:ind w:firstLine="720"/>
      </w:pPr>
      <w:r w:rsidRPr="000C1A26">
        <w:t>развития физической культуры и спорта;</w:t>
      </w:r>
    </w:p>
    <w:p w:rsidR="00BD77C8" w:rsidRPr="000C1A26" w:rsidRDefault="00BD77C8" w:rsidP="00BD77C8">
      <w:pPr>
        <w:pStyle w:val="a3"/>
        <w:ind w:firstLine="720"/>
      </w:pPr>
      <w:r w:rsidRPr="000C1A26">
        <w:t xml:space="preserve">реализации государственной политики в области управления государственными архивами, обеспечения их функционирования; </w:t>
      </w:r>
    </w:p>
    <w:p w:rsidR="00BD77C8" w:rsidRPr="000C1A26" w:rsidRDefault="00BD77C8" w:rsidP="00BD77C8">
      <w:pPr>
        <w:pStyle w:val="a3"/>
        <w:ind w:firstLine="720"/>
      </w:pPr>
      <w:r w:rsidRPr="000C1A26">
        <w:t>реализации государственной политики в сфере организации регистрации актов гражданского состояния;</w:t>
      </w:r>
    </w:p>
    <w:p w:rsidR="004D2DDB" w:rsidRDefault="00BD77C8" w:rsidP="00BD77C8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0C1A26">
        <w:rPr>
          <w:szCs w:val="28"/>
        </w:rPr>
        <w:t>обеспечения взаимодействия Губернатора Тверской области и Правительства Тверской области</w:t>
      </w:r>
      <w:r w:rsidRPr="000C1A26">
        <w:rPr>
          <w:rFonts w:eastAsiaTheme="minorHAnsi"/>
          <w:szCs w:val="28"/>
          <w:lang w:eastAsia="en-US"/>
        </w:rPr>
        <w:t xml:space="preserve"> с Тверским региональным отделением Фонда социального страхования Российской Федерации, </w:t>
      </w:r>
      <w:r w:rsidRPr="000C1A26">
        <w:rPr>
          <w:szCs w:val="28"/>
        </w:rPr>
        <w:t>с Отделением Пенсионного фонда Российско</w:t>
      </w:r>
      <w:r w:rsidR="00416F5F">
        <w:rPr>
          <w:szCs w:val="28"/>
        </w:rPr>
        <w:t>й Федерации по Тверской области</w:t>
      </w:r>
      <w:r w:rsidR="004D2DDB">
        <w:rPr>
          <w:szCs w:val="28"/>
        </w:rPr>
        <w:t xml:space="preserve">; </w:t>
      </w:r>
    </w:p>
    <w:p w:rsidR="00BD77C8" w:rsidRPr="000C1A26" w:rsidRDefault="004D2DDB" w:rsidP="004D2DDB">
      <w:pPr>
        <w:pStyle w:val="a3"/>
        <w:ind w:firstLine="720"/>
      </w:pPr>
      <w:r w:rsidRPr="000C1A26">
        <w:t>реализации региональной составляющей национальных проектов «Демография», «Здравоохранение», «Обр</w:t>
      </w:r>
      <w:r w:rsidR="0082705D">
        <w:t>азование», «Наука», «Культура»</w:t>
      </w:r>
      <w:r w:rsidR="00416F5F">
        <w:t>.</w:t>
      </w:r>
    </w:p>
    <w:p w:rsidR="00416F5F" w:rsidRPr="00416F5F" w:rsidRDefault="00416F5F" w:rsidP="00416F5F">
      <w:pPr>
        <w:ind w:firstLine="720"/>
        <w:jc w:val="both"/>
        <w:rPr>
          <w:b/>
          <w:szCs w:val="28"/>
        </w:rPr>
      </w:pPr>
      <w:r w:rsidRPr="00416F5F">
        <w:rPr>
          <w:b/>
          <w:szCs w:val="28"/>
        </w:rPr>
        <w:t>Координирует деятельность</w:t>
      </w:r>
      <w:r w:rsidRPr="00416F5F">
        <w:rPr>
          <w:rFonts w:eastAsia="Calibri"/>
          <w:b/>
        </w:rPr>
        <w:t xml:space="preserve"> следующих исполнительных органов государственной власти Тверской области</w:t>
      </w:r>
      <w:r w:rsidRPr="00416F5F">
        <w:rPr>
          <w:b/>
          <w:szCs w:val="28"/>
        </w:rPr>
        <w:t>:</w:t>
      </w:r>
    </w:p>
    <w:p w:rsidR="00BD77C8" w:rsidRPr="000C1A26" w:rsidRDefault="00BD77C8" w:rsidP="00BD77C8">
      <w:pPr>
        <w:autoSpaceDE w:val="0"/>
        <w:autoSpaceDN w:val="0"/>
        <w:adjustRightInd w:val="0"/>
        <w:ind w:firstLine="720"/>
        <w:jc w:val="both"/>
        <w:rPr>
          <w:szCs w:val="28"/>
        </w:rPr>
      </w:pPr>
      <w:r w:rsidRPr="000C1A26">
        <w:rPr>
          <w:szCs w:val="28"/>
        </w:rPr>
        <w:t>Министерств</w:t>
      </w:r>
      <w:r w:rsidR="00416F5F">
        <w:rPr>
          <w:szCs w:val="28"/>
        </w:rPr>
        <w:t>о</w:t>
      </w:r>
      <w:r w:rsidRPr="000C1A26">
        <w:rPr>
          <w:szCs w:val="28"/>
        </w:rPr>
        <w:t xml:space="preserve"> здравоохранения Тверской области;</w:t>
      </w:r>
    </w:p>
    <w:p w:rsidR="00BD77C8" w:rsidRPr="000C1A26" w:rsidRDefault="00BD77C8" w:rsidP="00BD77C8">
      <w:pPr>
        <w:autoSpaceDE w:val="0"/>
        <w:autoSpaceDN w:val="0"/>
        <w:adjustRightInd w:val="0"/>
        <w:ind w:firstLine="720"/>
        <w:jc w:val="both"/>
        <w:rPr>
          <w:szCs w:val="28"/>
        </w:rPr>
      </w:pPr>
      <w:r w:rsidRPr="000C1A26">
        <w:rPr>
          <w:szCs w:val="28"/>
        </w:rPr>
        <w:t>Министерств</w:t>
      </w:r>
      <w:r w:rsidR="00416F5F">
        <w:rPr>
          <w:szCs w:val="28"/>
        </w:rPr>
        <w:t>о</w:t>
      </w:r>
      <w:r w:rsidRPr="000C1A26">
        <w:rPr>
          <w:szCs w:val="28"/>
        </w:rPr>
        <w:t xml:space="preserve"> образования Тверской области;</w:t>
      </w:r>
    </w:p>
    <w:p w:rsidR="00BD77C8" w:rsidRDefault="00BD77C8" w:rsidP="00BD77C8">
      <w:pPr>
        <w:autoSpaceDE w:val="0"/>
        <w:autoSpaceDN w:val="0"/>
        <w:adjustRightInd w:val="0"/>
        <w:ind w:firstLine="720"/>
        <w:jc w:val="both"/>
        <w:rPr>
          <w:szCs w:val="28"/>
        </w:rPr>
      </w:pPr>
      <w:r w:rsidRPr="000C1A26">
        <w:rPr>
          <w:szCs w:val="28"/>
        </w:rPr>
        <w:t>Министерств</w:t>
      </w:r>
      <w:r w:rsidR="00416F5F">
        <w:rPr>
          <w:szCs w:val="28"/>
        </w:rPr>
        <w:t>о</w:t>
      </w:r>
      <w:r w:rsidRPr="000C1A26">
        <w:rPr>
          <w:szCs w:val="28"/>
        </w:rPr>
        <w:t xml:space="preserve"> социальной защиты населения Тверской области;</w:t>
      </w:r>
    </w:p>
    <w:p w:rsidR="00BD77C8" w:rsidRPr="000C1A26" w:rsidRDefault="00BD77C8" w:rsidP="00BD77C8">
      <w:pPr>
        <w:pStyle w:val="a3"/>
        <w:ind w:firstLine="720"/>
      </w:pPr>
      <w:r w:rsidRPr="000C1A26">
        <w:t>Комитет по делам культуры Тверской области;</w:t>
      </w:r>
    </w:p>
    <w:p w:rsidR="00BD77C8" w:rsidRPr="000C1A26" w:rsidRDefault="00BD77C8" w:rsidP="00BD77C8">
      <w:pPr>
        <w:pStyle w:val="a3"/>
        <w:ind w:firstLine="720"/>
      </w:pPr>
      <w:r w:rsidRPr="000C1A26">
        <w:t>Комитет по физической культуре и спорту Тверской области;</w:t>
      </w:r>
    </w:p>
    <w:p w:rsidR="00BD77C8" w:rsidRPr="000C1A26" w:rsidRDefault="00BD77C8" w:rsidP="00BD77C8">
      <w:pPr>
        <w:pStyle w:val="a3"/>
        <w:ind w:firstLine="720"/>
      </w:pPr>
      <w:r w:rsidRPr="000C1A26">
        <w:t>Архивн</w:t>
      </w:r>
      <w:r w:rsidR="00416F5F">
        <w:t>ый</w:t>
      </w:r>
      <w:r w:rsidRPr="000C1A26">
        <w:t xml:space="preserve"> отдел Тверской области;</w:t>
      </w:r>
    </w:p>
    <w:p w:rsidR="00C93DF4" w:rsidRDefault="00416F5F" w:rsidP="00BD77C8">
      <w:pPr>
        <w:pStyle w:val="a3"/>
        <w:ind w:firstLine="720"/>
      </w:pPr>
      <w:r>
        <w:t>Отдел</w:t>
      </w:r>
      <w:r w:rsidR="00BD77C8" w:rsidRPr="000C1A26">
        <w:t xml:space="preserve"> записи актов гражданс</w:t>
      </w:r>
      <w:r>
        <w:t>кого состояния Тверской области.</w:t>
      </w:r>
    </w:p>
    <w:p w:rsidR="00BD77C8" w:rsidRPr="00416F5F" w:rsidRDefault="00416F5F" w:rsidP="00BD77C8">
      <w:pPr>
        <w:pStyle w:val="a3"/>
        <w:ind w:firstLine="720"/>
        <w:rPr>
          <w:b/>
        </w:rPr>
      </w:pPr>
      <w:r w:rsidRPr="00416F5F">
        <w:rPr>
          <w:b/>
        </w:rPr>
        <w:t>О</w:t>
      </w:r>
      <w:r w:rsidR="00BD77C8" w:rsidRPr="00416F5F">
        <w:rPr>
          <w:b/>
        </w:rPr>
        <w:t>беспечивает оперативное управление деятельностью Главного управления по государственной охране объектов культурного наследия Тверской области.</w:t>
      </w:r>
    </w:p>
    <w:p w:rsidR="002033FE" w:rsidRDefault="002033FE" w:rsidP="00416F5F">
      <w:pPr>
        <w:ind w:firstLine="720"/>
        <w:jc w:val="both"/>
        <w:rPr>
          <w:b/>
          <w:szCs w:val="28"/>
        </w:rPr>
      </w:pPr>
    </w:p>
    <w:p w:rsidR="00037519" w:rsidRPr="00037519" w:rsidRDefault="00037519" w:rsidP="00037519">
      <w:pPr>
        <w:pStyle w:val="a3"/>
        <w:ind w:firstLine="720"/>
        <w:rPr>
          <w:b/>
        </w:rPr>
      </w:pPr>
      <w:r w:rsidRPr="00037519">
        <w:rPr>
          <w:b/>
        </w:rPr>
        <w:t>Ищенко А.Н. – заместитель Председателя Правительства Тверской области. Организует работу</w:t>
      </w:r>
      <w:r w:rsidRPr="00037519">
        <w:rPr>
          <w:rFonts w:eastAsia="Calibri"/>
          <w:b/>
        </w:rPr>
        <w:t xml:space="preserve"> исполнительных органов государственной власти Тверской области по </w:t>
      </w:r>
      <w:r w:rsidRPr="00037519">
        <w:rPr>
          <w:b/>
        </w:rPr>
        <w:t>вопросам:</w:t>
      </w:r>
    </w:p>
    <w:p w:rsidR="00BD77C8" w:rsidRPr="000C1A26" w:rsidRDefault="00BD77C8" w:rsidP="00BD77C8">
      <w:pPr>
        <w:pStyle w:val="a3"/>
        <w:ind w:firstLine="720"/>
      </w:pPr>
      <w:r w:rsidRPr="000C1A26">
        <w:t xml:space="preserve">обеспечения взаимодействия Губернатора Тверской области и Правительства Тверской области с федеральными органами государственной власти, территориальными органами федеральных органов исполнительной власти по Тверской области, государственными органами, органами местного </w:t>
      </w:r>
      <w:r w:rsidRPr="000C1A26">
        <w:lastRenderedPageBreak/>
        <w:t>самоуправления муниципальных образований Тверской области в пределах установленной компетенции;</w:t>
      </w:r>
    </w:p>
    <w:p w:rsidR="00BD77C8" w:rsidRPr="000C1A26" w:rsidRDefault="00BD77C8" w:rsidP="00BD77C8">
      <w:pPr>
        <w:pStyle w:val="a3"/>
        <w:ind w:firstLine="720"/>
      </w:pPr>
      <w:r w:rsidRPr="000C1A26">
        <w:t>реализации единой внутренней политики в Тверской области, соответствующей государственной политике Президента Российской Федерации и Губернатора Тверской области, стратегии развития Тверской области, ожиданиям населения Тверской области;</w:t>
      </w:r>
    </w:p>
    <w:p w:rsidR="00BD77C8" w:rsidRPr="000C1A26" w:rsidRDefault="00BD77C8" w:rsidP="00BD77C8">
      <w:pPr>
        <w:pStyle w:val="a3"/>
        <w:ind w:firstLine="720"/>
      </w:pPr>
      <w:r w:rsidRPr="000C1A26">
        <w:t>реализации молодежной политики;</w:t>
      </w:r>
    </w:p>
    <w:p w:rsidR="00BD77C8" w:rsidRPr="000C1A26" w:rsidRDefault="00BD77C8" w:rsidP="00BD77C8">
      <w:pPr>
        <w:pStyle w:val="ConsPlusNormal"/>
        <w:ind w:firstLine="720"/>
        <w:jc w:val="both"/>
      </w:pPr>
      <w:r w:rsidRPr="000C1A26">
        <w:t>обеспечения взаимодействия с политическими партиями;</w:t>
      </w:r>
    </w:p>
    <w:p w:rsidR="00BD77C8" w:rsidRPr="000C1A26" w:rsidRDefault="00BD77C8" w:rsidP="00BD77C8">
      <w:pPr>
        <w:pStyle w:val="a3"/>
        <w:ind w:firstLine="720"/>
      </w:pPr>
      <w:r w:rsidRPr="000C1A26">
        <w:t>развития общественно-политических, социально-экономических, межнациональных и межконфессиональных отношений в Тверской области;</w:t>
      </w:r>
    </w:p>
    <w:p w:rsidR="00BD77C8" w:rsidRPr="000C1A26" w:rsidRDefault="00BD77C8" w:rsidP="00BD77C8">
      <w:pPr>
        <w:pStyle w:val="a3"/>
        <w:ind w:firstLine="720"/>
      </w:pPr>
      <w:r w:rsidRPr="000C1A26">
        <w:t>обеспечения взаимодействия с общественными и религиозными объединениями;</w:t>
      </w:r>
    </w:p>
    <w:p w:rsidR="00BD77C8" w:rsidRPr="000C1A26" w:rsidRDefault="00BD77C8" w:rsidP="00BD77C8">
      <w:pPr>
        <w:widowControl w:val="0"/>
        <w:autoSpaceDE w:val="0"/>
        <w:autoSpaceDN w:val="0"/>
        <w:adjustRightInd w:val="0"/>
        <w:ind w:firstLine="720"/>
        <w:jc w:val="both"/>
        <w:rPr>
          <w:szCs w:val="28"/>
        </w:rPr>
      </w:pPr>
      <w:r w:rsidRPr="000C1A26">
        <w:rPr>
          <w:szCs w:val="28"/>
        </w:rPr>
        <w:t>обеспечения реализации Указа Президента Российской Федерации</w:t>
      </w:r>
      <w:r w:rsidR="00FC4343">
        <w:rPr>
          <w:szCs w:val="28"/>
        </w:rPr>
        <w:br/>
      </w:r>
      <w:r w:rsidRPr="000C1A26">
        <w:rPr>
          <w:szCs w:val="28"/>
        </w:rPr>
        <w:t>от</w:t>
      </w:r>
      <w:r w:rsidR="00B36564">
        <w:rPr>
          <w:szCs w:val="28"/>
        </w:rPr>
        <w:t xml:space="preserve"> </w:t>
      </w:r>
      <w:r w:rsidRPr="000C1A26">
        <w:rPr>
          <w:szCs w:val="28"/>
        </w:rPr>
        <w:t xml:space="preserve">04.03.2013 № 183 «О рассмотрении общественных инициатив, направленных гражданами Российской Федерации с использованием </w:t>
      </w:r>
      <w:proofErr w:type="spellStart"/>
      <w:r w:rsidRPr="000C1A26">
        <w:rPr>
          <w:szCs w:val="28"/>
        </w:rPr>
        <w:t>интернет-ресурса</w:t>
      </w:r>
      <w:proofErr w:type="spellEnd"/>
      <w:r w:rsidRPr="000C1A26">
        <w:rPr>
          <w:szCs w:val="28"/>
        </w:rPr>
        <w:t xml:space="preserve"> «Российская общественная инициатива»;</w:t>
      </w:r>
    </w:p>
    <w:p w:rsidR="00BD77C8" w:rsidRPr="000C1A26" w:rsidRDefault="00BD77C8" w:rsidP="00BD77C8">
      <w:pPr>
        <w:pStyle w:val="a3"/>
        <w:ind w:firstLine="720"/>
      </w:pPr>
      <w:r w:rsidRPr="000C1A26">
        <w:t>оказания содействия избирательным комиссиям Тверской области в реализации их полномочий по качественной и своевременной подготовке и проведению выборов всех уровней на территории Тверской области;</w:t>
      </w:r>
    </w:p>
    <w:p w:rsidR="00BD77C8" w:rsidRPr="000C1A26" w:rsidRDefault="00BD77C8" w:rsidP="00BD77C8">
      <w:pPr>
        <w:pStyle w:val="a3"/>
        <w:ind w:firstLine="720"/>
      </w:pPr>
      <w:r w:rsidRPr="000C1A26">
        <w:t>осуществления мониторинга и анализа социально-политической ситуации в Тверской области;</w:t>
      </w:r>
    </w:p>
    <w:p w:rsidR="00BD77C8" w:rsidRPr="000C1A26" w:rsidRDefault="00BD77C8" w:rsidP="00BD77C8">
      <w:pPr>
        <w:pStyle w:val="a3"/>
        <w:ind w:firstLine="720"/>
      </w:pPr>
      <w:r w:rsidRPr="000C1A26">
        <w:rPr>
          <w:rFonts w:eastAsia="Calibri"/>
          <w:lang w:eastAsia="en-US"/>
        </w:rPr>
        <w:t>реализации на территории Тверской области стратегии развития государственной политики Российской Федерации в отношении российского казачества до 2020 года</w:t>
      </w:r>
      <w:r w:rsidRPr="000C1A26">
        <w:t>;</w:t>
      </w:r>
    </w:p>
    <w:p w:rsidR="00BD77C8" w:rsidRPr="000C1A26" w:rsidRDefault="00BD77C8" w:rsidP="00BD77C8">
      <w:pPr>
        <w:pStyle w:val="a3"/>
        <w:ind w:firstLine="720"/>
      </w:pPr>
      <w:r w:rsidRPr="000C1A26">
        <w:t>реализации информационной политики и обеспечения взаимодействия со средствами массовой информации;</w:t>
      </w:r>
    </w:p>
    <w:p w:rsidR="00BD77C8" w:rsidRPr="000C1A26" w:rsidRDefault="00BD77C8" w:rsidP="00BD77C8">
      <w:pPr>
        <w:pStyle w:val="a3"/>
        <w:ind w:firstLine="720"/>
      </w:pPr>
      <w:r w:rsidRPr="000C1A26">
        <w:t xml:space="preserve">разработки и реализации стратегии </w:t>
      </w:r>
      <w:proofErr w:type="spellStart"/>
      <w:r w:rsidRPr="000C1A26">
        <w:t>имиджевого</w:t>
      </w:r>
      <w:proofErr w:type="spellEnd"/>
      <w:r w:rsidRPr="000C1A26">
        <w:t xml:space="preserve"> позиционирования Губернатора Тверской области, Правительства Тверской области, исполнительных органов государственной власти Тверской области;</w:t>
      </w:r>
    </w:p>
    <w:p w:rsidR="00BD77C8" w:rsidRPr="000C1A26" w:rsidRDefault="00BD77C8" w:rsidP="00BD77C8">
      <w:pPr>
        <w:pStyle w:val="a3"/>
        <w:ind w:firstLine="720"/>
      </w:pPr>
      <w:r w:rsidRPr="000C1A26">
        <w:t>развития туризма и туристской индустрии;</w:t>
      </w:r>
    </w:p>
    <w:p w:rsidR="00BD77C8" w:rsidRDefault="00BD77C8" w:rsidP="00BD77C8">
      <w:pPr>
        <w:pStyle w:val="a3"/>
        <w:ind w:firstLine="720"/>
      </w:pPr>
      <w:r w:rsidRPr="000C1A26">
        <w:t>реализации отдел</w:t>
      </w:r>
      <w:r w:rsidR="00A75CE1">
        <w:t>ьных полномочий в сфере рекламы.</w:t>
      </w:r>
    </w:p>
    <w:p w:rsidR="00A75CE1" w:rsidRPr="00416F5F" w:rsidRDefault="00A75CE1" w:rsidP="00A75CE1">
      <w:pPr>
        <w:ind w:firstLine="720"/>
        <w:jc w:val="both"/>
        <w:rPr>
          <w:b/>
          <w:szCs w:val="28"/>
        </w:rPr>
      </w:pPr>
      <w:r w:rsidRPr="00416F5F">
        <w:rPr>
          <w:b/>
          <w:szCs w:val="28"/>
        </w:rPr>
        <w:t>Координирует деятельность</w:t>
      </w:r>
      <w:r w:rsidRPr="00416F5F">
        <w:rPr>
          <w:rFonts w:eastAsia="Calibri"/>
          <w:b/>
        </w:rPr>
        <w:t xml:space="preserve"> следующих исполнительных органов государственной власти Тверской области</w:t>
      </w:r>
      <w:r w:rsidRPr="00416F5F">
        <w:rPr>
          <w:b/>
          <w:szCs w:val="28"/>
        </w:rPr>
        <w:t>:</w:t>
      </w:r>
    </w:p>
    <w:p w:rsidR="00BD77C8" w:rsidRPr="000C1A26" w:rsidRDefault="00BD77C8" w:rsidP="00BD77C8">
      <w:pPr>
        <w:pStyle w:val="a3"/>
        <w:ind w:firstLine="720"/>
      </w:pPr>
      <w:r w:rsidRPr="000C1A26">
        <w:t>Министерств</w:t>
      </w:r>
      <w:r w:rsidR="00A75CE1">
        <w:t>о</w:t>
      </w:r>
      <w:r w:rsidRPr="000C1A26">
        <w:t xml:space="preserve"> по делам территориальных образований Тверской области;</w:t>
      </w:r>
    </w:p>
    <w:p w:rsidR="00BD77C8" w:rsidRPr="000C1A26" w:rsidRDefault="00BD77C8" w:rsidP="00BD77C8">
      <w:pPr>
        <w:pStyle w:val="a3"/>
        <w:ind w:firstLine="720"/>
      </w:pPr>
      <w:r w:rsidRPr="000C1A26">
        <w:t>Министерств</w:t>
      </w:r>
      <w:r w:rsidR="00A75CE1">
        <w:t>о</w:t>
      </w:r>
      <w:r w:rsidRPr="000C1A26">
        <w:t xml:space="preserve"> туризма Тверской области;</w:t>
      </w:r>
    </w:p>
    <w:p w:rsidR="00BD77C8" w:rsidRPr="000C1A26" w:rsidRDefault="00BD77C8" w:rsidP="00BD77C8">
      <w:pPr>
        <w:pStyle w:val="ConsPlusNormal"/>
        <w:ind w:firstLine="720"/>
        <w:jc w:val="both"/>
      </w:pPr>
      <w:r w:rsidRPr="000C1A26">
        <w:rPr>
          <w:rFonts w:eastAsia="Calibri"/>
        </w:rPr>
        <w:t>Главно</w:t>
      </w:r>
      <w:r w:rsidR="00A75CE1">
        <w:rPr>
          <w:rFonts w:eastAsia="Calibri"/>
        </w:rPr>
        <w:t>е</w:t>
      </w:r>
      <w:r w:rsidRPr="000C1A26">
        <w:rPr>
          <w:rFonts w:eastAsia="Calibri"/>
        </w:rPr>
        <w:t xml:space="preserve"> управлени</w:t>
      </w:r>
      <w:r w:rsidR="00A75CE1">
        <w:rPr>
          <w:rFonts w:eastAsia="Calibri"/>
        </w:rPr>
        <w:t>е</w:t>
      </w:r>
      <w:r w:rsidRPr="000C1A26">
        <w:rPr>
          <w:rFonts w:eastAsia="Calibri"/>
        </w:rPr>
        <w:t xml:space="preserve"> архитектуры и градостроительной деятельности Тверской области (в части вопросов в сфере рекламы);</w:t>
      </w:r>
    </w:p>
    <w:p w:rsidR="00BD77C8" w:rsidRPr="000C1A26" w:rsidRDefault="00BD77C8" w:rsidP="00BD77C8">
      <w:pPr>
        <w:pStyle w:val="ConsPlusNormal"/>
        <w:ind w:firstLine="720"/>
        <w:jc w:val="both"/>
      </w:pPr>
      <w:r w:rsidRPr="000C1A26">
        <w:t>Комитет по делам молодежи Тверской области;</w:t>
      </w:r>
    </w:p>
    <w:p w:rsidR="00BD77C8" w:rsidRPr="000C1A26" w:rsidRDefault="00BD77C8" w:rsidP="00BD77C8">
      <w:pPr>
        <w:autoSpaceDE w:val="0"/>
        <w:autoSpaceDN w:val="0"/>
        <w:adjustRightInd w:val="0"/>
        <w:ind w:firstLine="720"/>
        <w:jc w:val="both"/>
        <w:rPr>
          <w:rFonts w:eastAsiaTheme="minorHAnsi"/>
          <w:bCs/>
          <w:szCs w:val="28"/>
          <w:lang w:eastAsia="en-US"/>
        </w:rPr>
      </w:pPr>
      <w:r w:rsidRPr="000C1A26">
        <w:rPr>
          <w:szCs w:val="28"/>
        </w:rPr>
        <w:t xml:space="preserve">аппарат Правительства Тверской области (в части вопросов </w:t>
      </w:r>
      <w:r w:rsidRPr="000C1A26">
        <w:rPr>
          <w:rFonts w:eastAsiaTheme="minorHAnsi"/>
          <w:bCs/>
          <w:szCs w:val="28"/>
          <w:lang w:eastAsia="en-US"/>
        </w:rPr>
        <w:t xml:space="preserve">анализа и мониторинга общественного мнения, информационной политики, общественных связей, работы с обращениями граждан и организаций, работы </w:t>
      </w:r>
      <w:proofErr w:type="spellStart"/>
      <w:r w:rsidRPr="000C1A26">
        <w:rPr>
          <w:rFonts w:eastAsiaTheme="minorHAnsi"/>
          <w:bCs/>
          <w:szCs w:val="28"/>
          <w:lang w:eastAsia="en-US"/>
        </w:rPr>
        <w:t>референтуры</w:t>
      </w:r>
      <w:proofErr w:type="spellEnd"/>
      <w:r w:rsidRPr="000C1A26">
        <w:rPr>
          <w:rFonts w:eastAsiaTheme="minorHAnsi"/>
          <w:bCs/>
          <w:szCs w:val="28"/>
          <w:lang w:eastAsia="en-US"/>
        </w:rPr>
        <w:t xml:space="preserve"> Губернатора Тверской области).</w:t>
      </w:r>
    </w:p>
    <w:p w:rsidR="00854B34" w:rsidRDefault="00854B34" w:rsidP="00BD77C8">
      <w:pPr>
        <w:pStyle w:val="a3"/>
        <w:ind w:firstLine="720"/>
      </w:pPr>
    </w:p>
    <w:p w:rsidR="00BD77C8" w:rsidRPr="00854B34" w:rsidRDefault="00854B34" w:rsidP="00BD77C8">
      <w:pPr>
        <w:pStyle w:val="a3"/>
        <w:ind w:firstLine="720"/>
        <w:rPr>
          <w:b/>
        </w:rPr>
      </w:pPr>
      <w:r w:rsidRPr="00854B34">
        <w:rPr>
          <w:b/>
        </w:rPr>
        <w:lastRenderedPageBreak/>
        <w:t xml:space="preserve">Наумов А.В. – заместитель Председателя Правительства Тверской области </w:t>
      </w:r>
      <w:r w:rsidRPr="00854B34">
        <w:rPr>
          <w:rFonts w:eastAsiaTheme="minorHAnsi"/>
          <w:b/>
          <w:lang w:eastAsia="en-US"/>
        </w:rPr>
        <w:t>– Министр природных ресурсов и экологии Тверской области</w:t>
      </w:r>
      <w:r w:rsidRPr="00854B34">
        <w:rPr>
          <w:b/>
        </w:rPr>
        <w:t>.</w:t>
      </w:r>
      <w:r w:rsidR="00773F6C">
        <w:rPr>
          <w:b/>
        </w:rPr>
        <w:t xml:space="preserve"> </w:t>
      </w:r>
      <w:r w:rsidR="00773F6C" w:rsidRPr="00854B34">
        <w:rPr>
          <w:b/>
        </w:rPr>
        <w:t xml:space="preserve">Возглавляет Министерство </w:t>
      </w:r>
      <w:r w:rsidR="00773F6C" w:rsidRPr="00854B34">
        <w:rPr>
          <w:rFonts w:eastAsiaTheme="minorHAnsi"/>
          <w:b/>
          <w:lang w:eastAsia="en-US"/>
        </w:rPr>
        <w:t>природных ресурсов и экологии</w:t>
      </w:r>
      <w:r w:rsidR="00773F6C" w:rsidRPr="00854B34">
        <w:rPr>
          <w:b/>
        </w:rPr>
        <w:t xml:space="preserve"> Тверской области.</w:t>
      </w:r>
      <w:r w:rsidRPr="00854B34">
        <w:rPr>
          <w:b/>
        </w:rPr>
        <w:t xml:space="preserve"> Организует работу</w:t>
      </w:r>
      <w:r w:rsidRPr="00854B34">
        <w:rPr>
          <w:rFonts w:eastAsia="Calibri"/>
          <w:b/>
        </w:rPr>
        <w:t xml:space="preserve"> исполнительных органов государственной власти Тверской области по </w:t>
      </w:r>
      <w:r w:rsidRPr="00854B34">
        <w:rPr>
          <w:b/>
        </w:rPr>
        <w:t>вопросам:</w:t>
      </w:r>
    </w:p>
    <w:p w:rsidR="00BD77C8" w:rsidRPr="000C1A26" w:rsidRDefault="00BD77C8" w:rsidP="00BD77C8">
      <w:pPr>
        <w:pStyle w:val="a3"/>
        <w:ind w:firstLine="720"/>
      </w:pPr>
      <w:r w:rsidRPr="000C1A26">
        <w:t>обеспечения взаимодействия Губернатора Тверской области и Правительства Тверской области с федеральными органами государственной власти, территориальными органами федеральных органов исполнительной власти по Тверской области, государственными органами, органами местного самоуправления муниципальных образований Тверской области в пределах установленной компетенции;</w:t>
      </w:r>
    </w:p>
    <w:p w:rsidR="00BD77C8" w:rsidRPr="000C1A26" w:rsidRDefault="00BD77C8" w:rsidP="00BD77C8">
      <w:pPr>
        <w:pStyle w:val="a3"/>
        <w:ind w:firstLine="720"/>
      </w:pPr>
      <w:r w:rsidRPr="000C1A26">
        <w:t>проведения единой государственной политики в сфере сельского хозяйства, регулирования рынков сельскохозяйственной продукции, сырья             и продовольствия, содействия устойчивому развитию сельских территорий Тверской области;</w:t>
      </w:r>
    </w:p>
    <w:p w:rsidR="00BD77C8" w:rsidRPr="000C1A26" w:rsidRDefault="00BD77C8" w:rsidP="00BD77C8">
      <w:pPr>
        <w:pStyle w:val="a3"/>
        <w:ind w:firstLine="720"/>
      </w:pPr>
      <w:r w:rsidRPr="000C1A26">
        <w:t>развития агропромышленного комплекса;</w:t>
      </w:r>
    </w:p>
    <w:p w:rsidR="00BD77C8" w:rsidRPr="000C1A26" w:rsidRDefault="00BD77C8" w:rsidP="00BD77C8">
      <w:pPr>
        <w:pStyle w:val="a3"/>
        <w:ind w:firstLine="720"/>
      </w:pPr>
      <w:r w:rsidRPr="000C1A26">
        <w:t>финансового оздоровления сельскохозяйственных товаропроизводителей, имеющих долги;</w:t>
      </w:r>
    </w:p>
    <w:p w:rsidR="00BD77C8" w:rsidRPr="000C1A26" w:rsidRDefault="00BD77C8" w:rsidP="00BD77C8">
      <w:pPr>
        <w:autoSpaceDE w:val="0"/>
        <w:autoSpaceDN w:val="0"/>
        <w:adjustRightInd w:val="0"/>
        <w:ind w:firstLine="720"/>
        <w:jc w:val="both"/>
        <w:rPr>
          <w:szCs w:val="28"/>
        </w:rPr>
      </w:pPr>
      <w:r w:rsidRPr="000C1A26">
        <w:rPr>
          <w:szCs w:val="28"/>
        </w:rPr>
        <w:t>осуществления регионального государственного надзора в области технического состояния самоходных машин и других видов техники;</w:t>
      </w:r>
    </w:p>
    <w:p w:rsidR="00BD77C8" w:rsidRPr="000C1A26" w:rsidRDefault="00BD77C8" w:rsidP="00BD77C8">
      <w:pPr>
        <w:ind w:firstLine="720"/>
        <w:jc w:val="both"/>
        <w:rPr>
          <w:szCs w:val="28"/>
        </w:rPr>
      </w:pPr>
      <w:r w:rsidRPr="000C1A26">
        <w:rPr>
          <w:szCs w:val="28"/>
        </w:rPr>
        <w:t>участия в реализации федеральных мероприятий в области ветеринарии на территории Тверской области;</w:t>
      </w:r>
    </w:p>
    <w:p w:rsidR="00BD77C8" w:rsidRPr="000C1A26" w:rsidRDefault="00BD77C8" w:rsidP="00BD77C8">
      <w:pPr>
        <w:pStyle w:val="ConsPlusNormal"/>
        <w:ind w:firstLine="720"/>
        <w:jc w:val="both"/>
        <w:outlineLvl w:val="0"/>
      </w:pPr>
      <w:r w:rsidRPr="000C1A26">
        <w:t xml:space="preserve">осуществления на территории Тверской области полномочий Российской Федерации в области ветеринарии, переданных органам государственной власти субъектов Российской Федерации; </w:t>
      </w:r>
    </w:p>
    <w:p w:rsidR="00BD77C8" w:rsidRPr="000C1A26" w:rsidRDefault="00BD77C8" w:rsidP="00BD77C8">
      <w:pPr>
        <w:ind w:firstLine="720"/>
        <w:jc w:val="both"/>
        <w:rPr>
          <w:szCs w:val="28"/>
        </w:rPr>
      </w:pPr>
      <w:r w:rsidRPr="000C1A26">
        <w:rPr>
          <w:szCs w:val="28"/>
        </w:rPr>
        <w:t>организации проведения на территории Тверской области мероприятий по предупреждению и ликвидации болезней животных и их лечению, отлову и содержанию безнадзорных животных;</w:t>
      </w:r>
    </w:p>
    <w:p w:rsidR="00BD77C8" w:rsidRPr="000C1A26" w:rsidRDefault="00BD77C8" w:rsidP="00BD77C8">
      <w:pPr>
        <w:ind w:firstLine="720"/>
        <w:jc w:val="both"/>
        <w:rPr>
          <w:szCs w:val="28"/>
        </w:rPr>
      </w:pPr>
      <w:r w:rsidRPr="000C1A26">
        <w:rPr>
          <w:szCs w:val="28"/>
        </w:rPr>
        <w:t>защиты населения от болезней, общих для человека и животных, за исключением вопросов, решение которых отнесено к ведению Российской Федерации;</w:t>
      </w:r>
    </w:p>
    <w:p w:rsidR="00BD77C8" w:rsidRPr="000C1A26" w:rsidRDefault="00BD77C8" w:rsidP="00BD77C8">
      <w:pPr>
        <w:ind w:firstLine="720"/>
        <w:jc w:val="both"/>
        <w:rPr>
          <w:szCs w:val="28"/>
        </w:rPr>
      </w:pPr>
      <w:r w:rsidRPr="000C1A26">
        <w:rPr>
          <w:szCs w:val="28"/>
        </w:rPr>
        <w:t>регистрации специалистов в области ветеринарии, занимающихся предпринимательской деятельностью;</w:t>
      </w:r>
    </w:p>
    <w:p w:rsidR="00BD77C8" w:rsidRPr="000C1A26" w:rsidRDefault="00BD77C8" w:rsidP="00BD77C8">
      <w:pPr>
        <w:ind w:firstLine="720"/>
        <w:jc w:val="both"/>
        <w:rPr>
          <w:szCs w:val="28"/>
        </w:rPr>
      </w:pPr>
      <w:r w:rsidRPr="000C1A26">
        <w:rPr>
          <w:szCs w:val="28"/>
        </w:rPr>
        <w:t>осуществления регионального государственного ветеринарного надзора, контроля деятельности специалистов в области ветеринарии;</w:t>
      </w:r>
    </w:p>
    <w:p w:rsidR="00BD77C8" w:rsidRPr="000C1A26" w:rsidRDefault="00BD77C8" w:rsidP="00BD77C8">
      <w:pPr>
        <w:pStyle w:val="a3"/>
        <w:ind w:firstLine="720"/>
      </w:pPr>
      <w:r w:rsidRPr="000C1A26">
        <w:t>реализации иных полномочий в области ветеринарии, за исключением полномочий, отнесенных к ведению Российской Федерации;</w:t>
      </w:r>
    </w:p>
    <w:p w:rsidR="00BD77C8" w:rsidRPr="000C1A26" w:rsidRDefault="00BD77C8" w:rsidP="00BD77C8">
      <w:pPr>
        <w:pStyle w:val="ConsNormal"/>
        <w:widowControl/>
        <w:jc w:val="both"/>
        <w:rPr>
          <w:rFonts w:ascii="Times New Roman" w:hAnsi="Times New Roman" w:cs="Times New Roman"/>
          <w:sz w:val="28"/>
          <w:szCs w:val="28"/>
        </w:rPr>
      </w:pPr>
      <w:r w:rsidRPr="000C1A26">
        <w:rPr>
          <w:rFonts w:ascii="Times New Roman" w:hAnsi="Times New Roman" w:cs="Times New Roman"/>
          <w:sz w:val="28"/>
          <w:szCs w:val="28"/>
        </w:rPr>
        <w:t>осуществления переданных полномочий в области лесных отношений в соответствии с законодательством;</w:t>
      </w:r>
    </w:p>
    <w:p w:rsidR="00BD77C8" w:rsidRPr="000C1A26" w:rsidRDefault="00BD77C8" w:rsidP="00BD77C8">
      <w:pPr>
        <w:pStyle w:val="a3"/>
        <w:ind w:firstLine="720"/>
      </w:pPr>
      <w:r w:rsidRPr="000C1A26">
        <w:t>развития лесопромышленного комплекса;</w:t>
      </w:r>
    </w:p>
    <w:p w:rsidR="00BD77C8" w:rsidRPr="000C1A26" w:rsidRDefault="00BD77C8" w:rsidP="00BD77C8">
      <w:pPr>
        <w:pStyle w:val="a3"/>
        <w:ind w:firstLine="720"/>
      </w:pPr>
      <w:r w:rsidRPr="000C1A26">
        <w:t>природопользования, недропользования, водопользования и охраны окружающей среды в соответствии с законодательством;</w:t>
      </w:r>
    </w:p>
    <w:p w:rsidR="00BD77C8" w:rsidRPr="000C1A26" w:rsidRDefault="00BD77C8" w:rsidP="00BD77C8">
      <w:pPr>
        <w:pStyle w:val="a3"/>
        <w:ind w:firstLine="720"/>
      </w:pPr>
      <w:r w:rsidRPr="000C1A26">
        <w:t>охоты и сохранения охотничьих ресурсов в соответствии с законодательством;</w:t>
      </w:r>
    </w:p>
    <w:p w:rsidR="00BD77C8" w:rsidRPr="000C1A26" w:rsidRDefault="00BD77C8" w:rsidP="00BD77C8">
      <w:pPr>
        <w:pStyle w:val="a3"/>
        <w:ind w:firstLine="720"/>
      </w:pPr>
      <w:r w:rsidRPr="000C1A26">
        <w:lastRenderedPageBreak/>
        <w:t xml:space="preserve">охраны и использования животного мира и среды его обитания; </w:t>
      </w:r>
    </w:p>
    <w:p w:rsidR="00BD77C8" w:rsidRPr="000C1A26" w:rsidRDefault="00BD77C8" w:rsidP="00BD77C8">
      <w:pPr>
        <w:pStyle w:val="a3"/>
        <w:ind w:firstLine="720"/>
      </w:pPr>
      <w:r w:rsidRPr="000C1A26">
        <w:t>рыболовства и сохранения водных биологических ресурсов в соответствии с законодательством;</w:t>
      </w:r>
    </w:p>
    <w:p w:rsidR="00BD77C8" w:rsidRPr="000C1A26" w:rsidRDefault="00BD77C8" w:rsidP="00BD77C8">
      <w:pPr>
        <w:pStyle w:val="a3"/>
        <w:ind w:firstLine="720"/>
      </w:pPr>
      <w:r w:rsidRPr="000C1A26">
        <w:t>организации регионального государственного экологического надзора в соответствии с законодательством;</w:t>
      </w:r>
    </w:p>
    <w:p w:rsidR="00BD77C8" w:rsidRPr="000C1A26" w:rsidRDefault="00BD77C8" w:rsidP="00BD77C8">
      <w:pPr>
        <w:pStyle w:val="a3"/>
        <w:ind w:firstLine="720"/>
        <w:rPr>
          <w:rFonts w:eastAsia="Calibri"/>
          <w:lang w:eastAsia="en-US"/>
        </w:rPr>
      </w:pPr>
      <w:r w:rsidRPr="000C1A26">
        <w:t>обращения с отходами производства и потребления</w:t>
      </w:r>
      <w:r w:rsidRPr="000C1A26">
        <w:rPr>
          <w:rFonts w:eastAsia="Calibri"/>
          <w:lang w:eastAsia="en-US"/>
        </w:rPr>
        <w:t>;</w:t>
      </w:r>
    </w:p>
    <w:p w:rsidR="002033FE" w:rsidRDefault="00854B34" w:rsidP="00BD77C8">
      <w:pPr>
        <w:pStyle w:val="a3"/>
        <w:ind w:firstLine="720"/>
        <w:rPr>
          <w:rFonts w:eastAsiaTheme="minorEastAsia"/>
          <w:kern w:val="24"/>
        </w:rPr>
      </w:pPr>
      <w:r w:rsidRPr="000C1A26">
        <w:t>реализации</w:t>
      </w:r>
      <w:r w:rsidRPr="000C1A26">
        <w:rPr>
          <w:rFonts w:eastAsiaTheme="minorEastAsia"/>
          <w:kern w:val="24"/>
        </w:rPr>
        <w:t xml:space="preserve"> </w:t>
      </w:r>
      <w:r w:rsidR="00BD77C8" w:rsidRPr="000C1A26">
        <w:rPr>
          <w:rFonts w:eastAsiaTheme="minorEastAsia"/>
          <w:kern w:val="24"/>
        </w:rPr>
        <w:t>региональной составляющей федерального проекта «Оздоровление Волги» и федерального проекта «Чистая вода» н</w:t>
      </w:r>
      <w:r>
        <w:rPr>
          <w:rFonts w:eastAsiaTheme="minorEastAsia"/>
          <w:kern w:val="24"/>
        </w:rPr>
        <w:t>ационального проекта «Экология»</w:t>
      </w:r>
      <w:r w:rsidR="006A5C76">
        <w:rPr>
          <w:rFonts w:eastAsiaTheme="minorEastAsia"/>
          <w:kern w:val="24"/>
        </w:rPr>
        <w:t>.</w:t>
      </w:r>
    </w:p>
    <w:p w:rsidR="00854B34" w:rsidRPr="00416F5F" w:rsidRDefault="00854B34" w:rsidP="00854B34">
      <w:pPr>
        <w:ind w:firstLine="720"/>
        <w:jc w:val="both"/>
        <w:rPr>
          <w:b/>
          <w:szCs w:val="28"/>
        </w:rPr>
      </w:pPr>
      <w:r w:rsidRPr="00416F5F">
        <w:rPr>
          <w:b/>
          <w:szCs w:val="28"/>
        </w:rPr>
        <w:t>Координирует деятельность</w:t>
      </w:r>
      <w:r w:rsidRPr="00416F5F">
        <w:rPr>
          <w:rFonts w:eastAsia="Calibri"/>
          <w:b/>
        </w:rPr>
        <w:t xml:space="preserve"> следующих исполнительных органов государственной власти Тверской области</w:t>
      </w:r>
      <w:r w:rsidRPr="00416F5F">
        <w:rPr>
          <w:b/>
          <w:szCs w:val="28"/>
        </w:rPr>
        <w:t>:</w:t>
      </w:r>
    </w:p>
    <w:p w:rsidR="00F96041" w:rsidRPr="000C1A26" w:rsidRDefault="00F96041" w:rsidP="00F96041">
      <w:pPr>
        <w:pStyle w:val="a3"/>
        <w:ind w:firstLine="720"/>
      </w:pPr>
      <w:r w:rsidRPr="000C1A26">
        <w:t>Министерств</w:t>
      </w:r>
      <w:r>
        <w:t>о</w:t>
      </w:r>
      <w:r w:rsidRPr="000C1A26">
        <w:t xml:space="preserve"> лесного хозяйства Тверской области;</w:t>
      </w:r>
    </w:p>
    <w:p w:rsidR="00F96041" w:rsidRPr="000C1A26" w:rsidRDefault="00F96041" w:rsidP="00F96041">
      <w:pPr>
        <w:pStyle w:val="a3"/>
        <w:ind w:firstLine="720"/>
      </w:pPr>
      <w:r w:rsidRPr="000C1A26">
        <w:t>Министерств</w:t>
      </w:r>
      <w:r>
        <w:t>о</w:t>
      </w:r>
      <w:r w:rsidRPr="000C1A26">
        <w:t xml:space="preserve"> сельского хозяйства Тверской области;</w:t>
      </w:r>
    </w:p>
    <w:p w:rsidR="00BD77C8" w:rsidRPr="000C1A26" w:rsidRDefault="00BD77C8" w:rsidP="009B5C62">
      <w:pPr>
        <w:pStyle w:val="a3"/>
        <w:ind w:firstLine="720"/>
      </w:pPr>
      <w:r w:rsidRPr="0065254E">
        <w:t>Министерств</w:t>
      </w:r>
      <w:r w:rsidR="00854B34" w:rsidRPr="0065254E">
        <w:t>о</w:t>
      </w:r>
      <w:r w:rsidRPr="0065254E">
        <w:t xml:space="preserve"> энергетики и жилищно-коммуналь</w:t>
      </w:r>
      <w:r w:rsidR="00F96041" w:rsidRPr="0065254E">
        <w:t>ного хозяйства Тверской области</w:t>
      </w:r>
      <w:r w:rsidR="0065254E" w:rsidRPr="0065254E">
        <w:t xml:space="preserve"> </w:t>
      </w:r>
      <w:r w:rsidR="0065254E" w:rsidRPr="0065254E">
        <w:rPr>
          <w:rFonts w:eastAsiaTheme="minorHAnsi"/>
          <w:lang w:eastAsia="en-US"/>
        </w:rPr>
        <w:t>(в части вопросов реализации региональной составляющей федерального проекта «Оздоровление Волги» и федерального проекта «Чистая вода» национального проекта «Экология»)</w:t>
      </w:r>
      <w:r w:rsidR="00F96041">
        <w:t>;</w:t>
      </w:r>
    </w:p>
    <w:p w:rsidR="00F96041" w:rsidRDefault="00F96041" w:rsidP="00BD77C8">
      <w:pPr>
        <w:pStyle w:val="a3"/>
        <w:ind w:firstLine="720"/>
      </w:pPr>
      <w:r w:rsidRPr="000C1A26">
        <w:t>Главно</w:t>
      </w:r>
      <w:r>
        <w:t>е</w:t>
      </w:r>
      <w:r w:rsidRPr="000C1A26">
        <w:t xml:space="preserve"> управлени</w:t>
      </w:r>
      <w:r>
        <w:t>е</w:t>
      </w:r>
      <w:r w:rsidRPr="000C1A26">
        <w:t xml:space="preserve"> «Государственная инспекция п</w:t>
      </w:r>
      <w:r>
        <w:t>о ветеринарии» Тверской области;</w:t>
      </w:r>
    </w:p>
    <w:p w:rsidR="00BD77C8" w:rsidRPr="000C1A26" w:rsidRDefault="00BD77C8" w:rsidP="00BD77C8">
      <w:pPr>
        <w:pStyle w:val="a3"/>
        <w:ind w:firstLine="720"/>
      </w:pPr>
      <w:r w:rsidRPr="000C1A26">
        <w:t>Главно</w:t>
      </w:r>
      <w:r w:rsidR="00854B34">
        <w:t>е</w:t>
      </w:r>
      <w:r w:rsidRPr="000C1A26">
        <w:t xml:space="preserve"> управлени</w:t>
      </w:r>
      <w:r w:rsidR="00854B34">
        <w:t>е</w:t>
      </w:r>
      <w:r w:rsidRPr="000C1A26">
        <w:t xml:space="preserve"> «Государственная инспекция по надзору за техническим состоянием самоходных машин и других видов техники» Тверской области</w:t>
      </w:r>
      <w:r w:rsidR="004731A0">
        <w:t>.</w:t>
      </w:r>
    </w:p>
    <w:p w:rsidR="002033FE" w:rsidRDefault="002033FE" w:rsidP="00BD77C8">
      <w:pPr>
        <w:pStyle w:val="a3"/>
        <w:ind w:firstLine="720"/>
      </w:pPr>
    </w:p>
    <w:p w:rsidR="00BD77C8" w:rsidRPr="00854B34" w:rsidRDefault="00854B34" w:rsidP="00854B34">
      <w:pPr>
        <w:pStyle w:val="a3"/>
        <w:ind w:firstLine="720"/>
        <w:rPr>
          <w:b/>
        </w:rPr>
      </w:pPr>
      <w:r w:rsidRPr="00854B34">
        <w:rPr>
          <w:b/>
        </w:rPr>
        <w:t xml:space="preserve">Орлов А.В. – </w:t>
      </w:r>
      <w:r w:rsidR="00BD77C8" w:rsidRPr="00854B34">
        <w:rPr>
          <w:b/>
        </w:rPr>
        <w:t>заместител</w:t>
      </w:r>
      <w:r w:rsidRPr="00854B34">
        <w:rPr>
          <w:b/>
        </w:rPr>
        <w:t>ь</w:t>
      </w:r>
      <w:r w:rsidR="00BD77C8" w:rsidRPr="00854B34">
        <w:rPr>
          <w:b/>
        </w:rPr>
        <w:t xml:space="preserve"> Председателя Правительства Тверской области – руководител</w:t>
      </w:r>
      <w:r w:rsidRPr="00854B34">
        <w:rPr>
          <w:b/>
        </w:rPr>
        <w:t>ь</w:t>
      </w:r>
      <w:r w:rsidR="00BD77C8" w:rsidRPr="00854B34">
        <w:rPr>
          <w:b/>
        </w:rPr>
        <w:t xml:space="preserve"> аппарата </w:t>
      </w:r>
      <w:r w:rsidRPr="00854B34">
        <w:rPr>
          <w:b/>
        </w:rPr>
        <w:t>Правительства Тверской области. Возглавляет аппарат Правительства Тверской области</w:t>
      </w:r>
      <w:r w:rsidR="00A02D5E">
        <w:rPr>
          <w:b/>
        </w:rPr>
        <w:t>.</w:t>
      </w:r>
      <w:r w:rsidRPr="00854B34">
        <w:rPr>
          <w:b/>
        </w:rPr>
        <w:t xml:space="preserve"> </w:t>
      </w:r>
      <w:r w:rsidR="00A02D5E">
        <w:rPr>
          <w:b/>
        </w:rPr>
        <w:t>О</w:t>
      </w:r>
      <w:r w:rsidRPr="00854B34">
        <w:rPr>
          <w:b/>
        </w:rPr>
        <w:t>рг</w:t>
      </w:r>
      <w:r w:rsidR="00A02D5E">
        <w:rPr>
          <w:b/>
        </w:rPr>
        <w:t xml:space="preserve">анизует </w:t>
      </w:r>
      <w:r w:rsidRPr="00854B34">
        <w:rPr>
          <w:b/>
        </w:rPr>
        <w:t>деятельность</w:t>
      </w:r>
      <w:r w:rsidR="00E04F61" w:rsidRPr="00E04F61">
        <w:rPr>
          <w:rFonts w:eastAsia="Calibri"/>
          <w:b/>
        </w:rPr>
        <w:t xml:space="preserve"> </w:t>
      </w:r>
      <w:r w:rsidR="00E04F61" w:rsidRPr="00416F5F">
        <w:rPr>
          <w:rFonts w:eastAsia="Calibri"/>
          <w:b/>
        </w:rPr>
        <w:t>исполнительных органов государственной власти Тверской области</w:t>
      </w:r>
      <w:r w:rsidR="00E04F61">
        <w:rPr>
          <w:rFonts w:eastAsia="Calibri"/>
          <w:b/>
        </w:rPr>
        <w:t xml:space="preserve"> и</w:t>
      </w:r>
      <w:r w:rsidR="00A02D5E">
        <w:rPr>
          <w:b/>
        </w:rPr>
        <w:t xml:space="preserve"> </w:t>
      </w:r>
      <w:r w:rsidRPr="00854B34">
        <w:rPr>
          <w:b/>
        </w:rPr>
        <w:t>аппарата Правительства Тверской области</w:t>
      </w:r>
      <w:r w:rsidRPr="00854B34">
        <w:rPr>
          <w:rFonts w:eastAsia="Calibri"/>
          <w:b/>
        </w:rPr>
        <w:t xml:space="preserve"> по </w:t>
      </w:r>
      <w:r w:rsidRPr="00854B34">
        <w:rPr>
          <w:b/>
        </w:rPr>
        <w:t>вопросам:</w:t>
      </w:r>
    </w:p>
    <w:p w:rsidR="00BD77C8" w:rsidRPr="000C1A26" w:rsidRDefault="00BD77C8" w:rsidP="00BD77C8">
      <w:pPr>
        <w:pStyle w:val="a3"/>
        <w:ind w:firstLine="720"/>
      </w:pPr>
      <w:r w:rsidRPr="000C1A26">
        <w:t>обеспечения взаимодействия Губернатора Тверской области и Правительства Тверской области с федеральными органами государственной власти, территориальными органами федеральных органов исполнительной власти по Тверской области, государственными органами, органами местного самоуправления муниципальных образований Тверской области в пределах установленной компетенции;</w:t>
      </w:r>
    </w:p>
    <w:p w:rsidR="00BD77C8" w:rsidRPr="000C1A26" w:rsidRDefault="00BD77C8" w:rsidP="00BD77C8">
      <w:pPr>
        <w:pStyle w:val="ConsPlusNormal"/>
        <w:ind w:firstLine="720"/>
        <w:jc w:val="both"/>
      </w:pPr>
      <w:r w:rsidRPr="000C1A26">
        <w:t>выработки предложений по реализации Губернатором Тверской области, Правительством Тверской области права законодательной инициативы в Законодательном Собрании Тверской области, подготовки проектов правовых актов Губернатора Тверской области, Правительства Тверской области;</w:t>
      </w:r>
    </w:p>
    <w:p w:rsidR="00BD77C8" w:rsidRPr="000C1A26" w:rsidRDefault="00BD77C8" w:rsidP="009D09C1">
      <w:pPr>
        <w:pStyle w:val="ConsPlusNormal"/>
        <w:ind w:firstLine="720"/>
        <w:jc w:val="both"/>
      </w:pPr>
      <w:r w:rsidRPr="000C1A26">
        <w:t xml:space="preserve">взаимодействия Губернатора Тверской области, Правительства Тверской области с Законодательным Собранием Тверской области по вопросам законопроектной деятельности, организации участия представителей Губернатора Тверской области, исполнительных органов </w:t>
      </w:r>
      <w:r w:rsidRPr="000C1A26">
        <w:lastRenderedPageBreak/>
        <w:t>государственной власти Тверской области в деятельности Законодательного Собрания Тверской области;</w:t>
      </w:r>
    </w:p>
    <w:p w:rsidR="00BD77C8" w:rsidRPr="000C1A26" w:rsidRDefault="00BD77C8" w:rsidP="00A17EC8">
      <w:pPr>
        <w:pStyle w:val="a3"/>
        <w:ind w:firstLine="720"/>
      </w:pPr>
      <w:r w:rsidRPr="000C1A26">
        <w:t>организации контроля за выполнением исполнительными органами государственной власти Тверской области указов и распоряжений Президента Российской Федерации, федеральных законов, постановлений и распоряжений Правительства Российской Федерации, поручений Президента Российской Федерации и Правительства Российской Федерации, законов Тверской области, постановлений и распоряжений Губернатора Тверской области и Правительства Тверской области, а также поручений Губернатора Тверской области, заместителей Председателя Правительства Тверской области</w:t>
      </w:r>
      <w:r w:rsidRPr="009D09C1">
        <w:t>,</w:t>
      </w:r>
      <w:r w:rsidR="009D09C1" w:rsidRPr="009D09C1">
        <w:t xml:space="preserve"> </w:t>
      </w:r>
      <w:r w:rsidR="009D09C1" w:rsidRPr="009D09C1">
        <w:rPr>
          <w:rFonts w:eastAsiaTheme="minorHAnsi"/>
          <w:lang w:eastAsia="en-US"/>
        </w:rPr>
        <w:t>заместителя Председателя Правительства Тверской области – руководителя аппарата Правительства Тверской области, заместителя Председателя Правительства Тверской области – министра Правительства Тверской области</w:t>
      </w:r>
      <w:r w:rsidR="00A17EC8">
        <w:rPr>
          <w:rFonts w:eastAsiaTheme="minorHAnsi"/>
          <w:lang w:eastAsia="en-US"/>
        </w:rPr>
        <w:t xml:space="preserve">, </w:t>
      </w:r>
      <w:r w:rsidRPr="000C1A26">
        <w:t>разработки предложений о принятии дополнительных мер по обеспечению выполнения этих актов и поручений;</w:t>
      </w:r>
    </w:p>
    <w:p w:rsidR="00BD77C8" w:rsidRPr="000C1A26" w:rsidRDefault="00BD77C8" w:rsidP="009D09C1">
      <w:pPr>
        <w:pStyle w:val="a3"/>
        <w:ind w:firstLine="720"/>
      </w:pPr>
      <w:r w:rsidRPr="000C1A26">
        <w:t>обеспечения контроля за соблюдением установленного порядка рассмотрения депутатских запросов и обращений в исполнительных органах государственной власти Тверской области;</w:t>
      </w:r>
    </w:p>
    <w:p w:rsidR="00BD77C8" w:rsidRPr="000C1A26" w:rsidRDefault="00BD77C8" w:rsidP="00BD77C8">
      <w:pPr>
        <w:pStyle w:val="a3"/>
        <w:ind w:firstLine="720"/>
      </w:pPr>
      <w:r w:rsidRPr="000C1A26">
        <w:t>реализации административной реформы;</w:t>
      </w:r>
    </w:p>
    <w:p w:rsidR="00BD77C8" w:rsidRPr="000C1A26" w:rsidRDefault="00BD77C8" w:rsidP="00BD77C8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0C1A26">
        <w:rPr>
          <w:rFonts w:eastAsiaTheme="minorHAnsi"/>
          <w:szCs w:val="28"/>
          <w:lang w:eastAsia="en-US"/>
        </w:rPr>
        <w:t xml:space="preserve">комплексной автоматизации и информационного обеспечения управленческих процессов, </w:t>
      </w:r>
      <w:r w:rsidRPr="000C1A26">
        <w:rPr>
          <w:szCs w:val="28"/>
        </w:rPr>
        <w:t>организации электронного документооборота в Правительстве Тверской области;</w:t>
      </w:r>
    </w:p>
    <w:p w:rsidR="00BD77C8" w:rsidRPr="000C1A26" w:rsidRDefault="00BD77C8" w:rsidP="00BD77C8">
      <w:pPr>
        <w:pStyle w:val="ConsPlusNormal"/>
        <w:ind w:firstLine="720"/>
        <w:jc w:val="both"/>
      </w:pPr>
      <w:r w:rsidRPr="000C1A26">
        <w:t>обеспечения подготовки аналитических и справочных материалов для Губернатора Тверской области, а также материалов по вопросам, рассматриваемым на заседаниях Правительства Тверской области, Президиума Правительства Тверской области, осуществления организационного обеспечения этих заседаний;</w:t>
      </w:r>
    </w:p>
    <w:p w:rsidR="00BD77C8" w:rsidRPr="000C1A26" w:rsidRDefault="00BD77C8" w:rsidP="00BD77C8">
      <w:pPr>
        <w:pStyle w:val="a3"/>
        <w:ind w:firstLine="720"/>
      </w:pPr>
      <w:r w:rsidRPr="000C1A26">
        <w:t>развития системы государственной гражданской службы;</w:t>
      </w:r>
    </w:p>
    <w:p w:rsidR="00BD77C8" w:rsidRPr="000C1A26" w:rsidRDefault="00BD77C8" w:rsidP="00BD77C8">
      <w:pPr>
        <w:pStyle w:val="a3"/>
        <w:ind w:firstLine="720"/>
      </w:pPr>
      <w:r w:rsidRPr="000C1A26">
        <w:t>реализации региональной кадровой политики;</w:t>
      </w:r>
    </w:p>
    <w:p w:rsidR="00BD77C8" w:rsidRDefault="00BD77C8" w:rsidP="00BD77C8">
      <w:pPr>
        <w:pStyle w:val="a3"/>
        <w:ind w:firstLine="720"/>
      </w:pPr>
      <w:r w:rsidRPr="000C1A26">
        <w:t xml:space="preserve">реализации государственных планов подготовки управленческих кадров для организаций народного хозяйства Российской Федерации в соответствующие периоды; </w:t>
      </w:r>
    </w:p>
    <w:p w:rsidR="00490338" w:rsidRPr="000C1A26" w:rsidRDefault="00490338" w:rsidP="00BD77C8">
      <w:pPr>
        <w:pStyle w:val="a3"/>
        <w:ind w:firstLine="720"/>
      </w:pPr>
      <w:r>
        <w:t>реализации мероприятий Комплексного плана противодействия идеологии терроризма в Российской Федерации на 2019 –2023 годы;</w:t>
      </w:r>
    </w:p>
    <w:p w:rsidR="00BD77C8" w:rsidRPr="000C1A26" w:rsidRDefault="00BD77C8" w:rsidP="00BD77C8">
      <w:pPr>
        <w:pStyle w:val="ConsPlusNormal"/>
        <w:ind w:firstLine="720"/>
        <w:jc w:val="both"/>
      </w:pPr>
      <w:r w:rsidRPr="000C1A26">
        <w:t>осуществления от лица Правительства Тверской области ведомственного контроля за соблюдением трудового законодательства и иных нормативных правовых актов, содержащих нормы трудового права, в организациях, подведомственных Правительству Тверской области;</w:t>
      </w:r>
    </w:p>
    <w:p w:rsidR="00BD77C8" w:rsidRPr="000C1A26" w:rsidRDefault="00BD77C8" w:rsidP="00BD77C8">
      <w:pPr>
        <w:pStyle w:val="a3"/>
        <w:ind w:firstLine="720"/>
      </w:pPr>
      <w:r w:rsidRPr="000C1A26">
        <w:t>формирования и утверждения плана работы Правительства Тверской области на соответствующий период;</w:t>
      </w:r>
    </w:p>
    <w:p w:rsidR="00BD77C8" w:rsidRPr="000C1A26" w:rsidRDefault="00BD77C8" w:rsidP="00BD77C8">
      <w:pPr>
        <w:pStyle w:val="a3"/>
        <w:ind w:firstLine="720"/>
      </w:pPr>
      <w:r w:rsidRPr="000C1A26">
        <w:t>формирования и утверждения Губернатором Тверской области плана заседаний Правительства Тверской области;</w:t>
      </w:r>
    </w:p>
    <w:p w:rsidR="00BD77C8" w:rsidRPr="000C1A26" w:rsidRDefault="00BD77C8" w:rsidP="00BD77C8">
      <w:pPr>
        <w:pStyle w:val="a3"/>
        <w:ind w:firstLine="720"/>
      </w:pPr>
      <w:r w:rsidRPr="000C1A26">
        <w:t>организации контроля за своевременной:</w:t>
      </w:r>
    </w:p>
    <w:p w:rsidR="00BD77C8" w:rsidRPr="000C1A26" w:rsidRDefault="00BD77C8" w:rsidP="00BD77C8">
      <w:pPr>
        <w:pStyle w:val="a3"/>
        <w:ind w:firstLine="720"/>
        <w:rPr>
          <w:rFonts w:eastAsiaTheme="minorHAnsi"/>
          <w:lang w:eastAsia="en-US"/>
        </w:rPr>
      </w:pPr>
      <w:r w:rsidRPr="000C1A26">
        <w:lastRenderedPageBreak/>
        <w:t xml:space="preserve">актуализацией положений и составов </w:t>
      </w:r>
      <w:r w:rsidR="00FE7469">
        <w:t>совещательных</w:t>
      </w:r>
      <w:r w:rsidRPr="000C1A26">
        <w:rPr>
          <w:rFonts w:eastAsiaTheme="minorHAnsi"/>
          <w:lang w:eastAsia="en-US"/>
        </w:rPr>
        <w:t xml:space="preserve"> органов, образуемых Губернатором Тверской области и Правительством Тверской области;</w:t>
      </w:r>
    </w:p>
    <w:p w:rsidR="00BD77C8" w:rsidRPr="000C1A26" w:rsidRDefault="00BD77C8" w:rsidP="00BD77C8">
      <w:pPr>
        <w:pStyle w:val="a3"/>
        <w:ind w:firstLine="720"/>
        <w:rPr>
          <w:rFonts w:eastAsiaTheme="minorHAnsi"/>
          <w:lang w:eastAsia="en-US"/>
        </w:rPr>
      </w:pPr>
      <w:r w:rsidRPr="000C1A26">
        <w:rPr>
          <w:rFonts w:eastAsiaTheme="minorHAnsi"/>
          <w:lang w:eastAsia="en-US"/>
        </w:rPr>
        <w:t xml:space="preserve">подготовкой и представлением Губернатору Тверской области для подписания протоколов заседаний Правительства Тверской области, </w:t>
      </w:r>
      <w:r w:rsidR="00070E40">
        <w:rPr>
          <w:rFonts w:eastAsiaTheme="minorHAnsi"/>
          <w:lang w:eastAsia="en-US"/>
        </w:rPr>
        <w:t>П</w:t>
      </w:r>
      <w:r w:rsidRPr="000C1A26">
        <w:rPr>
          <w:rFonts w:eastAsiaTheme="minorHAnsi"/>
          <w:lang w:eastAsia="en-US"/>
        </w:rPr>
        <w:t xml:space="preserve">резидиума Правительства Тверской области, оперативных совещаний Правительства Тверской области, </w:t>
      </w:r>
      <w:r w:rsidR="00FD2A3D">
        <w:rPr>
          <w:rFonts w:eastAsiaTheme="minorHAnsi"/>
          <w:lang w:eastAsia="en-US"/>
        </w:rPr>
        <w:t>совещатель</w:t>
      </w:r>
      <w:r w:rsidRPr="000C1A26">
        <w:rPr>
          <w:rFonts w:eastAsiaTheme="minorHAnsi"/>
          <w:lang w:eastAsia="en-US"/>
        </w:rPr>
        <w:t>ных органов, образуемых Губернатором Тверской области и Правительством Тверской области, возглавляемы</w:t>
      </w:r>
      <w:r w:rsidR="00854B34">
        <w:rPr>
          <w:rFonts w:eastAsiaTheme="minorHAnsi"/>
          <w:lang w:eastAsia="en-US"/>
        </w:rPr>
        <w:t>х Губернатором Тверской области.</w:t>
      </w:r>
    </w:p>
    <w:p w:rsidR="00BD77C8" w:rsidRPr="00A02D5E" w:rsidRDefault="00854B34" w:rsidP="00BD77C8">
      <w:pPr>
        <w:pStyle w:val="a3"/>
        <w:ind w:firstLine="720"/>
        <w:rPr>
          <w:b/>
        </w:rPr>
      </w:pPr>
      <w:r w:rsidRPr="00A02D5E">
        <w:rPr>
          <w:b/>
        </w:rPr>
        <w:t>К</w:t>
      </w:r>
      <w:r w:rsidR="00BD77C8" w:rsidRPr="00A02D5E">
        <w:rPr>
          <w:b/>
        </w:rPr>
        <w:t>оординирует и контролирует деятельность Представительства Правительства Тверской области в городе Москве.</w:t>
      </w:r>
    </w:p>
    <w:p w:rsidR="00BD77C8" w:rsidRPr="000C1A26" w:rsidRDefault="00BD77C8" w:rsidP="00BD77C8">
      <w:pPr>
        <w:pStyle w:val="a3"/>
        <w:ind w:firstLine="720"/>
      </w:pPr>
    </w:p>
    <w:p w:rsidR="00BD77C8" w:rsidRDefault="00C53982" w:rsidP="00BD77C8">
      <w:pPr>
        <w:pStyle w:val="a3"/>
        <w:ind w:firstLine="709"/>
      </w:pPr>
      <w:r w:rsidRPr="0036771D">
        <w:t>В случае</w:t>
      </w:r>
      <w:r w:rsidR="00BD77C8" w:rsidRPr="0036771D">
        <w:t xml:space="preserve"> временного отсутствия</w:t>
      </w:r>
      <w:r w:rsidR="0036771D" w:rsidRPr="0036771D">
        <w:t xml:space="preserve"> одного из </w:t>
      </w:r>
      <w:r w:rsidR="0036771D">
        <w:rPr>
          <w:rFonts w:eastAsiaTheme="minorHAnsi"/>
          <w:lang w:eastAsia="en-US"/>
        </w:rPr>
        <w:t>заместителей</w:t>
      </w:r>
      <w:r w:rsidR="0036771D" w:rsidRPr="0036771D">
        <w:rPr>
          <w:rFonts w:eastAsiaTheme="minorHAnsi"/>
          <w:lang w:eastAsia="en-US"/>
        </w:rPr>
        <w:t xml:space="preserve"> Председателя Правительства Тверской области, заместител</w:t>
      </w:r>
      <w:r w:rsidR="0036771D">
        <w:rPr>
          <w:rFonts w:eastAsiaTheme="minorHAnsi"/>
          <w:lang w:eastAsia="en-US"/>
        </w:rPr>
        <w:t>я</w:t>
      </w:r>
      <w:r w:rsidR="0036771D" w:rsidRPr="0036771D">
        <w:rPr>
          <w:rFonts w:eastAsiaTheme="minorHAnsi"/>
          <w:lang w:eastAsia="en-US"/>
        </w:rPr>
        <w:t xml:space="preserve"> Председателя Правительства Тверской области – руководител</w:t>
      </w:r>
      <w:r w:rsidR="0036771D">
        <w:rPr>
          <w:rFonts w:eastAsiaTheme="minorHAnsi"/>
          <w:lang w:eastAsia="en-US"/>
        </w:rPr>
        <w:t>я</w:t>
      </w:r>
      <w:r w:rsidR="0036771D" w:rsidRPr="0036771D">
        <w:rPr>
          <w:rFonts w:eastAsiaTheme="minorHAnsi"/>
          <w:lang w:eastAsia="en-US"/>
        </w:rPr>
        <w:t xml:space="preserve"> аппарата Правительства Тверской области, заместител</w:t>
      </w:r>
      <w:r w:rsidR="0036771D">
        <w:rPr>
          <w:rFonts w:eastAsiaTheme="minorHAnsi"/>
          <w:lang w:eastAsia="en-US"/>
        </w:rPr>
        <w:t>я</w:t>
      </w:r>
      <w:r w:rsidR="0036771D" w:rsidRPr="0036771D">
        <w:rPr>
          <w:rFonts w:eastAsiaTheme="minorHAnsi"/>
          <w:lang w:eastAsia="en-US"/>
        </w:rPr>
        <w:t xml:space="preserve"> Председателя Правительства Тверской области – </w:t>
      </w:r>
      <w:r w:rsidR="00C66C2C">
        <w:rPr>
          <w:rFonts w:eastAsiaTheme="minorHAnsi"/>
          <w:lang w:eastAsia="en-US"/>
        </w:rPr>
        <w:t>м</w:t>
      </w:r>
      <w:r w:rsidR="0036771D" w:rsidRPr="0036771D">
        <w:rPr>
          <w:rFonts w:eastAsiaTheme="minorHAnsi"/>
          <w:lang w:eastAsia="en-US"/>
        </w:rPr>
        <w:t>инистр</w:t>
      </w:r>
      <w:r w:rsidR="0036771D">
        <w:rPr>
          <w:rFonts w:eastAsiaTheme="minorHAnsi"/>
          <w:lang w:eastAsia="en-US"/>
        </w:rPr>
        <w:t>а</w:t>
      </w:r>
      <w:r w:rsidR="0036771D" w:rsidRPr="0036771D">
        <w:rPr>
          <w:rFonts w:eastAsiaTheme="minorHAnsi"/>
          <w:lang w:eastAsia="en-US"/>
        </w:rPr>
        <w:t xml:space="preserve"> Правительства Тверской области</w:t>
      </w:r>
      <w:r w:rsidR="00BD77C8" w:rsidRPr="0036771D">
        <w:t xml:space="preserve">, а также в случае освобождения от должности </w:t>
      </w:r>
      <w:r w:rsidR="0036771D">
        <w:t>действует следующая схема замещения:</w:t>
      </w:r>
    </w:p>
    <w:tbl>
      <w:tblPr>
        <w:tblW w:w="4699" w:type="pct"/>
        <w:tblInd w:w="562" w:type="dxa"/>
        <w:tblLayout w:type="fixed"/>
        <w:tblLook w:val="04A0" w:firstRow="1" w:lastRow="0" w:firstColumn="1" w:lastColumn="0" w:noHBand="0" w:noVBand="1"/>
      </w:tblPr>
      <w:tblGrid>
        <w:gridCol w:w="3406"/>
        <w:gridCol w:w="1987"/>
        <w:gridCol w:w="3398"/>
      </w:tblGrid>
      <w:tr w:rsidR="008E5068" w:rsidRPr="000C1A26" w:rsidTr="009D7F76">
        <w:tc>
          <w:tcPr>
            <w:tcW w:w="3402" w:type="dxa"/>
          </w:tcPr>
          <w:p w:rsidR="008E5068" w:rsidRPr="000C1A26" w:rsidRDefault="008E5068" w:rsidP="00457B38">
            <w:pPr>
              <w:pStyle w:val="a3"/>
            </w:pPr>
            <w:r w:rsidRPr="0036771D">
              <w:t>вопросы</w:t>
            </w:r>
            <w:r w:rsidRPr="000C1A26">
              <w:t xml:space="preserve"> </w:t>
            </w:r>
            <w:proofErr w:type="spellStart"/>
            <w:r w:rsidRPr="000C1A26">
              <w:t>Ажгиревич</w:t>
            </w:r>
            <w:r>
              <w:t>а</w:t>
            </w:r>
            <w:proofErr w:type="spellEnd"/>
            <w:r w:rsidRPr="000C1A26">
              <w:t xml:space="preserve"> А.И.</w:t>
            </w:r>
          </w:p>
        </w:tc>
        <w:tc>
          <w:tcPr>
            <w:tcW w:w="1985" w:type="dxa"/>
          </w:tcPr>
          <w:p w:rsidR="008E5068" w:rsidRPr="000C1A26" w:rsidRDefault="008E5068" w:rsidP="00457B38">
            <w:pPr>
              <w:pStyle w:val="a3"/>
            </w:pPr>
            <w:r w:rsidRPr="000C1A26">
              <w:t>рассматривает</w:t>
            </w:r>
          </w:p>
        </w:tc>
        <w:tc>
          <w:tcPr>
            <w:tcW w:w="3394" w:type="dxa"/>
          </w:tcPr>
          <w:p w:rsidR="008E5068" w:rsidRPr="000C1A26" w:rsidRDefault="001A3182" w:rsidP="00180464">
            <w:pPr>
              <w:pStyle w:val="a3"/>
            </w:pPr>
            <w:r>
              <w:t>Наумов А.В.</w:t>
            </w:r>
            <w:r w:rsidR="008E5068">
              <w:rPr>
                <w:rFonts w:eastAsiaTheme="minorHAnsi"/>
                <w:lang w:eastAsia="en-US"/>
              </w:rPr>
              <w:t>;</w:t>
            </w:r>
          </w:p>
        </w:tc>
      </w:tr>
    </w:tbl>
    <w:p w:rsidR="009D71DC" w:rsidRDefault="006015B1" w:rsidP="00D166D8">
      <w:pPr>
        <w:ind w:firstLine="709"/>
      </w:pPr>
      <w:r>
        <w:t>в</w:t>
      </w:r>
      <w:r w:rsidRPr="0036771D">
        <w:t>опросы</w:t>
      </w:r>
      <w:r>
        <w:t xml:space="preserve"> </w:t>
      </w:r>
      <w:r w:rsidRPr="000C1A26">
        <w:t>Белоцерковск</w:t>
      </w:r>
      <w:r>
        <w:t>ого</w:t>
      </w:r>
      <w:r w:rsidRPr="000C1A26">
        <w:t xml:space="preserve"> А</w:t>
      </w:r>
      <w:r>
        <w:t>.В.</w:t>
      </w:r>
      <w:r w:rsidRPr="006015B1">
        <w:t xml:space="preserve"> </w:t>
      </w:r>
      <w:r w:rsidRPr="000C1A26">
        <w:t>рассматривает</w:t>
      </w:r>
      <w:r w:rsidRPr="006015B1">
        <w:t xml:space="preserve"> </w:t>
      </w:r>
      <w:r w:rsidR="000E43EF" w:rsidRPr="000C1A26">
        <w:t>Ищенко А.Н</w:t>
      </w:r>
      <w:r w:rsidR="000E43EF">
        <w:t>.</w:t>
      </w:r>
      <w:r>
        <w:t>;</w:t>
      </w:r>
    </w:p>
    <w:p w:rsidR="006015B1" w:rsidRDefault="006015B1" w:rsidP="00C66C2C">
      <w:pPr>
        <w:ind w:firstLine="709"/>
      </w:pPr>
      <w:r w:rsidRPr="0036771D">
        <w:t>вопросы</w:t>
      </w:r>
      <w:r w:rsidRPr="000C1A26">
        <w:t xml:space="preserve"> Ищенко А.Н.</w:t>
      </w:r>
      <w:r w:rsidRPr="006015B1">
        <w:t xml:space="preserve"> </w:t>
      </w:r>
      <w:r w:rsidRPr="000C1A26">
        <w:t>рассматривает</w:t>
      </w:r>
      <w:r w:rsidRPr="006015B1">
        <w:t xml:space="preserve"> </w:t>
      </w:r>
      <w:r w:rsidRPr="000C1A26">
        <w:t>Орлов А.В.</w:t>
      </w:r>
      <w:r>
        <w:t>;</w:t>
      </w:r>
    </w:p>
    <w:p w:rsidR="006015B1" w:rsidRDefault="006015B1" w:rsidP="00C66C2C">
      <w:pPr>
        <w:ind w:firstLine="709"/>
      </w:pPr>
      <w:r w:rsidRPr="0036771D">
        <w:t>вопросы</w:t>
      </w:r>
      <w:r w:rsidRPr="000C1A26">
        <w:t xml:space="preserve"> Наумов</w:t>
      </w:r>
      <w:r>
        <w:t>а</w:t>
      </w:r>
      <w:r w:rsidRPr="000C1A26">
        <w:t xml:space="preserve"> А.В.</w:t>
      </w:r>
      <w:r w:rsidRPr="006015B1">
        <w:t xml:space="preserve"> </w:t>
      </w:r>
      <w:r w:rsidRPr="000C1A26">
        <w:t>рассматривает</w:t>
      </w:r>
      <w:r w:rsidRPr="006015B1">
        <w:t xml:space="preserve"> </w:t>
      </w:r>
      <w:proofErr w:type="spellStart"/>
      <w:r w:rsidR="001A3182">
        <w:t>Ажгиревич</w:t>
      </w:r>
      <w:proofErr w:type="spellEnd"/>
      <w:r w:rsidR="001A3182">
        <w:t xml:space="preserve"> А.И.,</w:t>
      </w:r>
    </w:p>
    <w:tbl>
      <w:tblPr>
        <w:tblW w:w="4699" w:type="pct"/>
        <w:tblInd w:w="562" w:type="dxa"/>
        <w:tblLayout w:type="fixed"/>
        <w:tblLook w:val="04A0" w:firstRow="1" w:lastRow="0" w:firstColumn="1" w:lastColumn="0" w:noHBand="0" w:noVBand="1"/>
      </w:tblPr>
      <w:tblGrid>
        <w:gridCol w:w="2838"/>
        <w:gridCol w:w="1987"/>
        <w:gridCol w:w="3966"/>
      </w:tblGrid>
      <w:tr w:rsidR="006015B1" w:rsidRPr="000C1A26" w:rsidTr="009D7F76">
        <w:tc>
          <w:tcPr>
            <w:tcW w:w="2835" w:type="dxa"/>
          </w:tcPr>
          <w:p w:rsidR="006015B1" w:rsidRPr="000C1A26" w:rsidRDefault="006015B1" w:rsidP="00C66C2C">
            <w:pPr>
              <w:pStyle w:val="a3"/>
              <w:rPr>
                <w:strike/>
              </w:rPr>
            </w:pPr>
            <w:r w:rsidRPr="0036771D">
              <w:t>вопросы</w:t>
            </w:r>
            <w:r w:rsidRPr="000C1A26">
              <w:t xml:space="preserve"> Орлов</w:t>
            </w:r>
            <w:r>
              <w:t>а</w:t>
            </w:r>
            <w:r w:rsidRPr="000C1A26">
              <w:t xml:space="preserve"> А.В.</w:t>
            </w:r>
          </w:p>
        </w:tc>
        <w:tc>
          <w:tcPr>
            <w:tcW w:w="1985" w:type="dxa"/>
          </w:tcPr>
          <w:p w:rsidR="006015B1" w:rsidRPr="000C1A26" w:rsidRDefault="006015B1" w:rsidP="00C66C2C">
            <w:pPr>
              <w:pStyle w:val="a3"/>
              <w:rPr>
                <w:strike/>
              </w:rPr>
            </w:pPr>
            <w:r w:rsidRPr="000C1A26">
              <w:t>рассматривает</w:t>
            </w:r>
          </w:p>
        </w:tc>
        <w:tc>
          <w:tcPr>
            <w:tcW w:w="3961" w:type="dxa"/>
          </w:tcPr>
          <w:p w:rsidR="006015B1" w:rsidRPr="000C1A26" w:rsidRDefault="006015B1" w:rsidP="00DC52FD">
            <w:pPr>
              <w:pStyle w:val="a3"/>
              <w:rPr>
                <w:strike/>
              </w:rPr>
            </w:pPr>
            <w:r w:rsidRPr="000C1A26">
              <w:t>Ищенко А.Н.</w:t>
            </w:r>
            <w:r>
              <w:t>, за исключением вопросов</w:t>
            </w:r>
            <w:r w:rsidR="00C44C65">
              <w:t xml:space="preserve"> </w:t>
            </w:r>
            <w:r>
              <w:t>руководств</w:t>
            </w:r>
            <w:r w:rsidR="00C44C65">
              <w:t>а</w:t>
            </w:r>
            <w:r>
              <w:t xml:space="preserve"> </w:t>
            </w:r>
            <w:r w:rsidR="00DC52FD">
              <w:t xml:space="preserve">деятельностью </w:t>
            </w:r>
            <w:r>
              <w:t>аппарат</w:t>
            </w:r>
            <w:r w:rsidR="00DC52FD">
              <w:t>а</w:t>
            </w:r>
            <w:r>
              <w:t xml:space="preserve"> Правительства Тверской области.</w:t>
            </w:r>
            <w:r w:rsidRPr="000C1A26">
              <w:t>».</w:t>
            </w:r>
          </w:p>
        </w:tc>
      </w:tr>
    </w:tbl>
    <w:p w:rsidR="006015B1" w:rsidRDefault="006015B1" w:rsidP="006015B1"/>
    <w:p w:rsidR="00D166D8" w:rsidRDefault="00D166D8" w:rsidP="006015B1"/>
    <w:p w:rsidR="00D166D8" w:rsidRDefault="00D166D8" w:rsidP="006015B1"/>
    <w:p w:rsidR="00D166D8" w:rsidRDefault="00D166D8" w:rsidP="006015B1"/>
    <w:p w:rsidR="00C17511" w:rsidRDefault="00C17511" w:rsidP="006015B1"/>
    <w:sectPr w:rsidR="00C17511" w:rsidSect="007224B3">
      <w:headerReference w:type="default" r:id="rId6"/>
      <w:headerReference w:type="first" r:id="rId7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250" w:rsidRDefault="003A3250">
      <w:r>
        <w:separator/>
      </w:r>
    </w:p>
  </w:endnote>
  <w:endnote w:type="continuationSeparator" w:id="0">
    <w:p w:rsidR="003A3250" w:rsidRDefault="003A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250" w:rsidRDefault="003A3250">
      <w:r>
        <w:separator/>
      </w:r>
    </w:p>
  </w:footnote>
  <w:footnote w:type="continuationSeparator" w:id="0">
    <w:p w:rsidR="003A3250" w:rsidRDefault="003A3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371890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D81944" w:rsidRPr="00070E40" w:rsidRDefault="00C44C65">
        <w:pPr>
          <w:pStyle w:val="a5"/>
          <w:jc w:val="center"/>
          <w:rPr>
            <w:sz w:val="24"/>
          </w:rPr>
        </w:pPr>
        <w:r w:rsidRPr="00070E40">
          <w:rPr>
            <w:noProof/>
            <w:sz w:val="24"/>
          </w:rPr>
          <w:fldChar w:fldCharType="begin"/>
        </w:r>
        <w:r w:rsidRPr="00070E40">
          <w:rPr>
            <w:noProof/>
            <w:sz w:val="24"/>
          </w:rPr>
          <w:instrText>PAGE   \* MERGEFORMAT</w:instrText>
        </w:r>
        <w:r w:rsidRPr="00070E40">
          <w:rPr>
            <w:noProof/>
            <w:sz w:val="24"/>
          </w:rPr>
          <w:fldChar w:fldCharType="separate"/>
        </w:r>
        <w:r w:rsidR="002D1F04">
          <w:rPr>
            <w:noProof/>
            <w:sz w:val="24"/>
          </w:rPr>
          <w:t>11</w:t>
        </w:r>
        <w:r w:rsidRPr="00070E40">
          <w:rPr>
            <w:noProof/>
            <w:sz w:val="24"/>
          </w:rPr>
          <w:fldChar w:fldCharType="end"/>
        </w:r>
      </w:p>
    </w:sdtContent>
  </w:sdt>
  <w:p w:rsidR="00D81944" w:rsidRDefault="002D1F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83218"/>
      <w:docPartObj>
        <w:docPartGallery w:val="Page Numbers (Top of Page)"/>
        <w:docPartUnique/>
      </w:docPartObj>
    </w:sdtPr>
    <w:sdtEndPr/>
    <w:sdtContent>
      <w:p w:rsidR="007224B3" w:rsidRDefault="00C44C65">
        <w:pPr>
          <w:pStyle w:val="a5"/>
          <w:jc w:val="center"/>
        </w:pPr>
        <w:r w:rsidRPr="00070E40">
          <w:rPr>
            <w:noProof/>
            <w:sz w:val="24"/>
          </w:rPr>
          <w:fldChar w:fldCharType="begin"/>
        </w:r>
        <w:r w:rsidRPr="00070E40">
          <w:rPr>
            <w:noProof/>
            <w:sz w:val="24"/>
          </w:rPr>
          <w:instrText xml:space="preserve"> PAGE   \* MERGEFORMAT </w:instrText>
        </w:r>
        <w:r w:rsidRPr="00070E40">
          <w:rPr>
            <w:noProof/>
            <w:sz w:val="24"/>
          </w:rPr>
          <w:fldChar w:fldCharType="separate"/>
        </w:r>
        <w:r w:rsidR="002D1F04">
          <w:rPr>
            <w:noProof/>
            <w:sz w:val="24"/>
          </w:rPr>
          <w:t>2</w:t>
        </w:r>
        <w:r w:rsidRPr="00070E40">
          <w:rPr>
            <w:noProof/>
            <w:sz w:val="24"/>
          </w:rPr>
          <w:fldChar w:fldCharType="end"/>
        </w:r>
      </w:p>
    </w:sdtContent>
  </w:sdt>
  <w:p w:rsidR="007224B3" w:rsidRDefault="002D1F0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C8"/>
    <w:rsid w:val="00014B00"/>
    <w:rsid w:val="00027371"/>
    <w:rsid w:val="00030B77"/>
    <w:rsid w:val="00037519"/>
    <w:rsid w:val="000514C2"/>
    <w:rsid w:val="00055C82"/>
    <w:rsid w:val="0006185E"/>
    <w:rsid w:val="00070E40"/>
    <w:rsid w:val="000A5E4B"/>
    <w:rsid w:val="000A76FE"/>
    <w:rsid w:val="000E43EF"/>
    <w:rsid w:val="000F62E2"/>
    <w:rsid w:val="00103D0E"/>
    <w:rsid w:val="00130AD2"/>
    <w:rsid w:val="0013107F"/>
    <w:rsid w:val="00162470"/>
    <w:rsid w:val="00180464"/>
    <w:rsid w:val="001866E4"/>
    <w:rsid w:val="001A3182"/>
    <w:rsid w:val="001B2D49"/>
    <w:rsid w:val="001D7B37"/>
    <w:rsid w:val="001E236E"/>
    <w:rsid w:val="002033FE"/>
    <w:rsid w:val="00215768"/>
    <w:rsid w:val="00222DE4"/>
    <w:rsid w:val="00241E56"/>
    <w:rsid w:val="002C309F"/>
    <w:rsid w:val="002D1F04"/>
    <w:rsid w:val="002E43BF"/>
    <w:rsid w:val="002F0DD8"/>
    <w:rsid w:val="002F6C0C"/>
    <w:rsid w:val="002F7BE7"/>
    <w:rsid w:val="0030686E"/>
    <w:rsid w:val="0031658B"/>
    <w:rsid w:val="00350684"/>
    <w:rsid w:val="0036771D"/>
    <w:rsid w:val="003A3250"/>
    <w:rsid w:val="003A59A1"/>
    <w:rsid w:val="003A708B"/>
    <w:rsid w:val="003C492D"/>
    <w:rsid w:val="003D2686"/>
    <w:rsid w:val="003D54E3"/>
    <w:rsid w:val="00400B8E"/>
    <w:rsid w:val="00416F5F"/>
    <w:rsid w:val="0041700E"/>
    <w:rsid w:val="00424149"/>
    <w:rsid w:val="004731A0"/>
    <w:rsid w:val="00486E6C"/>
    <w:rsid w:val="00490338"/>
    <w:rsid w:val="004961CC"/>
    <w:rsid w:val="004B3729"/>
    <w:rsid w:val="004D2DDB"/>
    <w:rsid w:val="004D6328"/>
    <w:rsid w:val="004F370A"/>
    <w:rsid w:val="005471BA"/>
    <w:rsid w:val="00584C0C"/>
    <w:rsid w:val="00595C37"/>
    <w:rsid w:val="005A5787"/>
    <w:rsid w:val="005C71F5"/>
    <w:rsid w:val="005D4111"/>
    <w:rsid w:val="005E7E0E"/>
    <w:rsid w:val="006015B1"/>
    <w:rsid w:val="0061462E"/>
    <w:rsid w:val="0061539E"/>
    <w:rsid w:val="0065254E"/>
    <w:rsid w:val="00676D48"/>
    <w:rsid w:val="006A5C76"/>
    <w:rsid w:val="006A69A8"/>
    <w:rsid w:val="007616DF"/>
    <w:rsid w:val="00773F6C"/>
    <w:rsid w:val="0078103B"/>
    <w:rsid w:val="00786221"/>
    <w:rsid w:val="00793304"/>
    <w:rsid w:val="00797CDA"/>
    <w:rsid w:val="007A056F"/>
    <w:rsid w:val="007A6783"/>
    <w:rsid w:val="007C1F84"/>
    <w:rsid w:val="007E20B2"/>
    <w:rsid w:val="0082705D"/>
    <w:rsid w:val="00846DB8"/>
    <w:rsid w:val="00854B34"/>
    <w:rsid w:val="008676B5"/>
    <w:rsid w:val="00884730"/>
    <w:rsid w:val="008D6091"/>
    <w:rsid w:val="008E5068"/>
    <w:rsid w:val="00953AB4"/>
    <w:rsid w:val="009A6789"/>
    <w:rsid w:val="009B5C62"/>
    <w:rsid w:val="009D09C1"/>
    <w:rsid w:val="009D71DC"/>
    <w:rsid w:val="009D7F76"/>
    <w:rsid w:val="009E0186"/>
    <w:rsid w:val="00A01BE3"/>
    <w:rsid w:val="00A02D5E"/>
    <w:rsid w:val="00A17EC8"/>
    <w:rsid w:val="00A2098D"/>
    <w:rsid w:val="00A27172"/>
    <w:rsid w:val="00A75CE1"/>
    <w:rsid w:val="00A9161F"/>
    <w:rsid w:val="00A9774E"/>
    <w:rsid w:val="00AB60A0"/>
    <w:rsid w:val="00AD431E"/>
    <w:rsid w:val="00AE5D3B"/>
    <w:rsid w:val="00B36564"/>
    <w:rsid w:val="00B433E9"/>
    <w:rsid w:val="00B602B5"/>
    <w:rsid w:val="00BB4D26"/>
    <w:rsid w:val="00BC5520"/>
    <w:rsid w:val="00BD77C8"/>
    <w:rsid w:val="00BE7EE9"/>
    <w:rsid w:val="00C17511"/>
    <w:rsid w:val="00C44C65"/>
    <w:rsid w:val="00C465BC"/>
    <w:rsid w:val="00C53982"/>
    <w:rsid w:val="00C5752B"/>
    <w:rsid w:val="00C66C2C"/>
    <w:rsid w:val="00C71DA3"/>
    <w:rsid w:val="00C81914"/>
    <w:rsid w:val="00C81DE1"/>
    <w:rsid w:val="00C93DF4"/>
    <w:rsid w:val="00CC6EA3"/>
    <w:rsid w:val="00D01B3D"/>
    <w:rsid w:val="00D079F1"/>
    <w:rsid w:val="00D07C23"/>
    <w:rsid w:val="00D166D8"/>
    <w:rsid w:val="00D338DD"/>
    <w:rsid w:val="00D411E7"/>
    <w:rsid w:val="00D71A0F"/>
    <w:rsid w:val="00D85056"/>
    <w:rsid w:val="00D930B8"/>
    <w:rsid w:val="00D97F58"/>
    <w:rsid w:val="00DA0E60"/>
    <w:rsid w:val="00DB6205"/>
    <w:rsid w:val="00DC3821"/>
    <w:rsid w:val="00DC52FD"/>
    <w:rsid w:val="00E04F61"/>
    <w:rsid w:val="00E353D9"/>
    <w:rsid w:val="00E77DAC"/>
    <w:rsid w:val="00ED6DE1"/>
    <w:rsid w:val="00EF2140"/>
    <w:rsid w:val="00F118BE"/>
    <w:rsid w:val="00F43BDE"/>
    <w:rsid w:val="00F60198"/>
    <w:rsid w:val="00F60E67"/>
    <w:rsid w:val="00F67B6F"/>
    <w:rsid w:val="00F96041"/>
    <w:rsid w:val="00FB0CE2"/>
    <w:rsid w:val="00FB60BF"/>
    <w:rsid w:val="00FB7200"/>
    <w:rsid w:val="00FC4343"/>
    <w:rsid w:val="00FD04DD"/>
    <w:rsid w:val="00FD2A3D"/>
    <w:rsid w:val="00FE512C"/>
    <w:rsid w:val="00F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A84A"/>
  <w15:chartTrackingRefBased/>
  <w15:docId w15:val="{0C60E6F0-CBA3-4145-BCEA-C0944BA7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7C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D77C8"/>
    <w:pPr>
      <w:autoSpaceDE w:val="0"/>
      <w:autoSpaceDN w:val="0"/>
      <w:adjustRightInd w:val="0"/>
      <w:jc w:val="both"/>
    </w:pPr>
    <w:rPr>
      <w:szCs w:val="28"/>
    </w:rPr>
  </w:style>
  <w:style w:type="character" w:customStyle="1" w:styleId="a4">
    <w:name w:val="Основной текст Знак"/>
    <w:basedOn w:val="a0"/>
    <w:link w:val="a3"/>
    <w:rsid w:val="00BD77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rsid w:val="00BD77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ConsNormal">
    <w:name w:val="ConsNormal"/>
    <w:rsid w:val="00BD77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D77C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77C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70E4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70E4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576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15768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D0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3232</Words>
  <Characters>18429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msg</dc:creator>
  <cp:keywords/>
  <dc:description/>
  <cp:lastModifiedBy>GoncharovaMA</cp:lastModifiedBy>
  <cp:revision>2</cp:revision>
  <cp:lastPrinted>2019-12-25T09:03:00Z</cp:lastPrinted>
  <dcterms:created xsi:type="dcterms:W3CDTF">2020-01-09T09:26:00Z</dcterms:created>
  <dcterms:modified xsi:type="dcterms:W3CDTF">2020-01-09T09:26:00Z</dcterms:modified>
</cp:coreProperties>
</file>