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30D" w:rsidRPr="0069230D" w:rsidRDefault="0069230D" w:rsidP="0069230D">
      <w:pPr>
        <w:spacing w:line="276" w:lineRule="auto"/>
        <w:ind w:firstLine="709"/>
        <w:jc w:val="both"/>
        <w:rPr>
          <w:color w:val="000000"/>
          <w:sz w:val="32"/>
          <w:szCs w:val="32"/>
        </w:rPr>
      </w:pPr>
    </w:p>
    <w:p w:rsidR="0069230D" w:rsidRPr="0069230D" w:rsidRDefault="0069230D" w:rsidP="0069230D">
      <w:pPr>
        <w:spacing w:line="276" w:lineRule="auto"/>
        <w:ind w:firstLine="709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Уважаемый Игорь Михайлович!</w:t>
      </w:r>
    </w:p>
    <w:p w:rsidR="0069230D" w:rsidRDefault="0069230D" w:rsidP="0069230D">
      <w:pPr>
        <w:spacing w:line="276" w:lineRule="auto"/>
        <w:ind w:firstLine="709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Вам на подпись</w:t>
      </w:r>
      <w:r>
        <w:rPr>
          <w:color w:val="000000"/>
          <w:sz w:val="32"/>
          <w:szCs w:val="32"/>
        </w:rPr>
        <w:t xml:space="preserve"> 11 ноября т.г.</w:t>
      </w:r>
      <w:r w:rsidRPr="0069230D">
        <w:rPr>
          <w:color w:val="000000"/>
          <w:sz w:val="32"/>
          <w:szCs w:val="32"/>
        </w:rPr>
        <w:t xml:space="preserve"> направлен согласованный в установленном порядке проект распоряжения </w:t>
      </w:r>
      <w:r w:rsidRPr="0069230D">
        <w:rPr>
          <w:color w:val="000000"/>
          <w:sz w:val="32"/>
          <w:szCs w:val="32"/>
        </w:rPr>
        <w:t>Правительства Тверской области «О внесении изменений в распоряжение Правительства Тверской области от 10.10.2017 № 338-рп» (в структуру Главного управления архитектуры и градостроительной деятельности Тверской области) (ДСП)</w:t>
      </w:r>
      <w:r>
        <w:rPr>
          <w:color w:val="000000"/>
          <w:sz w:val="32"/>
          <w:szCs w:val="32"/>
        </w:rPr>
        <w:t>.</w:t>
      </w:r>
    </w:p>
    <w:p w:rsidR="0069230D" w:rsidRPr="0069230D" w:rsidRDefault="0069230D" w:rsidP="0069230D">
      <w:pPr>
        <w:spacing w:line="276" w:lineRule="auto"/>
        <w:ind w:firstLine="709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Данные изменения производятся в рамках существующей штатной численности Главархитектуры.</w:t>
      </w:r>
    </w:p>
    <w:p w:rsidR="0069230D" w:rsidRDefault="00A6630F" w:rsidP="0069230D">
      <w:pPr>
        <w:spacing w:line="276" w:lineRule="auto"/>
        <w:ind w:firstLine="709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ab/>
        <w:t xml:space="preserve">К основным причинам планируемых изменений в структуру необходимо отнести </w:t>
      </w:r>
      <w:r w:rsidR="00FB7D89">
        <w:rPr>
          <w:color w:val="000000"/>
          <w:sz w:val="32"/>
          <w:szCs w:val="32"/>
        </w:rPr>
        <w:t xml:space="preserve">назревшую необходимость ротации кадров, а также </w:t>
      </w:r>
      <w:r w:rsidRPr="0069230D">
        <w:rPr>
          <w:color w:val="000000"/>
          <w:sz w:val="32"/>
          <w:szCs w:val="32"/>
        </w:rPr>
        <w:t xml:space="preserve">новую архитектурно-градостроительную политику, проводимую </w:t>
      </w:r>
      <w:r w:rsidR="0069230D">
        <w:rPr>
          <w:color w:val="000000"/>
          <w:sz w:val="32"/>
          <w:szCs w:val="32"/>
        </w:rPr>
        <w:t>Вами в</w:t>
      </w:r>
      <w:r w:rsidRPr="0069230D">
        <w:rPr>
          <w:color w:val="000000"/>
          <w:sz w:val="32"/>
          <w:szCs w:val="32"/>
        </w:rPr>
        <w:t xml:space="preserve"> Тверской области</w:t>
      </w:r>
      <w:r w:rsidR="000B3B3A">
        <w:rPr>
          <w:color w:val="000000"/>
          <w:sz w:val="32"/>
          <w:szCs w:val="32"/>
        </w:rPr>
        <w:t>.</w:t>
      </w:r>
    </w:p>
    <w:p w:rsidR="00A6630F" w:rsidRPr="0069230D" w:rsidRDefault="00A6630F" w:rsidP="0069230D">
      <w:pPr>
        <w:spacing w:line="276" w:lineRule="auto"/>
        <w:ind w:firstLine="709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В рамках ее реализации Главархитектуре поручено усилить внимание  и определить приоритеты своей работы, сосредоточив их на следующих направлениях:</w:t>
      </w:r>
    </w:p>
    <w:p w:rsidR="00A6630F" w:rsidRPr="0069230D" w:rsidRDefault="00A6630F" w:rsidP="0069230D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Организация и обеспечение выполнения работы по формированию института главных архитекторов муниципальных образований Тверской области</w:t>
      </w:r>
      <w:r w:rsidR="007A66F3">
        <w:rPr>
          <w:color w:val="000000"/>
          <w:sz w:val="32"/>
          <w:szCs w:val="32"/>
        </w:rPr>
        <w:t>.</w:t>
      </w:r>
    </w:p>
    <w:p w:rsidR="00A6630F" w:rsidRPr="0069230D" w:rsidRDefault="00A6630F" w:rsidP="0069230D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Формирование и реализация процесса непрерывной подготовки, переподготовки, и повышения квалификации кадров для работы в органах местной власти, а также проектных организациях на территории Тверской области</w:t>
      </w:r>
      <w:r w:rsidR="007A66F3">
        <w:rPr>
          <w:color w:val="000000"/>
          <w:sz w:val="32"/>
          <w:szCs w:val="32"/>
        </w:rPr>
        <w:t>.</w:t>
      </w:r>
    </w:p>
    <w:p w:rsidR="00A6630F" w:rsidRPr="0069230D" w:rsidRDefault="00A6630F" w:rsidP="0069230D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Обеспечение формирования и совершенствования архитектурно-художественного облика городов и населенных мест Тверской области</w:t>
      </w:r>
      <w:r w:rsidR="007A66F3">
        <w:rPr>
          <w:color w:val="000000"/>
          <w:sz w:val="32"/>
          <w:szCs w:val="32"/>
        </w:rPr>
        <w:t>.</w:t>
      </w:r>
    </w:p>
    <w:p w:rsidR="00A6630F" w:rsidRPr="0069230D" w:rsidRDefault="00A6630F" w:rsidP="0069230D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 xml:space="preserve">Обеспечение формирования и неукоснительного выполнения  единых стандартных требований к проектированию зданий, строений, сооружений </w:t>
      </w:r>
      <w:r w:rsidR="007A66F3">
        <w:rPr>
          <w:color w:val="000000"/>
          <w:sz w:val="32"/>
          <w:szCs w:val="32"/>
        </w:rPr>
        <w:t xml:space="preserve">в </w:t>
      </w:r>
      <w:r w:rsidRPr="0069230D">
        <w:rPr>
          <w:color w:val="000000"/>
          <w:sz w:val="32"/>
          <w:szCs w:val="32"/>
        </w:rPr>
        <w:t>Тверской области</w:t>
      </w:r>
      <w:r w:rsidR="007A66F3">
        <w:rPr>
          <w:color w:val="000000"/>
          <w:sz w:val="32"/>
          <w:szCs w:val="32"/>
        </w:rPr>
        <w:t>.</w:t>
      </w:r>
    </w:p>
    <w:p w:rsidR="00C4696C" w:rsidRPr="00C4696C" w:rsidRDefault="00A6630F" w:rsidP="00C4696C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lastRenderedPageBreak/>
        <w:t xml:space="preserve">Формирование </w:t>
      </w:r>
      <w:r w:rsidR="007A66F3">
        <w:rPr>
          <w:color w:val="000000"/>
          <w:sz w:val="32"/>
          <w:szCs w:val="32"/>
        </w:rPr>
        <w:t xml:space="preserve">и обеспечение работы в систематическом режиме </w:t>
      </w:r>
      <w:r w:rsidRPr="0069230D">
        <w:rPr>
          <w:color w:val="000000"/>
          <w:sz w:val="32"/>
          <w:szCs w:val="32"/>
        </w:rPr>
        <w:t>Градостроительного совета при Губернаторе Тверской области</w:t>
      </w:r>
      <w:r w:rsidR="0027501E">
        <w:rPr>
          <w:color w:val="000000"/>
          <w:sz w:val="32"/>
          <w:szCs w:val="32"/>
        </w:rPr>
        <w:t>.</w:t>
      </w:r>
      <w:bookmarkStart w:id="0" w:name="_GoBack"/>
      <w:bookmarkEnd w:id="0"/>
    </w:p>
    <w:p w:rsidR="00A6630F" w:rsidRDefault="00A6630F" w:rsidP="0069230D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Обеспечение проведения работ по цифровизации градостроительной деятельности.</w:t>
      </w:r>
    </w:p>
    <w:p w:rsidR="00BA0588" w:rsidRPr="0069230D" w:rsidRDefault="00BA0588" w:rsidP="0069230D">
      <w:pPr>
        <w:numPr>
          <w:ilvl w:val="0"/>
          <w:numId w:val="1"/>
        </w:numPr>
        <w:spacing w:line="276" w:lineRule="auto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Совершенствование системы управления градостроительным комплексом Тверской области.</w:t>
      </w:r>
    </w:p>
    <w:p w:rsidR="00A6630F" w:rsidRPr="0069230D" w:rsidRDefault="00A6630F" w:rsidP="0069230D">
      <w:pPr>
        <w:spacing w:line="276" w:lineRule="auto"/>
        <w:ind w:firstLine="567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В соответствии с вышеуказанными задачами и с учетом кадрового и профессионального состава работников Главархитектуры сформирована новая структура.</w:t>
      </w:r>
      <w:r w:rsidR="00BA0588" w:rsidRPr="00BA0588">
        <w:rPr>
          <w:color w:val="000000"/>
          <w:sz w:val="32"/>
          <w:szCs w:val="32"/>
        </w:rPr>
        <w:t xml:space="preserve"> </w:t>
      </w:r>
      <w:r w:rsidR="00BA0588">
        <w:rPr>
          <w:color w:val="000000"/>
          <w:sz w:val="32"/>
          <w:szCs w:val="32"/>
        </w:rPr>
        <w:t>В</w:t>
      </w:r>
      <w:r w:rsidR="00BA0588">
        <w:rPr>
          <w:color w:val="000000"/>
          <w:sz w:val="32"/>
          <w:szCs w:val="32"/>
        </w:rPr>
        <w:t xml:space="preserve"> рамках организационно-штатных мероприятий после утверждения новой структуры</w:t>
      </w:r>
      <w:r w:rsidR="00BA0588" w:rsidRPr="0069230D">
        <w:rPr>
          <w:color w:val="000000"/>
          <w:sz w:val="32"/>
          <w:szCs w:val="32"/>
        </w:rPr>
        <w:t xml:space="preserve"> планируется освобождение от занимаемых должностей сотрудников, не соответствующих квалификации и замещение должностей </w:t>
      </w:r>
      <w:r w:rsidR="00BA0588">
        <w:rPr>
          <w:color w:val="000000"/>
          <w:sz w:val="32"/>
          <w:szCs w:val="32"/>
        </w:rPr>
        <w:t>с</w:t>
      </w:r>
      <w:r w:rsidR="00BA0588" w:rsidRPr="0069230D">
        <w:rPr>
          <w:color w:val="000000"/>
          <w:sz w:val="32"/>
          <w:szCs w:val="32"/>
        </w:rPr>
        <w:t>пециалистами</w:t>
      </w:r>
      <w:r w:rsidR="00BA0588">
        <w:rPr>
          <w:color w:val="000000"/>
          <w:sz w:val="32"/>
          <w:szCs w:val="32"/>
        </w:rPr>
        <w:t>,</w:t>
      </w:r>
      <w:r w:rsidR="00BA0588" w:rsidRPr="0069230D">
        <w:rPr>
          <w:color w:val="000000"/>
          <w:sz w:val="32"/>
          <w:szCs w:val="32"/>
        </w:rPr>
        <w:t xml:space="preserve"> соответствующи</w:t>
      </w:r>
      <w:r w:rsidR="00BA0588">
        <w:rPr>
          <w:color w:val="000000"/>
          <w:sz w:val="32"/>
          <w:szCs w:val="32"/>
        </w:rPr>
        <w:t>ми</w:t>
      </w:r>
      <w:r w:rsidR="00BA0588" w:rsidRPr="0069230D">
        <w:rPr>
          <w:color w:val="000000"/>
          <w:sz w:val="32"/>
          <w:szCs w:val="32"/>
        </w:rPr>
        <w:t xml:space="preserve"> должности и квалификации (в том числе на конкурсной основе).</w:t>
      </w:r>
    </w:p>
    <w:p w:rsidR="00BA0588" w:rsidRDefault="00A6630F" w:rsidP="0069230D">
      <w:pPr>
        <w:spacing w:line="276" w:lineRule="auto"/>
        <w:ind w:firstLine="567"/>
        <w:jc w:val="both"/>
        <w:rPr>
          <w:color w:val="000000"/>
          <w:sz w:val="32"/>
          <w:szCs w:val="32"/>
        </w:rPr>
      </w:pPr>
      <w:r w:rsidRPr="0069230D">
        <w:rPr>
          <w:color w:val="000000"/>
          <w:sz w:val="32"/>
          <w:szCs w:val="32"/>
        </w:rPr>
        <w:t>Принятие данной структуры позволит повысить эффективность работы сотрудников и органа исполнительной власти в целом, а также обеспечит реализацию новой архитектурно-градостроительной политики</w:t>
      </w:r>
      <w:r w:rsidR="00943C8F">
        <w:rPr>
          <w:color w:val="000000"/>
          <w:sz w:val="32"/>
          <w:szCs w:val="32"/>
        </w:rPr>
        <w:t xml:space="preserve"> в</w:t>
      </w:r>
      <w:r w:rsidRPr="0069230D">
        <w:rPr>
          <w:color w:val="000000"/>
          <w:sz w:val="32"/>
          <w:szCs w:val="32"/>
        </w:rPr>
        <w:t xml:space="preserve"> Тверской области</w:t>
      </w:r>
      <w:r w:rsidR="00C4696C">
        <w:rPr>
          <w:color w:val="000000"/>
          <w:sz w:val="32"/>
          <w:szCs w:val="32"/>
        </w:rPr>
        <w:t xml:space="preserve"> в переходный период</w:t>
      </w:r>
      <w:r w:rsidR="00BA0588" w:rsidRPr="00BA0588">
        <w:rPr>
          <w:color w:val="000000"/>
          <w:sz w:val="32"/>
          <w:szCs w:val="32"/>
        </w:rPr>
        <w:t xml:space="preserve"> </w:t>
      </w:r>
      <w:r w:rsidR="00BA0588">
        <w:rPr>
          <w:color w:val="000000"/>
          <w:sz w:val="32"/>
          <w:szCs w:val="32"/>
        </w:rPr>
        <w:t xml:space="preserve">без </w:t>
      </w:r>
      <w:r w:rsidR="00BA0588">
        <w:rPr>
          <w:color w:val="000000"/>
          <w:sz w:val="32"/>
          <w:szCs w:val="32"/>
        </w:rPr>
        <w:t>увеличения штата и дополнительного финансирования на содержание аппарата</w:t>
      </w:r>
      <w:r w:rsidR="00072168">
        <w:rPr>
          <w:color w:val="000000"/>
          <w:sz w:val="32"/>
          <w:szCs w:val="32"/>
        </w:rPr>
        <w:t xml:space="preserve">, в том числе </w:t>
      </w:r>
      <w:r w:rsidR="00BA0588">
        <w:rPr>
          <w:color w:val="000000"/>
          <w:sz w:val="32"/>
          <w:szCs w:val="32"/>
        </w:rPr>
        <w:t>реализацию с января</w:t>
      </w:r>
      <w:r w:rsidR="00072168">
        <w:rPr>
          <w:color w:val="000000"/>
          <w:sz w:val="32"/>
          <w:szCs w:val="32"/>
        </w:rPr>
        <w:t xml:space="preserve"> 2020 года </w:t>
      </w:r>
      <w:r w:rsidR="00BA0588">
        <w:rPr>
          <w:color w:val="000000"/>
          <w:sz w:val="32"/>
          <w:szCs w:val="32"/>
        </w:rPr>
        <w:t>полномочи</w:t>
      </w:r>
      <w:r w:rsidR="00BA0588">
        <w:rPr>
          <w:color w:val="000000"/>
          <w:sz w:val="32"/>
          <w:szCs w:val="32"/>
        </w:rPr>
        <w:t>й</w:t>
      </w:r>
      <w:r w:rsidR="00BA0588">
        <w:rPr>
          <w:color w:val="000000"/>
          <w:sz w:val="32"/>
          <w:szCs w:val="32"/>
        </w:rPr>
        <w:t xml:space="preserve"> по разработке и утверждению генеральных планов муниципальных образований, </w:t>
      </w:r>
      <w:r w:rsidR="00072168">
        <w:rPr>
          <w:color w:val="000000"/>
          <w:sz w:val="32"/>
          <w:szCs w:val="32"/>
        </w:rPr>
        <w:t>планируе</w:t>
      </w:r>
      <w:r w:rsidR="00BA0588">
        <w:rPr>
          <w:color w:val="000000"/>
          <w:sz w:val="32"/>
          <w:szCs w:val="32"/>
        </w:rPr>
        <w:t xml:space="preserve">мых к передаче на региональный уровень. </w:t>
      </w:r>
    </w:p>
    <w:p w:rsidR="00072168" w:rsidRDefault="00BA0588" w:rsidP="0069230D">
      <w:pPr>
        <w:spacing w:line="276" w:lineRule="auto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 дальнейшем в</w:t>
      </w:r>
      <w:r w:rsidR="00072168">
        <w:rPr>
          <w:color w:val="000000"/>
          <w:sz w:val="32"/>
          <w:szCs w:val="32"/>
        </w:rPr>
        <w:t xml:space="preserve"> течени</w:t>
      </w:r>
      <w:r>
        <w:rPr>
          <w:color w:val="000000"/>
          <w:sz w:val="32"/>
          <w:szCs w:val="32"/>
        </w:rPr>
        <w:t>е</w:t>
      </w:r>
      <w:r w:rsidR="00072168">
        <w:rPr>
          <w:color w:val="000000"/>
          <w:sz w:val="32"/>
          <w:szCs w:val="32"/>
        </w:rPr>
        <w:t xml:space="preserve"> 2020 года будет сформирована правовая база и создано </w:t>
      </w:r>
      <w:r>
        <w:rPr>
          <w:color w:val="000000"/>
          <w:sz w:val="32"/>
          <w:szCs w:val="32"/>
        </w:rPr>
        <w:t>подведомственное</w:t>
      </w:r>
      <w:r w:rsidR="00072168">
        <w:rPr>
          <w:color w:val="000000"/>
          <w:sz w:val="32"/>
          <w:szCs w:val="32"/>
        </w:rPr>
        <w:t xml:space="preserve"> учреждени</w:t>
      </w:r>
      <w:r>
        <w:rPr>
          <w:color w:val="000000"/>
          <w:sz w:val="32"/>
          <w:szCs w:val="32"/>
        </w:rPr>
        <w:t>е, что обеспечит возможность передачи на региональный уровень иных полномочий в сфере градостроительства.</w:t>
      </w:r>
    </w:p>
    <w:p w:rsidR="00FB7D89" w:rsidRDefault="00C4696C" w:rsidP="0069230D">
      <w:pPr>
        <w:spacing w:line="276" w:lineRule="auto"/>
        <w:ind w:firstLine="567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Уважаемый Игорь Михайлович! Прошу поддержать данную инициативу и согласовать представленный проект. Благодарю!</w:t>
      </w:r>
    </w:p>
    <w:p w:rsidR="00C4696C" w:rsidRDefault="00C4696C" w:rsidP="0069230D">
      <w:pPr>
        <w:spacing w:line="276" w:lineRule="auto"/>
        <w:ind w:firstLine="567"/>
        <w:jc w:val="both"/>
        <w:rPr>
          <w:color w:val="000000"/>
          <w:sz w:val="32"/>
          <w:szCs w:val="32"/>
        </w:rPr>
      </w:pPr>
    </w:p>
    <w:p w:rsidR="00C4696C" w:rsidRDefault="00C4696C" w:rsidP="00C4696C">
      <w:pPr>
        <w:spacing w:line="276" w:lineRule="auto"/>
        <w:ind w:left="72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Л.А.Таланина</w:t>
      </w:r>
    </w:p>
    <w:p w:rsidR="00FB7D89" w:rsidRPr="0069230D" w:rsidRDefault="00C4696C" w:rsidP="00BA0588">
      <w:pPr>
        <w:spacing w:line="276" w:lineRule="auto"/>
        <w:ind w:left="7200"/>
        <w:jc w:val="both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11.11.19</w:t>
      </w:r>
    </w:p>
    <w:sectPr w:rsidR="00FB7D89" w:rsidRPr="0069230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C2199"/>
    <w:multiLevelType w:val="hybridMultilevel"/>
    <w:tmpl w:val="D5FCDD6C"/>
    <w:lvl w:ilvl="0" w:tplc="88A472F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A12A30"/>
    <w:multiLevelType w:val="hybridMultilevel"/>
    <w:tmpl w:val="E8B89AE6"/>
    <w:lvl w:ilvl="0" w:tplc="F3500A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0F"/>
    <w:rsid w:val="00072168"/>
    <w:rsid w:val="000B3B3A"/>
    <w:rsid w:val="0027501E"/>
    <w:rsid w:val="0069230D"/>
    <w:rsid w:val="0075177D"/>
    <w:rsid w:val="007A66F3"/>
    <w:rsid w:val="00943C8F"/>
    <w:rsid w:val="00A6630F"/>
    <w:rsid w:val="00B51499"/>
    <w:rsid w:val="00BA0588"/>
    <w:rsid w:val="00C4696C"/>
    <w:rsid w:val="00EA3167"/>
    <w:rsid w:val="00FB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5CC8A"/>
  <w15:chartTrackingRefBased/>
  <w15:docId w15:val="{0C1C899D-5505-430F-A982-C90D3CEE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A6630F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6630F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styleId="a3">
    <w:name w:val="Body Text"/>
    <w:basedOn w:val="a"/>
    <w:link w:val="a4"/>
    <w:semiHidden/>
    <w:unhideWhenUsed/>
    <w:rsid w:val="00A6630F"/>
    <w:pPr>
      <w:jc w:val="center"/>
    </w:pPr>
    <w:rPr>
      <w:sz w:val="26"/>
    </w:rPr>
  </w:style>
  <w:style w:type="character" w:customStyle="1" w:styleId="a4">
    <w:name w:val="Основной текст Знак"/>
    <w:basedOn w:val="a0"/>
    <w:link w:val="a3"/>
    <w:semiHidden/>
    <w:rsid w:val="00A6630F"/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69230D"/>
    <w:pPr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BA058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B3B3A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B3B3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Лариса Алексеевна Таланина</dc:creator>
  <cp:keywords/>
  <dc:description/>
  <cp:lastModifiedBy>Лариса Алексеевна Таланина</cp:lastModifiedBy>
  <cp:revision>10</cp:revision>
  <cp:lastPrinted>2019-11-11T18:37:00Z</cp:lastPrinted>
  <dcterms:created xsi:type="dcterms:W3CDTF">2019-11-11T18:04:00Z</dcterms:created>
  <dcterms:modified xsi:type="dcterms:W3CDTF">2019-11-11T18:39:00Z</dcterms:modified>
</cp:coreProperties>
</file>