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09"/>
        <w:gridCol w:w="230"/>
        <w:gridCol w:w="4317"/>
      </w:tblGrid>
      <w:tr w:rsidR="0093111E" w:rsidRPr="00CB60C9" w:rsidTr="00687BB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r w:rsidRPr="00D97D49">
              <w:rPr>
                <w:sz w:val="22"/>
                <w:lang w:val="en-US"/>
              </w:rPr>
              <w:t>dep</w:t>
            </w:r>
            <w:r w:rsidRPr="00D97D49">
              <w:rPr>
                <w:sz w:val="22"/>
              </w:rPr>
              <w:t>_</w:t>
            </w:r>
            <w:proofErr w:type="spellStart"/>
            <w:r w:rsidRPr="00D97D49">
              <w:rPr>
                <w:sz w:val="22"/>
                <w:lang w:val="en-US"/>
              </w:rPr>
              <w:t>gkh</w:t>
            </w:r>
            <w:proofErr w:type="spellEnd"/>
            <w:r w:rsidRPr="00D97D49">
              <w:rPr>
                <w:sz w:val="22"/>
              </w:rPr>
              <w:t>@</w:t>
            </w:r>
            <w:proofErr w:type="spellStart"/>
            <w:r w:rsidRPr="00D97D49">
              <w:rPr>
                <w:sz w:val="22"/>
                <w:lang w:val="en-US"/>
              </w:rPr>
              <w:t>tverreg</w:t>
            </w:r>
            <w:proofErr w:type="spellEnd"/>
            <w:r w:rsidRPr="00D97D49">
              <w:rPr>
                <w:sz w:val="22"/>
              </w:rPr>
              <w:t>.</w:t>
            </w:r>
            <w:proofErr w:type="spellStart"/>
            <w:r w:rsidRPr="00D97D49">
              <w:rPr>
                <w:sz w:val="22"/>
                <w:lang w:val="en-US"/>
              </w:rPr>
              <w:t>ru</w:t>
            </w:r>
            <w:proofErr w:type="spellEnd"/>
          </w:p>
          <w:p w:rsidR="0093111E" w:rsidRPr="00E93533" w:rsidRDefault="00AD4401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03</w:t>
            </w:r>
            <w:r w:rsidR="00E93533"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</w:rPr>
              <w:t>10</w:t>
            </w:r>
            <w:r w:rsidR="00E93533">
              <w:rPr>
                <w:sz w:val="24"/>
                <w:u w:val="single"/>
              </w:rPr>
              <w:t>.2019</w:t>
            </w:r>
            <w:r w:rsidR="00FA6195">
              <w:rPr>
                <w:sz w:val="24"/>
                <w:u w:val="single"/>
              </w:rPr>
              <w:t xml:space="preserve"> </w:t>
            </w:r>
            <w:r w:rsidR="00E93533">
              <w:rPr>
                <w:sz w:val="24"/>
                <w:u w:val="single"/>
              </w:rPr>
              <w:t>г.</w:t>
            </w:r>
            <w:r w:rsidR="00BA2D73"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F352C3" w:rsidRPr="003B4CE2" w:rsidRDefault="00F352C3" w:rsidP="0019462F">
            <w:pPr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32"/>
                <w:szCs w:val="24"/>
              </w:rPr>
              <w:t>Рудене</w:t>
            </w:r>
            <w:proofErr w:type="spellEnd"/>
            <w:r>
              <w:rPr>
                <w:b/>
                <w:sz w:val="32"/>
                <w:szCs w:val="24"/>
              </w:rPr>
              <w:t xml:space="preserve"> И.М.</w:t>
            </w:r>
          </w:p>
        </w:tc>
      </w:tr>
    </w:tbl>
    <w:p w:rsidR="001B469C" w:rsidRDefault="005F035C" w:rsidP="003019FE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AD4401" w:rsidRDefault="00C75A56" w:rsidP="003019FE">
      <w:pPr>
        <w:ind w:firstLine="709"/>
        <w:jc w:val="both"/>
        <w:rPr>
          <w:color w:val="000000" w:themeColor="text1"/>
          <w:sz w:val="32"/>
          <w:szCs w:val="28"/>
        </w:rPr>
      </w:pPr>
      <w:r>
        <w:rPr>
          <w:color w:val="222222"/>
          <w:sz w:val="32"/>
          <w:szCs w:val="32"/>
          <w:shd w:val="clear" w:color="auto" w:fill="FFFFFF"/>
        </w:rPr>
        <w:t>В</w:t>
      </w:r>
      <w:r w:rsidR="002F003E">
        <w:rPr>
          <w:color w:val="222222"/>
          <w:sz w:val="32"/>
          <w:szCs w:val="32"/>
          <w:shd w:val="clear" w:color="auto" w:fill="FFFFFF"/>
        </w:rPr>
        <w:t xml:space="preserve">о исполнение </w:t>
      </w:r>
      <w:r>
        <w:rPr>
          <w:color w:val="222222"/>
          <w:sz w:val="32"/>
          <w:szCs w:val="32"/>
          <w:shd w:val="clear" w:color="auto" w:fill="FFFFFF"/>
        </w:rPr>
        <w:t>Ваш</w:t>
      </w:r>
      <w:r w:rsidR="002F003E">
        <w:rPr>
          <w:color w:val="222222"/>
          <w:sz w:val="32"/>
          <w:szCs w:val="32"/>
          <w:shd w:val="clear" w:color="auto" w:fill="FFFFFF"/>
        </w:rPr>
        <w:t>его</w:t>
      </w:r>
      <w:r>
        <w:rPr>
          <w:color w:val="222222"/>
          <w:sz w:val="32"/>
          <w:szCs w:val="32"/>
          <w:shd w:val="clear" w:color="auto" w:fill="FFFFFF"/>
        </w:rPr>
        <w:t xml:space="preserve"> поручени</w:t>
      </w:r>
      <w:r w:rsidR="002F003E">
        <w:rPr>
          <w:color w:val="222222"/>
          <w:sz w:val="32"/>
          <w:szCs w:val="32"/>
          <w:shd w:val="clear" w:color="auto" w:fill="FFFFFF"/>
        </w:rPr>
        <w:t>я</w:t>
      </w:r>
      <w:r>
        <w:rPr>
          <w:color w:val="222222"/>
          <w:sz w:val="32"/>
          <w:szCs w:val="32"/>
          <w:shd w:val="clear" w:color="auto" w:fill="FFFFFF"/>
        </w:rPr>
        <w:t xml:space="preserve">, </w:t>
      </w:r>
      <w:r w:rsidR="00AD4401">
        <w:rPr>
          <w:color w:val="222222"/>
          <w:sz w:val="32"/>
          <w:szCs w:val="32"/>
          <w:shd w:val="clear" w:color="auto" w:fill="FFFFFF"/>
        </w:rPr>
        <w:t xml:space="preserve">направляю информацию о </w:t>
      </w:r>
      <w:r w:rsidR="00AD4401" w:rsidRPr="00AD4401">
        <w:rPr>
          <w:color w:val="000000" w:themeColor="text1"/>
          <w:sz w:val="32"/>
          <w:szCs w:val="28"/>
        </w:rPr>
        <w:t>теплоснабжени</w:t>
      </w:r>
      <w:r w:rsidR="00AD4401" w:rsidRPr="00AD4401">
        <w:rPr>
          <w:color w:val="000000" w:themeColor="text1"/>
          <w:sz w:val="32"/>
          <w:szCs w:val="28"/>
        </w:rPr>
        <w:t>и жилых</w:t>
      </w:r>
      <w:r w:rsidR="00AD4401" w:rsidRPr="00AD4401">
        <w:rPr>
          <w:color w:val="000000" w:themeColor="text1"/>
          <w:sz w:val="32"/>
          <w:szCs w:val="28"/>
        </w:rPr>
        <w:t xml:space="preserve"> домов №№ 65,</w:t>
      </w:r>
      <w:r w:rsidR="00AD4401">
        <w:rPr>
          <w:color w:val="000000" w:themeColor="text1"/>
          <w:sz w:val="32"/>
          <w:szCs w:val="28"/>
        </w:rPr>
        <w:t xml:space="preserve"> 67,</w:t>
      </w:r>
      <w:r w:rsidR="00AD4401" w:rsidRPr="00AD4401">
        <w:rPr>
          <w:color w:val="000000" w:themeColor="text1"/>
          <w:sz w:val="32"/>
          <w:szCs w:val="28"/>
        </w:rPr>
        <w:t xml:space="preserve"> 71, 73 на ул. Можайского</w:t>
      </w:r>
      <w:r w:rsidR="00AD4401">
        <w:rPr>
          <w:color w:val="000000" w:themeColor="text1"/>
          <w:sz w:val="32"/>
          <w:szCs w:val="28"/>
        </w:rPr>
        <w:t xml:space="preserve"> в городе Твери</w:t>
      </w:r>
      <w:r w:rsidR="00AD4401" w:rsidRPr="00AD4401">
        <w:rPr>
          <w:color w:val="000000" w:themeColor="text1"/>
          <w:sz w:val="32"/>
          <w:szCs w:val="28"/>
        </w:rPr>
        <w:t>, проведения работ по капитальному ремонту тепловых сетей в микрорайоне «Южный» и теплоснабжению новой школы № 50 в микрорайоне «Юность»</w:t>
      </w:r>
      <w:r w:rsidR="00AD4401">
        <w:rPr>
          <w:color w:val="000000" w:themeColor="text1"/>
          <w:sz w:val="32"/>
          <w:szCs w:val="28"/>
        </w:rPr>
        <w:t>.</w:t>
      </w:r>
    </w:p>
    <w:p w:rsidR="00703A3F" w:rsidRDefault="00AD4401" w:rsidP="003019FE">
      <w:pPr>
        <w:ind w:firstLine="709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03.10.2019 года в 12.00</w:t>
      </w:r>
      <w:r w:rsidR="004F443C">
        <w:rPr>
          <w:color w:val="000000" w:themeColor="text1"/>
          <w:sz w:val="32"/>
          <w:szCs w:val="28"/>
        </w:rPr>
        <w:t xml:space="preserve"> мной</w:t>
      </w:r>
      <w:r w:rsidR="00E90A6E">
        <w:rPr>
          <w:color w:val="000000" w:themeColor="text1"/>
          <w:sz w:val="32"/>
          <w:szCs w:val="28"/>
        </w:rPr>
        <w:t>,</w:t>
      </w:r>
      <w:r>
        <w:rPr>
          <w:color w:val="000000" w:themeColor="text1"/>
          <w:sz w:val="32"/>
          <w:szCs w:val="28"/>
        </w:rPr>
        <w:t xml:space="preserve"> проведено рабочее совещание с участием </w:t>
      </w:r>
      <w:proofErr w:type="spellStart"/>
      <w:r>
        <w:rPr>
          <w:color w:val="000000" w:themeColor="text1"/>
          <w:sz w:val="32"/>
          <w:szCs w:val="28"/>
        </w:rPr>
        <w:t>ген.директора</w:t>
      </w:r>
      <w:proofErr w:type="spellEnd"/>
      <w:r>
        <w:rPr>
          <w:color w:val="000000" w:themeColor="text1"/>
          <w:sz w:val="32"/>
          <w:szCs w:val="28"/>
        </w:rPr>
        <w:t xml:space="preserve">, главного инженера, </w:t>
      </w:r>
      <w:proofErr w:type="spellStart"/>
      <w:r>
        <w:rPr>
          <w:color w:val="000000" w:themeColor="text1"/>
          <w:sz w:val="32"/>
          <w:szCs w:val="28"/>
        </w:rPr>
        <w:t>нач.участка</w:t>
      </w:r>
      <w:proofErr w:type="spellEnd"/>
      <w:r>
        <w:rPr>
          <w:color w:val="000000" w:themeColor="text1"/>
          <w:sz w:val="32"/>
          <w:szCs w:val="28"/>
        </w:rPr>
        <w:t xml:space="preserve"> тепловых сетей ООО «Тверская Генерация»,</w:t>
      </w:r>
      <w:r w:rsidR="004F443C">
        <w:rPr>
          <w:color w:val="000000" w:themeColor="text1"/>
          <w:sz w:val="32"/>
          <w:szCs w:val="28"/>
        </w:rPr>
        <w:t xml:space="preserve"> </w:t>
      </w:r>
      <w:proofErr w:type="spellStart"/>
      <w:r w:rsidR="004F443C">
        <w:rPr>
          <w:color w:val="000000" w:themeColor="text1"/>
          <w:sz w:val="32"/>
          <w:szCs w:val="28"/>
        </w:rPr>
        <w:t>ген.директора</w:t>
      </w:r>
      <w:proofErr w:type="spellEnd"/>
      <w:r w:rsidR="004F443C">
        <w:rPr>
          <w:color w:val="000000" w:themeColor="text1"/>
          <w:sz w:val="32"/>
          <w:szCs w:val="28"/>
        </w:rPr>
        <w:t xml:space="preserve"> ООО «</w:t>
      </w:r>
      <w:proofErr w:type="spellStart"/>
      <w:r w:rsidR="004F443C">
        <w:rPr>
          <w:color w:val="000000" w:themeColor="text1"/>
          <w:sz w:val="32"/>
          <w:szCs w:val="28"/>
        </w:rPr>
        <w:t>ТверьВодоканал</w:t>
      </w:r>
      <w:proofErr w:type="spellEnd"/>
      <w:r w:rsidR="004F443C">
        <w:rPr>
          <w:color w:val="000000" w:themeColor="text1"/>
          <w:sz w:val="32"/>
          <w:szCs w:val="28"/>
        </w:rPr>
        <w:t>»,</w:t>
      </w:r>
      <w:r>
        <w:rPr>
          <w:color w:val="000000" w:themeColor="text1"/>
          <w:sz w:val="32"/>
          <w:szCs w:val="28"/>
        </w:rPr>
        <w:t xml:space="preserve"> пер</w:t>
      </w:r>
      <w:r w:rsidR="004F443C">
        <w:rPr>
          <w:color w:val="000000" w:themeColor="text1"/>
          <w:sz w:val="32"/>
          <w:szCs w:val="28"/>
        </w:rPr>
        <w:t xml:space="preserve">вого </w:t>
      </w:r>
      <w:r>
        <w:rPr>
          <w:color w:val="000000" w:themeColor="text1"/>
          <w:sz w:val="32"/>
          <w:szCs w:val="28"/>
        </w:rPr>
        <w:t>заместителя главы города Твери</w:t>
      </w:r>
      <w:r w:rsidR="004F443C">
        <w:rPr>
          <w:color w:val="000000" w:themeColor="text1"/>
          <w:sz w:val="32"/>
          <w:szCs w:val="28"/>
        </w:rPr>
        <w:t xml:space="preserve"> </w:t>
      </w:r>
      <w:proofErr w:type="spellStart"/>
      <w:r w:rsidR="004F443C">
        <w:rPr>
          <w:color w:val="000000" w:themeColor="text1"/>
          <w:sz w:val="32"/>
          <w:szCs w:val="28"/>
        </w:rPr>
        <w:t>Жучкова</w:t>
      </w:r>
      <w:proofErr w:type="spellEnd"/>
      <w:r w:rsidR="004F443C">
        <w:rPr>
          <w:color w:val="000000" w:themeColor="text1"/>
          <w:sz w:val="32"/>
          <w:szCs w:val="28"/>
        </w:rPr>
        <w:t xml:space="preserve"> А.В., </w:t>
      </w:r>
      <w:proofErr w:type="spellStart"/>
      <w:r w:rsidR="004F443C">
        <w:rPr>
          <w:color w:val="000000" w:themeColor="text1"/>
          <w:sz w:val="32"/>
          <w:szCs w:val="28"/>
        </w:rPr>
        <w:t>зам.министра</w:t>
      </w:r>
      <w:proofErr w:type="spellEnd"/>
      <w:r w:rsidR="004F443C">
        <w:rPr>
          <w:color w:val="000000" w:themeColor="text1"/>
          <w:sz w:val="32"/>
          <w:szCs w:val="28"/>
        </w:rPr>
        <w:t xml:space="preserve"> энергетики и ЖКХ Тверской области Пушкарева В.Ю. на котором рассмотрены нарушения сроков производства ремонтных работ сетей теплоснабжения города Твери, не своевременное выполнение работ по благоустройству, работа горяч</w:t>
      </w:r>
      <w:r w:rsidR="00E90A6E">
        <w:rPr>
          <w:color w:val="000000" w:themeColor="text1"/>
          <w:sz w:val="32"/>
          <w:szCs w:val="28"/>
        </w:rPr>
        <w:t>ей</w:t>
      </w:r>
      <w:r w:rsidR="004F443C">
        <w:rPr>
          <w:color w:val="000000" w:themeColor="text1"/>
          <w:sz w:val="32"/>
          <w:szCs w:val="28"/>
        </w:rPr>
        <w:t xml:space="preserve"> лини</w:t>
      </w:r>
      <w:r w:rsidR="00E90A6E">
        <w:rPr>
          <w:color w:val="000000" w:themeColor="text1"/>
          <w:sz w:val="32"/>
          <w:szCs w:val="28"/>
        </w:rPr>
        <w:t>и</w:t>
      </w:r>
      <w:r w:rsidR="004F443C">
        <w:rPr>
          <w:color w:val="000000" w:themeColor="text1"/>
          <w:sz w:val="32"/>
          <w:szCs w:val="28"/>
        </w:rPr>
        <w:t xml:space="preserve"> </w:t>
      </w:r>
      <w:r w:rsidR="004F443C" w:rsidRPr="00A81F3E">
        <w:rPr>
          <w:color w:val="000000" w:themeColor="text1"/>
          <w:sz w:val="32"/>
          <w:szCs w:val="28"/>
        </w:rPr>
        <w:t>ООО «Тверская генерация»</w:t>
      </w:r>
      <w:r w:rsidR="004F443C">
        <w:rPr>
          <w:color w:val="000000" w:themeColor="text1"/>
          <w:sz w:val="32"/>
          <w:szCs w:val="28"/>
        </w:rPr>
        <w:t xml:space="preserve">, нарушения в работе </w:t>
      </w:r>
      <w:r w:rsidR="00E90A6E">
        <w:rPr>
          <w:color w:val="000000" w:themeColor="text1"/>
          <w:sz w:val="32"/>
          <w:szCs w:val="28"/>
        </w:rPr>
        <w:t>систем отопления и ГВС</w:t>
      </w:r>
      <w:bookmarkStart w:id="0" w:name="_GoBack"/>
      <w:bookmarkEnd w:id="0"/>
      <w:r w:rsidR="004F443C">
        <w:rPr>
          <w:color w:val="000000" w:themeColor="text1"/>
          <w:sz w:val="32"/>
          <w:szCs w:val="28"/>
        </w:rPr>
        <w:t xml:space="preserve"> новой школы №50 в микрорайоне «Юность»</w:t>
      </w:r>
      <w:r w:rsidR="00703A3F">
        <w:rPr>
          <w:color w:val="000000" w:themeColor="text1"/>
          <w:sz w:val="32"/>
          <w:szCs w:val="28"/>
        </w:rPr>
        <w:t xml:space="preserve">, </w:t>
      </w:r>
    </w:p>
    <w:p w:rsidR="00AD4401" w:rsidRDefault="00703A3F" w:rsidP="003019FE">
      <w:pPr>
        <w:ind w:firstLine="709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Руководству </w:t>
      </w:r>
      <w:r>
        <w:rPr>
          <w:color w:val="000000" w:themeColor="text1"/>
          <w:sz w:val="32"/>
          <w:szCs w:val="28"/>
        </w:rPr>
        <w:t>ООО «Тверская Генерация»</w:t>
      </w:r>
      <w:r>
        <w:rPr>
          <w:color w:val="000000" w:themeColor="text1"/>
          <w:sz w:val="32"/>
          <w:szCs w:val="28"/>
        </w:rPr>
        <w:t xml:space="preserve"> и Администрации города Твери поставлены задачи со сроками исполнения до конца дня 03.10.2019 и до 08.10.2019 года. Предложено принять личное участие в устранении нарушений, указано о персональной ответственности в случае </w:t>
      </w:r>
      <w:proofErr w:type="gramStart"/>
      <w:r>
        <w:rPr>
          <w:color w:val="000000" w:themeColor="text1"/>
          <w:sz w:val="32"/>
          <w:szCs w:val="28"/>
        </w:rPr>
        <w:t>не исполнения</w:t>
      </w:r>
      <w:proofErr w:type="gramEnd"/>
      <w:r>
        <w:rPr>
          <w:color w:val="000000" w:themeColor="text1"/>
          <w:sz w:val="32"/>
          <w:szCs w:val="28"/>
        </w:rPr>
        <w:t xml:space="preserve"> поручений.</w:t>
      </w:r>
    </w:p>
    <w:p w:rsidR="004F443C" w:rsidRDefault="009A043C" w:rsidP="003019FE">
      <w:pPr>
        <w:ind w:firstLine="709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Также, п</w:t>
      </w:r>
      <w:r w:rsidR="004F443C">
        <w:rPr>
          <w:color w:val="000000" w:themeColor="text1"/>
          <w:sz w:val="32"/>
          <w:szCs w:val="28"/>
        </w:rPr>
        <w:t>о завершении совещания</w:t>
      </w:r>
      <w:r w:rsidR="00703A3F">
        <w:rPr>
          <w:color w:val="000000" w:themeColor="text1"/>
          <w:sz w:val="32"/>
          <w:szCs w:val="28"/>
        </w:rPr>
        <w:t>,</w:t>
      </w:r>
      <w:r w:rsidR="004F443C">
        <w:rPr>
          <w:color w:val="000000" w:themeColor="text1"/>
          <w:sz w:val="32"/>
          <w:szCs w:val="28"/>
        </w:rPr>
        <w:t xml:space="preserve"> </w:t>
      </w:r>
      <w:proofErr w:type="spellStart"/>
      <w:r w:rsidR="004F443C">
        <w:rPr>
          <w:color w:val="000000" w:themeColor="text1"/>
          <w:sz w:val="32"/>
          <w:szCs w:val="28"/>
        </w:rPr>
        <w:t>зам.министра</w:t>
      </w:r>
      <w:proofErr w:type="spellEnd"/>
      <w:r w:rsidR="004F443C">
        <w:rPr>
          <w:color w:val="000000" w:themeColor="text1"/>
          <w:sz w:val="32"/>
          <w:szCs w:val="28"/>
        </w:rPr>
        <w:t xml:space="preserve"> Пушкаревым В.Ю. совместно с представителями ООО «Тверская Генерация» и Администрации города Твери</w:t>
      </w:r>
      <w:r w:rsidR="00703A3F">
        <w:rPr>
          <w:color w:val="000000" w:themeColor="text1"/>
          <w:sz w:val="32"/>
          <w:szCs w:val="28"/>
        </w:rPr>
        <w:t xml:space="preserve"> проведена выездная проверка объектов в микрорайоне Южный и микрорайоне «Юность».</w:t>
      </w:r>
    </w:p>
    <w:p w:rsidR="00703A3F" w:rsidRDefault="00703A3F" w:rsidP="003019FE">
      <w:pPr>
        <w:ind w:firstLine="709"/>
        <w:jc w:val="both"/>
        <w:rPr>
          <w:color w:val="000000" w:themeColor="text1"/>
          <w:sz w:val="32"/>
          <w:szCs w:val="28"/>
        </w:rPr>
      </w:pPr>
    </w:p>
    <w:p w:rsidR="00703A3F" w:rsidRDefault="00703A3F" w:rsidP="003019FE">
      <w:pPr>
        <w:ind w:firstLine="709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По состоянию на 23.00 03.10.2019 года</w:t>
      </w:r>
    </w:p>
    <w:p w:rsidR="003019FE" w:rsidRDefault="003019FE" w:rsidP="003019FE">
      <w:pPr>
        <w:pStyle w:val="a8"/>
        <w:numPr>
          <w:ilvl w:val="0"/>
          <w:numId w:val="10"/>
        </w:numPr>
        <w:spacing w:after="200"/>
        <w:jc w:val="both"/>
        <w:rPr>
          <w:color w:val="000000" w:themeColor="text1"/>
          <w:sz w:val="32"/>
          <w:szCs w:val="28"/>
        </w:rPr>
      </w:pPr>
      <w:r w:rsidRPr="00A81F3E">
        <w:rPr>
          <w:color w:val="000000" w:themeColor="text1"/>
          <w:sz w:val="32"/>
          <w:szCs w:val="28"/>
        </w:rPr>
        <w:t>Горячая линия ООО «Тверская генерация» с 03.10.2019 усилена двумя сотрудниками. В дневное время на обращения жи</w:t>
      </w:r>
      <w:r w:rsidRPr="00A81F3E">
        <w:rPr>
          <w:color w:val="000000" w:themeColor="text1"/>
          <w:sz w:val="32"/>
          <w:szCs w:val="28"/>
        </w:rPr>
        <w:lastRenderedPageBreak/>
        <w:t>телей теперь отвечают 5 сотрудников горячей линии и 2 диспетчера. В ночное время звонки жителей принимает 1 диспетчер</w:t>
      </w:r>
      <w:r>
        <w:rPr>
          <w:color w:val="000000" w:themeColor="text1"/>
          <w:sz w:val="32"/>
          <w:szCs w:val="28"/>
        </w:rPr>
        <w:t xml:space="preserve"> и 2 сотрудника </w:t>
      </w:r>
      <w:r w:rsidRPr="00A81F3E">
        <w:rPr>
          <w:color w:val="000000" w:themeColor="text1"/>
          <w:sz w:val="32"/>
          <w:szCs w:val="28"/>
        </w:rPr>
        <w:t>горячей линии.</w:t>
      </w:r>
      <w:r>
        <w:rPr>
          <w:color w:val="000000" w:themeColor="text1"/>
          <w:sz w:val="32"/>
          <w:szCs w:val="28"/>
        </w:rPr>
        <w:t xml:space="preserve"> На дежурстве постоянно находятся </w:t>
      </w:r>
      <w:r w:rsidRPr="004A1D25">
        <w:rPr>
          <w:sz w:val="32"/>
          <w:szCs w:val="32"/>
        </w:rPr>
        <w:t>две оперативно-выездные бригады</w:t>
      </w:r>
      <w:r>
        <w:rPr>
          <w:sz w:val="32"/>
          <w:szCs w:val="32"/>
        </w:rPr>
        <w:t xml:space="preserve"> и</w:t>
      </w:r>
      <w:r w:rsidRPr="004A1D25">
        <w:rPr>
          <w:sz w:val="32"/>
          <w:szCs w:val="32"/>
        </w:rPr>
        <w:t xml:space="preserve"> д</w:t>
      </w:r>
      <w:r>
        <w:rPr>
          <w:sz w:val="32"/>
          <w:szCs w:val="32"/>
        </w:rPr>
        <w:t>ве</w:t>
      </w:r>
      <w:r w:rsidRPr="004A1D25">
        <w:rPr>
          <w:sz w:val="32"/>
          <w:szCs w:val="32"/>
        </w:rPr>
        <w:t xml:space="preserve"> аварийно-восстановительны</w:t>
      </w:r>
      <w:r>
        <w:rPr>
          <w:sz w:val="32"/>
          <w:szCs w:val="32"/>
        </w:rPr>
        <w:t>е</w:t>
      </w:r>
      <w:r w:rsidRPr="004A1D25">
        <w:rPr>
          <w:sz w:val="32"/>
          <w:szCs w:val="32"/>
        </w:rPr>
        <w:t xml:space="preserve"> бригад</w:t>
      </w:r>
      <w:r>
        <w:rPr>
          <w:sz w:val="32"/>
          <w:szCs w:val="32"/>
        </w:rPr>
        <w:t>ы.</w:t>
      </w:r>
    </w:p>
    <w:p w:rsidR="003019FE" w:rsidRPr="003019FE" w:rsidRDefault="003019FE" w:rsidP="003019FE">
      <w:pPr>
        <w:pStyle w:val="a8"/>
        <w:rPr>
          <w:color w:val="000000" w:themeColor="text1"/>
          <w:sz w:val="32"/>
          <w:szCs w:val="28"/>
        </w:rPr>
      </w:pPr>
    </w:p>
    <w:p w:rsidR="003019FE" w:rsidRPr="00A81F3E" w:rsidRDefault="003019FE" w:rsidP="003019FE">
      <w:pPr>
        <w:pStyle w:val="a8"/>
        <w:numPr>
          <w:ilvl w:val="0"/>
          <w:numId w:val="10"/>
        </w:numPr>
        <w:spacing w:after="200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В 16.00 03.10.2019 года завершены работы по пере врезке трубопроводов подогревателя воды </w:t>
      </w:r>
      <w:r w:rsidRPr="00A81F3E">
        <w:rPr>
          <w:color w:val="000000" w:themeColor="text1"/>
          <w:sz w:val="32"/>
          <w:szCs w:val="28"/>
        </w:rPr>
        <w:t>новой школы № 50 в микрорайоне «Юность»</w:t>
      </w:r>
      <w:r>
        <w:rPr>
          <w:color w:val="000000" w:themeColor="text1"/>
          <w:sz w:val="32"/>
          <w:szCs w:val="28"/>
        </w:rPr>
        <w:t xml:space="preserve"> (трубопроводы были неправильно присоединены к выводам теплообменника, отсутствовал обратный клапан на входе </w:t>
      </w:r>
      <w:proofErr w:type="spellStart"/>
      <w:r>
        <w:rPr>
          <w:color w:val="000000" w:themeColor="text1"/>
          <w:sz w:val="32"/>
          <w:szCs w:val="28"/>
        </w:rPr>
        <w:t>подпиточной</w:t>
      </w:r>
      <w:proofErr w:type="spellEnd"/>
      <w:r>
        <w:rPr>
          <w:color w:val="000000" w:themeColor="text1"/>
          <w:sz w:val="32"/>
          <w:szCs w:val="28"/>
        </w:rPr>
        <w:t xml:space="preserve"> воды, подача горячей воды осуществлялось по напорной схеме)</w:t>
      </w:r>
      <w:r w:rsidRPr="00A81F3E">
        <w:rPr>
          <w:color w:val="000000" w:themeColor="text1"/>
          <w:sz w:val="32"/>
          <w:szCs w:val="28"/>
        </w:rPr>
        <w:t>.</w:t>
      </w:r>
      <w:r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</w:rPr>
        <w:t>Начиная с 03.09.2019 о</w:t>
      </w:r>
      <w:r>
        <w:rPr>
          <w:color w:val="000000" w:themeColor="text1"/>
          <w:sz w:val="32"/>
          <w:szCs w:val="28"/>
        </w:rPr>
        <w:t>топление и горячее водоснабжение здания школ</w:t>
      </w:r>
      <w:r>
        <w:rPr>
          <w:color w:val="000000" w:themeColor="text1"/>
          <w:sz w:val="32"/>
          <w:szCs w:val="28"/>
        </w:rPr>
        <w:t>ы</w:t>
      </w:r>
      <w:r>
        <w:rPr>
          <w:color w:val="000000" w:themeColor="text1"/>
          <w:sz w:val="32"/>
          <w:szCs w:val="28"/>
        </w:rPr>
        <w:t xml:space="preserve"> осуществляется по нормальной схеме.</w:t>
      </w:r>
    </w:p>
    <w:p w:rsidR="003019FE" w:rsidRPr="003019FE" w:rsidRDefault="003019FE" w:rsidP="003019FE">
      <w:pPr>
        <w:pStyle w:val="a8"/>
        <w:rPr>
          <w:color w:val="000000" w:themeColor="text1"/>
          <w:sz w:val="32"/>
          <w:szCs w:val="28"/>
        </w:rPr>
      </w:pPr>
    </w:p>
    <w:p w:rsidR="002113BA" w:rsidRDefault="002113BA" w:rsidP="003019FE">
      <w:pPr>
        <w:pStyle w:val="a8"/>
        <w:numPr>
          <w:ilvl w:val="0"/>
          <w:numId w:val="10"/>
        </w:numPr>
        <w:spacing w:after="200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В 17.00 03.09.2019 года теплоснабжение и горячее водоснабжение </w:t>
      </w:r>
      <w:r w:rsidRPr="00AD4401">
        <w:rPr>
          <w:color w:val="000000" w:themeColor="text1"/>
          <w:sz w:val="32"/>
          <w:szCs w:val="28"/>
        </w:rPr>
        <w:t>жилых домов №№ 65,</w:t>
      </w:r>
      <w:r>
        <w:rPr>
          <w:color w:val="000000" w:themeColor="text1"/>
          <w:sz w:val="32"/>
          <w:szCs w:val="28"/>
        </w:rPr>
        <w:t xml:space="preserve"> 67,</w:t>
      </w:r>
      <w:r w:rsidRPr="00AD4401">
        <w:rPr>
          <w:color w:val="000000" w:themeColor="text1"/>
          <w:sz w:val="32"/>
          <w:szCs w:val="28"/>
        </w:rPr>
        <w:t xml:space="preserve"> 71, 73 на ул. Можайского</w:t>
      </w:r>
      <w:r>
        <w:rPr>
          <w:color w:val="000000" w:themeColor="text1"/>
          <w:sz w:val="32"/>
          <w:szCs w:val="28"/>
        </w:rPr>
        <w:t xml:space="preserve"> в городе Твери</w:t>
      </w:r>
      <w:r>
        <w:rPr>
          <w:color w:val="000000" w:themeColor="text1"/>
          <w:sz w:val="32"/>
          <w:szCs w:val="28"/>
        </w:rPr>
        <w:t xml:space="preserve"> восстановлено в полном объеме после завершения ремонтных работ в ЦТП 4Б по </w:t>
      </w:r>
      <w:proofErr w:type="spellStart"/>
      <w:r>
        <w:rPr>
          <w:color w:val="000000" w:themeColor="text1"/>
          <w:sz w:val="32"/>
          <w:szCs w:val="28"/>
        </w:rPr>
        <w:t>ул.Можайского</w:t>
      </w:r>
      <w:proofErr w:type="spellEnd"/>
      <w:r>
        <w:rPr>
          <w:color w:val="000000" w:themeColor="text1"/>
          <w:sz w:val="32"/>
          <w:szCs w:val="28"/>
        </w:rPr>
        <w:t xml:space="preserve"> 65 и демонтажа заглушек установленных подрядной организацией, выполнявшей ранее работы в рамках муниципальн</w:t>
      </w:r>
      <w:r w:rsidR="009A043C">
        <w:rPr>
          <w:color w:val="000000" w:themeColor="text1"/>
          <w:sz w:val="32"/>
          <w:szCs w:val="28"/>
        </w:rPr>
        <w:t>ого контракта заключенног</w:t>
      </w:r>
      <w:r>
        <w:rPr>
          <w:color w:val="000000" w:themeColor="text1"/>
          <w:sz w:val="32"/>
          <w:szCs w:val="28"/>
        </w:rPr>
        <w:t>о с Администрацией города Твери.</w:t>
      </w:r>
    </w:p>
    <w:p w:rsidR="002113BA" w:rsidRPr="002113BA" w:rsidRDefault="002113BA" w:rsidP="003019FE">
      <w:pPr>
        <w:pStyle w:val="a8"/>
        <w:ind w:left="0"/>
        <w:jc w:val="both"/>
        <w:rPr>
          <w:color w:val="000000" w:themeColor="text1"/>
          <w:sz w:val="32"/>
          <w:szCs w:val="28"/>
        </w:rPr>
      </w:pPr>
    </w:p>
    <w:p w:rsidR="009A043C" w:rsidRPr="009A043C" w:rsidRDefault="002113BA" w:rsidP="00C71D95">
      <w:pPr>
        <w:spacing w:after="200"/>
        <w:ind w:firstLine="709"/>
        <w:jc w:val="both"/>
        <w:rPr>
          <w:color w:val="000000" w:themeColor="text1"/>
          <w:sz w:val="32"/>
          <w:szCs w:val="28"/>
        </w:rPr>
      </w:pPr>
      <w:r w:rsidRPr="00C71D95">
        <w:rPr>
          <w:color w:val="000000" w:themeColor="text1"/>
          <w:sz w:val="32"/>
          <w:szCs w:val="28"/>
        </w:rPr>
        <w:t xml:space="preserve">Работы </w:t>
      </w:r>
      <w:r w:rsidR="00AD4401" w:rsidRPr="00C71D95">
        <w:rPr>
          <w:color w:val="000000" w:themeColor="text1"/>
          <w:sz w:val="32"/>
          <w:szCs w:val="28"/>
        </w:rPr>
        <w:t>по капитальному ремонту тепловых сетей в микрорайоне «Южный»</w:t>
      </w:r>
      <w:r w:rsidRPr="00C71D95">
        <w:rPr>
          <w:color w:val="000000" w:themeColor="text1"/>
          <w:sz w:val="32"/>
          <w:szCs w:val="28"/>
        </w:rPr>
        <w:t xml:space="preserve"> выполняются </w:t>
      </w:r>
      <w:r w:rsidR="009A043C" w:rsidRPr="00C71D95">
        <w:rPr>
          <w:color w:val="000000" w:themeColor="text1"/>
          <w:sz w:val="32"/>
          <w:szCs w:val="28"/>
        </w:rPr>
        <w:t>подрядчиком</w:t>
      </w:r>
      <w:r w:rsidR="009A043C" w:rsidRPr="00C71D95">
        <w:rPr>
          <w:color w:val="000000" w:themeColor="text1"/>
          <w:sz w:val="32"/>
          <w:szCs w:val="28"/>
        </w:rPr>
        <w:t xml:space="preserve"> ООО «</w:t>
      </w:r>
      <w:proofErr w:type="spellStart"/>
      <w:r w:rsidR="009A043C" w:rsidRPr="00C71D95">
        <w:rPr>
          <w:color w:val="000000" w:themeColor="text1"/>
          <w:sz w:val="32"/>
          <w:szCs w:val="28"/>
        </w:rPr>
        <w:t>ТехСтройСеть</w:t>
      </w:r>
      <w:proofErr w:type="spellEnd"/>
      <w:r w:rsidR="009A043C" w:rsidRPr="00C71D95">
        <w:rPr>
          <w:color w:val="000000" w:themeColor="text1"/>
          <w:sz w:val="32"/>
          <w:szCs w:val="28"/>
        </w:rPr>
        <w:t>»</w:t>
      </w:r>
      <w:r w:rsidR="009A043C" w:rsidRPr="00C71D95">
        <w:rPr>
          <w:color w:val="000000" w:themeColor="text1"/>
          <w:sz w:val="32"/>
          <w:szCs w:val="28"/>
        </w:rPr>
        <w:t xml:space="preserve"> по </w:t>
      </w:r>
      <w:r w:rsidR="009A043C" w:rsidRPr="00C71D95">
        <w:rPr>
          <w:color w:val="000000" w:themeColor="text1"/>
          <w:sz w:val="32"/>
          <w:szCs w:val="28"/>
        </w:rPr>
        <w:t>муниципально</w:t>
      </w:r>
      <w:r w:rsidR="009A043C" w:rsidRPr="00C71D95">
        <w:rPr>
          <w:color w:val="000000" w:themeColor="text1"/>
          <w:sz w:val="32"/>
          <w:szCs w:val="28"/>
        </w:rPr>
        <w:t>му</w:t>
      </w:r>
      <w:r w:rsidR="009A043C" w:rsidRPr="00C71D95">
        <w:rPr>
          <w:color w:val="000000" w:themeColor="text1"/>
          <w:sz w:val="32"/>
          <w:szCs w:val="28"/>
        </w:rPr>
        <w:t xml:space="preserve"> контракт</w:t>
      </w:r>
      <w:r w:rsidR="009A043C" w:rsidRPr="00C71D95">
        <w:rPr>
          <w:color w:val="000000" w:themeColor="text1"/>
          <w:sz w:val="32"/>
          <w:szCs w:val="28"/>
        </w:rPr>
        <w:t>у</w:t>
      </w:r>
      <w:r w:rsidR="009A043C" w:rsidRPr="00C71D95">
        <w:rPr>
          <w:color w:val="000000" w:themeColor="text1"/>
          <w:sz w:val="32"/>
          <w:szCs w:val="28"/>
        </w:rPr>
        <w:t xml:space="preserve"> от 09.09.2019 года</w:t>
      </w:r>
      <w:r w:rsidR="009A043C" w:rsidRPr="00C71D95">
        <w:rPr>
          <w:color w:val="000000" w:themeColor="text1"/>
          <w:sz w:val="32"/>
          <w:szCs w:val="28"/>
        </w:rPr>
        <w:t xml:space="preserve"> в рамках региональной программ</w:t>
      </w:r>
      <w:r w:rsidR="003019FE" w:rsidRPr="00C71D95">
        <w:rPr>
          <w:color w:val="000000" w:themeColor="text1"/>
          <w:sz w:val="32"/>
          <w:szCs w:val="28"/>
        </w:rPr>
        <w:t>ы</w:t>
      </w:r>
      <w:r w:rsidR="009A043C" w:rsidRPr="00C71D95">
        <w:rPr>
          <w:color w:val="000000" w:themeColor="text1"/>
          <w:sz w:val="32"/>
          <w:szCs w:val="28"/>
        </w:rPr>
        <w:t xml:space="preserve"> капитального ремонта объектов теплоэнергетики</w:t>
      </w:r>
      <w:r w:rsidR="009A043C" w:rsidRPr="00C71D95">
        <w:rPr>
          <w:color w:val="000000" w:themeColor="text1"/>
          <w:sz w:val="32"/>
          <w:szCs w:val="28"/>
        </w:rPr>
        <w:t>.</w:t>
      </w:r>
      <w:r w:rsidR="00C71D95">
        <w:rPr>
          <w:color w:val="000000" w:themeColor="text1"/>
          <w:sz w:val="32"/>
          <w:szCs w:val="28"/>
        </w:rPr>
        <w:t xml:space="preserve"> </w:t>
      </w:r>
      <w:r w:rsidR="009A043C">
        <w:rPr>
          <w:color w:val="000000" w:themeColor="text1"/>
          <w:sz w:val="32"/>
          <w:szCs w:val="28"/>
        </w:rPr>
        <w:t xml:space="preserve">Бюджетные ассигнования для выполнения работ в рамках </w:t>
      </w:r>
      <w:proofErr w:type="spellStart"/>
      <w:r w:rsidR="003019FE">
        <w:rPr>
          <w:color w:val="000000" w:themeColor="text1"/>
          <w:sz w:val="32"/>
          <w:szCs w:val="28"/>
        </w:rPr>
        <w:t>рег.</w:t>
      </w:r>
      <w:r w:rsidR="009A043C">
        <w:rPr>
          <w:color w:val="000000" w:themeColor="text1"/>
          <w:sz w:val="32"/>
          <w:szCs w:val="28"/>
        </w:rPr>
        <w:t>программы</w:t>
      </w:r>
      <w:proofErr w:type="spellEnd"/>
      <w:r w:rsidR="009A043C">
        <w:rPr>
          <w:color w:val="000000" w:themeColor="text1"/>
          <w:sz w:val="32"/>
          <w:szCs w:val="28"/>
        </w:rPr>
        <w:t xml:space="preserve"> доведены всем муниципалитетам участникам в одно время – конец мая 2019 года. Однако, в связи с нарушением сроков подготовки проектной документации, конкурентные процедуры по городу Твери были запущены только 15.08.2019 года.</w:t>
      </w:r>
    </w:p>
    <w:p w:rsidR="00AD4401" w:rsidRPr="00A81F3E" w:rsidRDefault="00AD4401" w:rsidP="00C71D95">
      <w:pPr>
        <w:pStyle w:val="a8"/>
        <w:ind w:left="0" w:firstLine="567"/>
        <w:jc w:val="both"/>
        <w:rPr>
          <w:color w:val="000000" w:themeColor="text1"/>
          <w:sz w:val="32"/>
          <w:szCs w:val="28"/>
        </w:rPr>
      </w:pPr>
      <w:r w:rsidRPr="00A81F3E">
        <w:rPr>
          <w:color w:val="000000" w:themeColor="text1"/>
          <w:sz w:val="32"/>
          <w:szCs w:val="28"/>
        </w:rPr>
        <w:t>Согласно условиям контракта</w:t>
      </w:r>
      <w:r w:rsidR="003019FE">
        <w:rPr>
          <w:color w:val="000000" w:themeColor="text1"/>
          <w:sz w:val="32"/>
          <w:szCs w:val="28"/>
        </w:rPr>
        <w:t>,</w:t>
      </w:r>
      <w:r w:rsidRPr="00A81F3E">
        <w:rPr>
          <w:color w:val="000000" w:themeColor="text1"/>
          <w:sz w:val="32"/>
          <w:szCs w:val="28"/>
        </w:rPr>
        <w:t xml:space="preserve"> срок выполнения работ по монтажу трубопроводов – 25.09.2019 включительно, восстановление благоустройства – 01.10.2019 включительно. Работы по благоустройству к установленному сроку не завершены.</w:t>
      </w:r>
      <w:r w:rsidR="00C71D95">
        <w:rPr>
          <w:color w:val="000000" w:themeColor="text1"/>
          <w:sz w:val="32"/>
          <w:szCs w:val="28"/>
        </w:rPr>
        <w:t xml:space="preserve"> </w:t>
      </w:r>
      <w:r w:rsidRPr="00A81F3E">
        <w:rPr>
          <w:color w:val="000000" w:themeColor="text1"/>
          <w:sz w:val="32"/>
          <w:szCs w:val="28"/>
        </w:rPr>
        <w:t xml:space="preserve">К 26.09.2019 трубопроводы были смонтированы, за исключением участков на ул. Можайского в районе дома № 81 корп. 1, ул. Можайского, д. 65, ул. Левитана, д.24. На указанных участках работы были завершены к </w:t>
      </w:r>
      <w:r w:rsidRPr="00A81F3E">
        <w:rPr>
          <w:color w:val="000000" w:themeColor="text1"/>
          <w:sz w:val="32"/>
          <w:szCs w:val="28"/>
        </w:rPr>
        <w:lastRenderedPageBreak/>
        <w:t>30.09.2019 к моменту запуска отопления жилого фонда микрорайона «Южный». Запуск теплотрасс по окончании ремонта производилась по заявкам департамента ЖКХ города Твери и сообщениях руководителей работ об их окончании. 30.09.2019г. при запуске отопления и ГВС от ЦТП-2В были обнаружены сильные течи в трех тепловых камерах. Устранено 01.10.2019 г.</w:t>
      </w:r>
      <w:r w:rsidR="00C71D95">
        <w:rPr>
          <w:color w:val="000000" w:themeColor="text1"/>
          <w:sz w:val="32"/>
          <w:szCs w:val="28"/>
        </w:rPr>
        <w:t xml:space="preserve"> Также, </w:t>
      </w:r>
      <w:r w:rsidRPr="00A81F3E">
        <w:rPr>
          <w:color w:val="000000" w:themeColor="text1"/>
          <w:sz w:val="32"/>
          <w:szCs w:val="28"/>
        </w:rPr>
        <w:t>30.09.2019г при включении отопления от ЦТП 4Б на дом 65 по ул. Можайского была обнаружена течь фланца на задвижке у дома №65 по ул. Можайского. Устранено 01.10.2019 г.</w:t>
      </w:r>
    </w:p>
    <w:p w:rsidR="00AD4401" w:rsidRPr="00A81F3E" w:rsidRDefault="00C71D95" w:rsidP="003019FE">
      <w:pPr>
        <w:pStyle w:val="a8"/>
        <w:ind w:left="0" w:firstLine="567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Все р</w:t>
      </w:r>
      <w:r w:rsidR="00AD4401" w:rsidRPr="00A81F3E">
        <w:rPr>
          <w:color w:val="000000" w:themeColor="text1"/>
          <w:sz w:val="32"/>
          <w:szCs w:val="28"/>
        </w:rPr>
        <w:t>абот</w:t>
      </w:r>
      <w:r>
        <w:rPr>
          <w:color w:val="000000" w:themeColor="text1"/>
          <w:sz w:val="32"/>
          <w:szCs w:val="28"/>
        </w:rPr>
        <w:t>ы</w:t>
      </w:r>
      <w:r w:rsidR="00AD4401" w:rsidRPr="00A81F3E">
        <w:rPr>
          <w:color w:val="000000" w:themeColor="text1"/>
          <w:sz w:val="32"/>
          <w:szCs w:val="28"/>
        </w:rPr>
        <w:t xml:space="preserve"> по благоустройству тепло</w:t>
      </w:r>
      <w:r>
        <w:rPr>
          <w:color w:val="000000" w:themeColor="text1"/>
          <w:sz w:val="32"/>
          <w:szCs w:val="28"/>
        </w:rPr>
        <w:t>вых сетей, выполняемых в рамках муниципального контракта,</w:t>
      </w:r>
      <w:r w:rsidR="00AD4401" w:rsidRPr="00A81F3E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</w:rPr>
        <w:t>будут завершены в срок до</w:t>
      </w:r>
      <w:r w:rsidR="00AD4401" w:rsidRPr="00A81F3E">
        <w:rPr>
          <w:color w:val="000000" w:themeColor="text1"/>
          <w:sz w:val="32"/>
          <w:szCs w:val="28"/>
        </w:rPr>
        <w:t xml:space="preserve"> 12.10.2019</w:t>
      </w:r>
      <w:r>
        <w:rPr>
          <w:color w:val="000000" w:themeColor="text1"/>
          <w:sz w:val="32"/>
          <w:szCs w:val="28"/>
        </w:rPr>
        <w:t xml:space="preserve"> года</w:t>
      </w:r>
      <w:r w:rsidR="00AD4401" w:rsidRPr="00A81F3E">
        <w:rPr>
          <w:color w:val="000000" w:themeColor="text1"/>
          <w:sz w:val="32"/>
          <w:szCs w:val="28"/>
        </w:rPr>
        <w:t xml:space="preserve">. </w:t>
      </w:r>
    </w:p>
    <w:p w:rsidR="00C71D95" w:rsidRDefault="00C71D95" w:rsidP="003019FE">
      <w:pPr>
        <w:pStyle w:val="a8"/>
        <w:ind w:left="0" w:firstLine="567"/>
        <w:jc w:val="both"/>
        <w:rPr>
          <w:color w:val="000000" w:themeColor="text1"/>
          <w:sz w:val="32"/>
          <w:szCs w:val="28"/>
        </w:rPr>
      </w:pPr>
    </w:p>
    <w:p w:rsidR="00AD4401" w:rsidRDefault="00C71D95" w:rsidP="003019FE">
      <w:pPr>
        <w:ind w:firstLine="567"/>
        <w:jc w:val="both"/>
        <w:rPr>
          <w:sz w:val="32"/>
          <w:szCs w:val="32"/>
        </w:rPr>
      </w:pPr>
      <w:r>
        <w:rPr>
          <w:color w:val="000000" w:themeColor="text1"/>
          <w:sz w:val="32"/>
          <w:szCs w:val="28"/>
        </w:rPr>
        <w:t>Работы по б</w:t>
      </w:r>
      <w:r w:rsidR="003019FE">
        <w:rPr>
          <w:color w:val="000000" w:themeColor="text1"/>
          <w:sz w:val="32"/>
          <w:szCs w:val="28"/>
        </w:rPr>
        <w:t>лагоустройств</w:t>
      </w:r>
      <w:r>
        <w:rPr>
          <w:color w:val="000000" w:themeColor="text1"/>
          <w:sz w:val="32"/>
          <w:szCs w:val="28"/>
        </w:rPr>
        <w:t>у</w:t>
      </w:r>
      <w:r w:rsidR="00AD4401" w:rsidRPr="00A81F3E">
        <w:rPr>
          <w:color w:val="000000" w:themeColor="text1"/>
          <w:sz w:val="32"/>
          <w:szCs w:val="28"/>
        </w:rPr>
        <w:t xml:space="preserve"> на бульваре Гусева после проведения капитального ремонта магистральных тепловых сетей ООО «Тверская генерация» </w:t>
      </w:r>
      <w:r w:rsidR="003019FE">
        <w:rPr>
          <w:color w:val="000000" w:themeColor="text1"/>
          <w:sz w:val="32"/>
          <w:szCs w:val="28"/>
        </w:rPr>
        <w:t>буд</w:t>
      </w:r>
      <w:r>
        <w:rPr>
          <w:color w:val="000000" w:themeColor="text1"/>
          <w:sz w:val="32"/>
          <w:szCs w:val="28"/>
        </w:rPr>
        <w:t>у</w:t>
      </w:r>
      <w:r w:rsidR="003019FE">
        <w:rPr>
          <w:color w:val="000000" w:themeColor="text1"/>
          <w:sz w:val="32"/>
          <w:szCs w:val="28"/>
        </w:rPr>
        <w:t>т выполнен</w:t>
      </w:r>
      <w:r>
        <w:rPr>
          <w:color w:val="000000" w:themeColor="text1"/>
          <w:sz w:val="32"/>
          <w:szCs w:val="28"/>
        </w:rPr>
        <w:t>ы</w:t>
      </w:r>
      <w:r w:rsidR="003019FE">
        <w:rPr>
          <w:color w:val="000000" w:themeColor="text1"/>
          <w:sz w:val="32"/>
          <w:szCs w:val="28"/>
        </w:rPr>
        <w:t xml:space="preserve"> в срок до</w:t>
      </w:r>
      <w:r w:rsidR="00AD4401" w:rsidRPr="00A81F3E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</w:rPr>
        <w:t>08</w:t>
      </w:r>
      <w:r w:rsidR="00AD4401" w:rsidRPr="00A81F3E">
        <w:rPr>
          <w:color w:val="000000" w:themeColor="text1"/>
          <w:sz w:val="32"/>
          <w:szCs w:val="28"/>
        </w:rPr>
        <w:t>.10.2019</w:t>
      </w:r>
      <w:r w:rsidR="003019FE">
        <w:rPr>
          <w:color w:val="000000" w:themeColor="text1"/>
          <w:sz w:val="32"/>
          <w:szCs w:val="28"/>
        </w:rPr>
        <w:t xml:space="preserve"> года</w:t>
      </w:r>
      <w:r w:rsidR="00AD4401" w:rsidRPr="00A81F3E">
        <w:rPr>
          <w:color w:val="000000" w:themeColor="text1"/>
          <w:sz w:val="32"/>
          <w:szCs w:val="28"/>
        </w:rPr>
        <w:t>.</w:t>
      </w:r>
    </w:p>
    <w:p w:rsidR="00753A3C" w:rsidRDefault="00753A3C" w:rsidP="003019FE">
      <w:pPr>
        <w:jc w:val="both"/>
        <w:rPr>
          <w:b/>
          <w:sz w:val="32"/>
          <w:szCs w:val="28"/>
        </w:rPr>
      </w:pPr>
    </w:p>
    <w:p w:rsidR="00753A3C" w:rsidRDefault="00753A3C" w:rsidP="003019FE">
      <w:pPr>
        <w:jc w:val="center"/>
        <w:rPr>
          <w:b/>
          <w:sz w:val="32"/>
          <w:szCs w:val="28"/>
        </w:rPr>
      </w:pPr>
    </w:p>
    <w:p w:rsidR="00BA307F" w:rsidRPr="00E76D24" w:rsidRDefault="00750F06" w:rsidP="003019FE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ED4F42">
        <w:rPr>
          <w:b/>
          <w:sz w:val="32"/>
          <w:szCs w:val="28"/>
        </w:rPr>
        <w:t xml:space="preserve">            </w:t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p w:rsidR="0025406C" w:rsidRDefault="00CE1569" w:rsidP="003019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67228" w:rsidRDefault="00B67228" w:rsidP="003019FE">
      <w:pPr>
        <w:jc w:val="both"/>
        <w:rPr>
          <w:b/>
          <w:sz w:val="28"/>
          <w:szCs w:val="28"/>
        </w:rPr>
      </w:pPr>
    </w:p>
    <w:p w:rsidR="00CF64D1" w:rsidRDefault="00CF64D1" w:rsidP="003019FE">
      <w:pPr>
        <w:jc w:val="both"/>
        <w:rPr>
          <w:b/>
          <w:sz w:val="28"/>
          <w:szCs w:val="28"/>
        </w:rPr>
      </w:pPr>
    </w:p>
    <w:p w:rsidR="00CF64D1" w:rsidRDefault="00CF64D1" w:rsidP="003019FE">
      <w:pPr>
        <w:jc w:val="both"/>
        <w:rPr>
          <w:b/>
          <w:sz w:val="28"/>
          <w:szCs w:val="28"/>
        </w:rPr>
      </w:pPr>
    </w:p>
    <w:p w:rsidR="00CF64D1" w:rsidRDefault="00CF64D1" w:rsidP="003019FE">
      <w:pPr>
        <w:jc w:val="both"/>
        <w:rPr>
          <w:b/>
          <w:sz w:val="28"/>
          <w:szCs w:val="28"/>
        </w:rPr>
      </w:pPr>
    </w:p>
    <w:p w:rsidR="00CF64D1" w:rsidRDefault="00CF64D1" w:rsidP="003019FE">
      <w:pPr>
        <w:jc w:val="both"/>
        <w:rPr>
          <w:b/>
          <w:sz w:val="28"/>
          <w:szCs w:val="28"/>
        </w:rPr>
      </w:pPr>
    </w:p>
    <w:p w:rsidR="00CF64D1" w:rsidRDefault="00CF64D1" w:rsidP="003019FE">
      <w:pPr>
        <w:jc w:val="both"/>
        <w:rPr>
          <w:b/>
          <w:sz w:val="28"/>
          <w:szCs w:val="28"/>
        </w:rPr>
      </w:pPr>
    </w:p>
    <w:p w:rsidR="00CF64D1" w:rsidRDefault="00CF64D1" w:rsidP="003019FE">
      <w:pPr>
        <w:jc w:val="both"/>
        <w:rPr>
          <w:b/>
          <w:sz w:val="28"/>
          <w:szCs w:val="28"/>
        </w:rPr>
      </w:pPr>
    </w:p>
    <w:p w:rsidR="00B67228" w:rsidRDefault="00B67228" w:rsidP="003019FE">
      <w:pPr>
        <w:jc w:val="both"/>
        <w:rPr>
          <w:b/>
          <w:sz w:val="28"/>
          <w:szCs w:val="28"/>
        </w:rPr>
      </w:pPr>
    </w:p>
    <w:p w:rsidR="002B45E1" w:rsidRDefault="002B45E1" w:rsidP="003019FE">
      <w:pPr>
        <w:jc w:val="both"/>
        <w:rPr>
          <w:b/>
          <w:sz w:val="28"/>
          <w:szCs w:val="28"/>
        </w:rPr>
      </w:pPr>
    </w:p>
    <w:sectPr w:rsidR="002B45E1" w:rsidSect="00B67228">
      <w:headerReference w:type="default" r:id="rId8"/>
      <w:pgSz w:w="11907" w:h="16840"/>
      <w:pgMar w:top="1134" w:right="850" w:bottom="993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E0D" w:rsidRDefault="00087E0D" w:rsidP="002B45E1">
      <w:r>
        <w:separator/>
      </w:r>
    </w:p>
  </w:endnote>
  <w:endnote w:type="continuationSeparator" w:id="0">
    <w:p w:rsidR="00087E0D" w:rsidRDefault="00087E0D" w:rsidP="002B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E0D" w:rsidRDefault="00087E0D" w:rsidP="002B45E1">
      <w:r>
        <w:separator/>
      </w:r>
    </w:p>
  </w:footnote>
  <w:footnote w:type="continuationSeparator" w:id="0">
    <w:p w:rsidR="00087E0D" w:rsidRDefault="00087E0D" w:rsidP="002B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54334"/>
      <w:docPartObj>
        <w:docPartGallery w:val="Page Numbers (Top of Page)"/>
        <w:docPartUnique/>
      </w:docPartObj>
    </w:sdtPr>
    <w:sdtEndPr/>
    <w:sdtContent>
      <w:p w:rsidR="002B45E1" w:rsidRDefault="00343EB0">
        <w:pPr>
          <w:pStyle w:val="aa"/>
          <w:jc w:val="center"/>
        </w:pPr>
        <w:r>
          <w:fldChar w:fldCharType="begin"/>
        </w:r>
        <w:r w:rsidR="002B45E1">
          <w:instrText>PAGE   \* MERGEFORMAT</w:instrText>
        </w:r>
        <w:r>
          <w:fldChar w:fldCharType="separate"/>
        </w:r>
        <w:r w:rsidR="00E90A6E">
          <w:rPr>
            <w:noProof/>
          </w:rPr>
          <w:t>3</w:t>
        </w:r>
        <w:r>
          <w:fldChar w:fldCharType="end"/>
        </w:r>
      </w:p>
    </w:sdtContent>
  </w:sdt>
  <w:p w:rsidR="002B45E1" w:rsidRDefault="002B45E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D6A3B"/>
    <w:multiLevelType w:val="hybridMultilevel"/>
    <w:tmpl w:val="62E44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4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B5018"/>
    <w:multiLevelType w:val="hybridMultilevel"/>
    <w:tmpl w:val="D196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6171"/>
    <w:multiLevelType w:val="hybridMultilevel"/>
    <w:tmpl w:val="3FD65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533DE"/>
    <w:multiLevelType w:val="hybridMultilevel"/>
    <w:tmpl w:val="AB7E9070"/>
    <w:lvl w:ilvl="0" w:tplc="F406193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3F2D"/>
    <w:rsid w:val="00017552"/>
    <w:rsid w:val="0001789A"/>
    <w:rsid w:val="0002238B"/>
    <w:rsid w:val="00037F1D"/>
    <w:rsid w:val="00044C45"/>
    <w:rsid w:val="00047EEC"/>
    <w:rsid w:val="00051147"/>
    <w:rsid w:val="00054748"/>
    <w:rsid w:val="000623A4"/>
    <w:rsid w:val="00065CF9"/>
    <w:rsid w:val="00066522"/>
    <w:rsid w:val="00071FD8"/>
    <w:rsid w:val="0007724F"/>
    <w:rsid w:val="00081F29"/>
    <w:rsid w:val="00087BFE"/>
    <w:rsid w:val="00087E0D"/>
    <w:rsid w:val="000A3E27"/>
    <w:rsid w:val="000A4D5F"/>
    <w:rsid w:val="000B024C"/>
    <w:rsid w:val="000B4618"/>
    <w:rsid w:val="000C679D"/>
    <w:rsid w:val="000D5D3F"/>
    <w:rsid w:val="000E260F"/>
    <w:rsid w:val="000E7BE4"/>
    <w:rsid w:val="000F04C2"/>
    <w:rsid w:val="000F215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562"/>
    <w:rsid w:val="00164747"/>
    <w:rsid w:val="00170176"/>
    <w:rsid w:val="0017081F"/>
    <w:rsid w:val="00180FC5"/>
    <w:rsid w:val="00192415"/>
    <w:rsid w:val="0019462F"/>
    <w:rsid w:val="00194CBA"/>
    <w:rsid w:val="00196116"/>
    <w:rsid w:val="001A4081"/>
    <w:rsid w:val="001B116D"/>
    <w:rsid w:val="001B469C"/>
    <w:rsid w:val="001C2BDD"/>
    <w:rsid w:val="001C37AB"/>
    <w:rsid w:val="001C5B84"/>
    <w:rsid w:val="001D0E7B"/>
    <w:rsid w:val="001E20AE"/>
    <w:rsid w:val="00201B69"/>
    <w:rsid w:val="0020405F"/>
    <w:rsid w:val="002113BA"/>
    <w:rsid w:val="00221586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46EB"/>
    <w:rsid w:val="002A5BD8"/>
    <w:rsid w:val="002B0799"/>
    <w:rsid w:val="002B45E1"/>
    <w:rsid w:val="002C008C"/>
    <w:rsid w:val="002C6714"/>
    <w:rsid w:val="002C6B68"/>
    <w:rsid w:val="002D1CD5"/>
    <w:rsid w:val="002D2F3A"/>
    <w:rsid w:val="002D630B"/>
    <w:rsid w:val="002D6AED"/>
    <w:rsid w:val="002D6DDA"/>
    <w:rsid w:val="002E59AE"/>
    <w:rsid w:val="002F003E"/>
    <w:rsid w:val="002F4CFE"/>
    <w:rsid w:val="002F5FB2"/>
    <w:rsid w:val="003019FE"/>
    <w:rsid w:val="00314D05"/>
    <w:rsid w:val="00316187"/>
    <w:rsid w:val="0032278E"/>
    <w:rsid w:val="00323F72"/>
    <w:rsid w:val="003348E7"/>
    <w:rsid w:val="00343EB0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15AF"/>
    <w:rsid w:val="003B28DE"/>
    <w:rsid w:val="003B33D7"/>
    <w:rsid w:val="003B4CE2"/>
    <w:rsid w:val="003C1813"/>
    <w:rsid w:val="003C1AD2"/>
    <w:rsid w:val="003C4982"/>
    <w:rsid w:val="003C4F36"/>
    <w:rsid w:val="003C7236"/>
    <w:rsid w:val="003C79EC"/>
    <w:rsid w:val="003D2E36"/>
    <w:rsid w:val="003D3F50"/>
    <w:rsid w:val="003D46DF"/>
    <w:rsid w:val="003F14DD"/>
    <w:rsid w:val="003F5EA4"/>
    <w:rsid w:val="003F6CF6"/>
    <w:rsid w:val="00406469"/>
    <w:rsid w:val="00407606"/>
    <w:rsid w:val="004076BF"/>
    <w:rsid w:val="00423006"/>
    <w:rsid w:val="004352AC"/>
    <w:rsid w:val="00444A10"/>
    <w:rsid w:val="00445460"/>
    <w:rsid w:val="004517D9"/>
    <w:rsid w:val="00463D54"/>
    <w:rsid w:val="0047353D"/>
    <w:rsid w:val="0047548B"/>
    <w:rsid w:val="004764F6"/>
    <w:rsid w:val="004B1FED"/>
    <w:rsid w:val="004B329C"/>
    <w:rsid w:val="004B5314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4F443C"/>
    <w:rsid w:val="005065AC"/>
    <w:rsid w:val="00507C30"/>
    <w:rsid w:val="00513E1A"/>
    <w:rsid w:val="00521B48"/>
    <w:rsid w:val="00522FB9"/>
    <w:rsid w:val="005273A3"/>
    <w:rsid w:val="005349F1"/>
    <w:rsid w:val="00535D3E"/>
    <w:rsid w:val="0054139A"/>
    <w:rsid w:val="00543F4C"/>
    <w:rsid w:val="0055052A"/>
    <w:rsid w:val="00556B23"/>
    <w:rsid w:val="005579AD"/>
    <w:rsid w:val="00563C44"/>
    <w:rsid w:val="005701D2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6B6D"/>
    <w:rsid w:val="006002CD"/>
    <w:rsid w:val="00605CDB"/>
    <w:rsid w:val="00607187"/>
    <w:rsid w:val="00614278"/>
    <w:rsid w:val="0062197E"/>
    <w:rsid w:val="006229C7"/>
    <w:rsid w:val="006256B7"/>
    <w:rsid w:val="0062680F"/>
    <w:rsid w:val="00627F10"/>
    <w:rsid w:val="00631137"/>
    <w:rsid w:val="00631CC8"/>
    <w:rsid w:val="00653D4E"/>
    <w:rsid w:val="006548F1"/>
    <w:rsid w:val="006550A4"/>
    <w:rsid w:val="00656E69"/>
    <w:rsid w:val="00662413"/>
    <w:rsid w:val="006657AE"/>
    <w:rsid w:val="00665A95"/>
    <w:rsid w:val="00665ACB"/>
    <w:rsid w:val="00680CC9"/>
    <w:rsid w:val="00687BB6"/>
    <w:rsid w:val="006A2AC2"/>
    <w:rsid w:val="006A63A2"/>
    <w:rsid w:val="006B3AEE"/>
    <w:rsid w:val="006B6D06"/>
    <w:rsid w:val="006C000E"/>
    <w:rsid w:val="006C5884"/>
    <w:rsid w:val="006D7603"/>
    <w:rsid w:val="006E420B"/>
    <w:rsid w:val="006F0AB8"/>
    <w:rsid w:val="00703A3F"/>
    <w:rsid w:val="00703DEA"/>
    <w:rsid w:val="00715BC6"/>
    <w:rsid w:val="0072618E"/>
    <w:rsid w:val="00733FF0"/>
    <w:rsid w:val="0074645C"/>
    <w:rsid w:val="00750F06"/>
    <w:rsid w:val="00753A3C"/>
    <w:rsid w:val="00764A3B"/>
    <w:rsid w:val="00767E38"/>
    <w:rsid w:val="00781449"/>
    <w:rsid w:val="007867B4"/>
    <w:rsid w:val="00791851"/>
    <w:rsid w:val="00796147"/>
    <w:rsid w:val="007A116D"/>
    <w:rsid w:val="007A4E8E"/>
    <w:rsid w:val="007B1487"/>
    <w:rsid w:val="007C061F"/>
    <w:rsid w:val="007C1D0D"/>
    <w:rsid w:val="007D10CC"/>
    <w:rsid w:val="007D2E5D"/>
    <w:rsid w:val="007D53BB"/>
    <w:rsid w:val="007E0AD3"/>
    <w:rsid w:val="007E1DFB"/>
    <w:rsid w:val="007E3DCF"/>
    <w:rsid w:val="007F1AFE"/>
    <w:rsid w:val="007F267B"/>
    <w:rsid w:val="00801E07"/>
    <w:rsid w:val="00814143"/>
    <w:rsid w:val="00822090"/>
    <w:rsid w:val="008265DA"/>
    <w:rsid w:val="0083242A"/>
    <w:rsid w:val="00846F67"/>
    <w:rsid w:val="00851373"/>
    <w:rsid w:val="00853A28"/>
    <w:rsid w:val="00871E14"/>
    <w:rsid w:val="00880D8C"/>
    <w:rsid w:val="008868ED"/>
    <w:rsid w:val="00892920"/>
    <w:rsid w:val="008A5A8A"/>
    <w:rsid w:val="008B5AD9"/>
    <w:rsid w:val="008B7E51"/>
    <w:rsid w:val="008C5DF6"/>
    <w:rsid w:val="008C7E2C"/>
    <w:rsid w:val="008D0E6D"/>
    <w:rsid w:val="008D2B2C"/>
    <w:rsid w:val="008D5820"/>
    <w:rsid w:val="008E5A6F"/>
    <w:rsid w:val="008E73CC"/>
    <w:rsid w:val="008F335C"/>
    <w:rsid w:val="008F5424"/>
    <w:rsid w:val="0090238D"/>
    <w:rsid w:val="00922348"/>
    <w:rsid w:val="00922F25"/>
    <w:rsid w:val="0093111E"/>
    <w:rsid w:val="00931C6F"/>
    <w:rsid w:val="00940298"/>
    <w:rsid w:val="00940F65"/>
    <w:rsid w:val="00945FFC"/>
    <w:rsid w:val="00946A45"/>
    <w:rsid w:val="00951E9A"/>
    <w:rsid w:val="00954F0C"/>
    <w:rsid w:val="009553BE"/>
    <w:rsid w:val="0095702D"/>
    <w:rsid w:val="0096537F"/>
    <w:rsid w:val="009807C7"/>
    <w:rsid w:val="0098102B"/>
    <w:rsid w:val="0098479A"/>
    <w:rsid w:val="009A043C"/>
    <w:rsid w:val="009A0AA7"/>
    <w:rsid w:val="009A3414"/>
    <w:rsid w:val="009A444B"/>
    <w:rsid w:val="009B08D9"/>
    <w:rsid w:val="009C3C50"/>
    <w:rsid w:val="009D3EF4"/>
    <w:rsid w:val="009D5DCB"/>
    <w:rsid w:val="009E7085"/>
    <w:rsid w:val="009F3AB7"/>
    <w:rsid w:val="00A40AAB"/>
    <w:rsid w:val="00A447C1"/>
    <w:rsid w:val="00A452C1"/>
    <w:rsid w:val="00A46F62"/>
    <w:rsid w:val="00A52138"/>
    <w:rsid w:val="00A549F6"/>
    <w:rsid w:val="00A60497"/>
    <w:rsid w:val="00A64E8C"/>
    <w:rsid w:val="00A8379D"/>
    <w:rsid w:val="00A87C45"/>
    <w:rsid w:val="00A91C50"/>
    <w:rsid w:val="00A96ED4"/>
    <w:rsid w:val="00AA0165"/>
    <w:rsid w:val="00AA6E04"/>
    <w:rsid w:val="00AC3CB1"/>
    <w:rsid w:val="00AC4780"/>
    <w:rsid w:val="00AD161A"/>
    <w:rsid w:val="00AD3BC5"/>
    <w:rsid w:val="00AD4401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E22"/>
    <w:rsid w:val="00B61B7A"/>
    <w:rsid w:val="00B67228"/>
    <w:rsid w:val="00B67814"/>
    <w:rsid w:val="00B67942"/>
    <w:rsid w:val="00B80B49"/>
    <w:rsid w:val="00B81BC2"/>
    <w:rsid w:val="00B85E02"/>
    <w:rsid w:val="00B90F57"/>
    <w:rsid w:val="00BA2D73"/>
    <w:rsid w:val="00BA2DD4"/>
    <w:rsid w:val="00BA307F"/>
    <w:rsid w:val="00BA4B74"/>
    <w:rsid w:val="00BB1375"/>
    <w:rsid w:val="00BB7843"/>
    <w:rsid w:val="00BC3048"/>
    <w:rsid w:val="00BC6206"/>
    <w:rsid w:val="00BD21C6"/>
    <w:rsid w:val="00BD41FE"/>
    <w:rsid w:val="00BD4ABB"/>
    <w:rsid w:val="00BE1DB3"/>
    <w:rsid w:val="00BE5F13"/>
    <w:rsid w:val="00BF31E7"/>
    <w:rsid w:val="00C1558D"/>
    <w:rsid w:val="00C2002F"/>
    <w:rsid w:val="00C204E5"/>
    <w:rsid w:val="00C22A48"/>
    <w:rsid w:val="00C26622"/>
    <w:rsid w:val="00C32E44"/>
    <w:rsid w:val="00C3393D"/>
    <w:rsid w:val="00C40180"/>
    <w:rsid w:val="00C4768C"/>
    <w:rsid w:val="00C63DB8"/>
    <w:rsid w:val="00C661BE"/>
    <w:rsid w:val="00C71D95"/>
    <w:rsid w:val="00C75A56"/>
    <w:rsid w:val="00C857BE"/>
    <w:rsid w:val="00C919C2"/>
    <w:rsid w:val="00CA3B54"/>
    <w:rsid w:val="00CB5945"/>
    <w:rsid w:val="00CB60C9"/>
    <w:rsid w:val="00CC416E"/>
    <w:rsid w:val="00CC6C39"/>
    <w:rsid w:val="00CD05C1"/>
    <w:rsid w:val="00CD13DD"/>
    <w:rsid w:val="00CD4438"/>
    <w:rsid w:val="00CD482E"/>
    <w:rsid w:val="00CD4BDF"/>
    <w:rsid w:val="00CD55FA"/>
    <w:rsid w:val="00CE1569"/>
    <w:rsid w:val="00CE6824"/>
    <w:rsid w:val="00CF0CC8"/>
    <w:rsid w:val="00CF64D1"/>
    <w:rsid w:val="00CF6614"/>
    <w:rsid w:val="00D00783"/>
    <w:rsid w:val="00D010C6"/>
    <w:rsid w:val="00D05977"/>
    <w:rsid w:val="00D14106"/>
    <w:rsid w:val="00D202DA"/>
    <w:rsid w:val="00D3052D"/>
    <w:rsid w:val="00D3433B"/>
    <w:rsid w:val="00D40BEF"/>
    <w:rsid w:val="00D40F92"/>
    <w:rsid w:val="00D4207C"/>
    <w:rsid w:val="00D43A0A"/>
    <w:rsid w:val="00D47928"/>
    <w:rsid w:val="00D550A0"/>
    <w:rsid w:val="00D55782"/>
    <w:rsid w:val="00D56B64"/>
    <w:rsid w:val="00D75507"/>
    <w:rsid w:val="00D825EB"/>
    <w:rsid w:val="00D83422"/>
    <w:rsid w:val="00D925D5"/>
    <w:rsid w:val="00D931F9"/>
    <w:rsid w:val="00D95F78"/>
    <w:rsid w:val="00D97D49"/>
    <w:rsid w:val="00DB2C54"/>
    <w:rsid w:val="00DC4844"/>
    <w:rsid w:val="00DC4F2B"/>
    <w:rsid w:val="00DE4B08"/>
    <w:rsid w:val="00DE7F29"/>
    <w:rsid w:val="00DF2136"/>
    <w:rsid w:val="00E04D3E"/>
    <w:rsid w:val="00E12EFF"/>
    <w:rsid w:val="00E14BB7"/>
    <w:rsid w:val="00E17218"/>
    <w:rsid w:val="00E2648B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2D28"/>
    <w:rsid w:val="00E8628C"/>
    <w:rsid w:val="00E86CC4"/>
    <w:rsid w:val="00E90A6E"/>
    <w:rsid w:val="00E91FC9"/>
    <w:rsid w:val="00E93533"/>
    <w:rsid w:val="00EA0E6E"/>
    <w:rsid w:val="00EC0475"/>
    <w:rsid w:val="00EC43BA"/>
    <w:rsid w:val="00ED4F42"/>
    <w:rsid w:val="00EE354F"/>
    <w:rsid w:val="00EE4774"/>
    <w:rsid w:val="00EE5FF7"/>
    <w:rsid w:val="00EE6A00"/>
    <w:rsid w:val="00EF6C39"/>
    <w:rsid w:val="00F02A7F"/>
    <w:rsid w:val="00F072EB"/>
    <w:rsid w:val="00F10DE1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51A7"/>
    <w:rsid w:val="00F97EED"/>
    <w:rsid w:val="00FA48FB"/>
    <w:rsid w:val="00FA6195"/>
    <w:rsid w:val="00FB0F3E"/>
    <w:rsid w:val="00FB11D2"/>
    <w:rsid w:val="00FB1A8D"/>
    <w:rsid w:val="00FB5445"/>
    <w:rsid w:val="00FC34F8"/>
    <w:rsid w:val="00FC4560"/>
    <w:rsid w:val="00FC6746"/>
    <w:rsid w:val="00FD04CF"/>
    <w:rsid w:val="00FD3225"/>
    <w:rsid w:val="00FE32BF"/>
    <w:rsid w:val="00FE444B"/>
    <w:rsid w:val="00FF0964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000CFD1-DAC7-0C40-9DA1-3077E38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BE4E-CC6A-44DE-9E21-94FA4ADA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2</cp:revision>
  <cp:lastPrinted>2019-10-03T21:23:00Z</cp:lastPrinted>
  <dcterms:created xsi:type="dcterms:W3CDTF">2019-10-03T21:26:00Z</dcterms:created>
  <dcterms:modified xsi:type="dcterms:W3CDTF">2019-10-03T21:26:00Z</dcterms:modified>
</cp:coreProperties>
</file>