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4E" w:rsidRPr="00F71F58" w:rsidRDefault="00D906C7" w:rsidP="00C20B9F">
      <w:pPr>
        <w:pStyle w:val="a3"/>
        <w:ind w:left="0"/>
        <w:jc w:val="right"/>
        <w:rPr>
          <w:sz w:val="28"/>
          <w:szCs w:val="28"/>
        </w:rPr>
      </w:pPr>
      <w:bookmarkStart w:id="0" w:name="_GoBack"/>
      <w:bookmarkEnd w:id="0"/>
      <w:r w:rsidRPr="00F71F58">
        <w:rPr>
          <w:sz w:val="28"/>
          <w:szCs w:val="28"/>
        </w:rPr>
        <w:t xml:space="preserve">Информация по состоянию на </w:t>
      </w:r>
      <w:r w:rsidR="003D6557" w:rsidRPr="00F71F58">
        <w:rPr>
          <w:sz w:val="28"/>
          <w:szCs w:val="28"/>
          <w:lang w:val="en-US"/>
        </w:rPr>
        <w:t>11</w:t>
      </w:r>
      <w:r w:rsidRPr="00F71F58">
        <w:rPr>
          <w:sz w:val="28"/>
          <w:szCs w:val="28"/>
        </w:rPr>
        <w:t>.0</w:t>
      </w:r>
      <w:r w:rsidRPr="00F71F58">
        <w:rPr>
          <w:sz w:val="28"/>
          <w:szCs w:val="28"/>
          <w:lang w:val="en-US"/>
        </w:rPr>
        <w:t>3</w:t>
      </w:r>
      <w:r w:rsidR="00C20B9F" w:rsidRPr="00F71F58">
        <w:rPr>
          <w:sz w:val="28"/>
          <w:szCs w:val="28"/>
        </w:rPr>
        <w:t>.201</w:t>
      </w:r>
      <w:r w:rsidR="002E5067" w:rsidRPr="00F71F58">
        <w:rPr>
          <w:sz w:val="28"/>
          <w:szCs w:val="28"/>
        </w:rPr>
        <w:t>9</w:t>
      </w:r>
    </w:p>
    <w:p w:rsidR="00C20B9F" w:rsidRPr="00F71F58" w:rsidRDefault="00C20B9F" w:rsidP="00D17572">
      <w:pPr>
        <w:pStyle w:val="a3"/>
        <w:ind w:left="0"/>
        <w:jc w:val="center"/>
        <w:rPr>
          <w:b/>
          <w:sz w:val="32"/>
          <w:szCs w:val="32"/>
        </w:rPr>
      </w:pPr>
    </w:p>
    <w:p w:rsidR="00C20B9F" w:rsidRPr="00F71F58" w:rsidRDefault="00C20B9F" w:rsidP="00D17572">
      <w:pPr>
        <w:pStyle w:val="a3"/>
        <w:ind w:left="0"/>
        <w:jc w:val="center"/>
        <w:rPr>
          <w:b/>
          <w:sz w:val="32"/>
          <w:szCs w:val="32"/>
        </w:rPr>
      </w:pPr>
    </w:p>
    <w:p w:rsidR="00C20B9F" w:rsidRPr="00F71F58" w:rsidRDefault="00C20B9F" w:rsidP="00D17572">
      <w:pPr>
        <w:pStyle w:val="a3"/>
        <w:ind w:left="0"/>
        <w:jc w:val="center"/>
        <w:rPr>
          <w:b/>
          <w:sz w:val="32"/>
          <w:szCs w:val="32"/>
        </w:rPr>
      </w:pPr>
    </w:p>
    <w:p w:rsidR="00D17572" w:rsidRPr="00F71F58" w:rsidRDefault="00A0544E" w:rsidP="00D17572">
      <w:pPr>
        <w:pStyle w:val="a3"/>
        <w:ind w:left="0"/>
        <w:jc w:val="center"/>
        <w:rPr>
          <w:b/>
          <w:sz w:val="32"/>
          <w:szCs w:val="32"/>
        </w:rPr>
      </w:pPr>
      <w:r w:rsidRPr="00F71F58">
        <w:rPr>
          <w:b/>
          <w:sz w:val="32"/>
          <w:szCs w:val="32"/>
        </w:rPr>
        <w:t>Информационная справка</w:t>
      </w:r>
    </w:p>
    <w:p w:rsidR="00A0544E" w:rsidRPr="00F71F58" w:rsidRDefault="00A0544E" w:rsidP="00D17572">
      <w:pPr>
        <w:pStyle w:val="a3"/>
        <w:ind w:left="0"/>
        <w:jc w:val="center"/>
        <w:rPr>
          <w:sz w:val="32"/>
          <w:szCs w:val="32"/>
        </w:rPr>
      </w:pPr>
      <w:r w:rsidRPr="00F71F58">
        <w:rPr>
          <w:sz w:val="32"/>
          <w:szCs w:val="32"/>
        </w:rPr>
        <w:t>по спору с обществом с ограниченной ответственностью «Авиатор»</w:t>
      </w:r>
    </w:p>
    <w:p w:rsidR="00793724" w:rsidRPr="00F71F58" w:rsidRDefault="00793724" w:rsidP="00D17572">
      <w:pPr>
        <w:pStyle w:val="a3"/>
        <w:ind w:left="0"/>
        <w:jc w:val="center"/>
        <w:rPr>
          <w:b/>
          <w:sz w:val="32"/>
          <w:szCs w:val="32"/>
        </w:rPr>
      </w:pPr>
    </w:p>
    <w:p w:rsidR="00D906C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Администрацией города Твери ООО «Авиатор» по договору аренды от 25.07.2017 предоставлен з</w:t>
      </w:r>
      <w:r w:rsidR="00D906C7" w:rsidRPr="00F71F58">
        <w:rPr>
          <w:sz w:val="32"/>
          <w:szCs w:val="32"/>
        </w:rPr>
        <w:t>емельный участок с кадастровым номером 69:40:0100120:1251 площадью 103 864 кв.м.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Также в отношении указанного земельного участка администрацией города Твери с ООО «Авиатор» заключен договор о комплексном освоении территории от 25.07.2017.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Указанный земельный участок 13.04.2018 передан из муниципальной собственности города Твери в государственную собственность Тверской области.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01.12.2017 в отношении земельного участка с кадастровым номером 69:40:0100120:1251 администрацией города Твери утвержден проект планировки территории (далее – ППТ).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Земельный участок с кадастровым номером 69:40:0100120:1251 в соответствии с утвержденным ППТ разделен с образованием 12 новых земельных участков и сохранением исходного в измененных границах.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11.10.2018 ООО «Авиатор» обратилось в Министерство с заявлением о предоставлении вновь образованных земельных участков в аренду без прове</w:t>
      </w:r>
      <w:r w:rsidR="00EC011A" w:rsidRPr="00F71F58">
        <w:rPr>
          <w:sz w:val="32"/>
          <w:szCs w:val="32"/>
        </w:rPr>
        <w:t>дения торгов (в порядке статьи 39.17</w:t>
      </w:r>
      <w:r w:rsidRPr="00F71F58">
        <w:rPr>
          <w:sz w:val="32"/>
          <w:szCs w:val="32"/>
        </w:rPr>
        <w:t xml:space="preserve"> Земельного кодекса).</w:t>
      </w: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Письмом от 22.11.2018 Министерство отказало ООО «Авиатор» в предоставлении земельных участков без проведения торгов.</w:t>
      </w:r>
    </w:p>
    <w:p w:rsidR="003D6557" w:rsidRPr="00F71F58" w:rsidRDefault="003D6557" w:rsidP="00A0544E">
      <w:pPr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F71F58">
        <w:rPr>
          <w:sz w:val="32"/>
          <w:szCs w:val="32"/>
        </w:rPr>
        <w:t xml:space="preserve">Отказ мотивирован тем, что договор о комплексном освоении территории заключен с ООО «Авиатор» в нарушении запрета, содержащегося в </w:t>
      </w:r>
      <w:r w:rsidRPr="00F71F58">
        <w:rPr>
          <w:rFonts w:eastAsiaTheme="minorHAnsi"/>
          <w:sz w:val="32"/>
          <w:szCs w:val="32"/>
          <w:lang w:eastAsia="en-US"/>
        </w:rPr>
        <w:t xml:space="preserve">части 8 статьи 9 Федерального закона от 03.07.2016 № 373-ФЗ (отсутствие в Правилах землепользования и застройки города Твери </w:t>
      </w:r>
      <w:r w:rsidR="00B6695D" w:rsidRPr="00F71F58">
        <w:rPr>
          <w:rFonts w:eastAsiaTheme="minorHAnsi"/>
          <w:sz w:val="32"/>
          <w:szCs w:val="32"/>
          <w:lang w:eastAsia="en-US"/>
        </w:rPr>
        <w:t>на карте градостроительного зонирования территорий, в границах которых предусматривается осуществление деятельности по комплексному и устойчивому развитию территорий).</w:t>
      </w:r>
    </w:p>
    <w:p w:rsidR="00B6695D" w:rsidRPr="00F71F58" w:rsidRDefault="00B6695D" w:rsidP="00A0544E">
      <w:pPr>
        <w:ind w:firstLine="709"/>
        <w:jc w:val="both"/>
        <w:rPr>
          <w:rFonts w:eastAsiaTheme="minorHAnsi"/>
          <w:sz w:val="32"/>
          <w:szCs w:val="32"/>
          <w:lang w:eastAsia="en-US"/>
        </w:rPr>
      </w:pPr>
      <w:r w:rsidRPr="00F71F58">
        <w:rPr>
          <w:rFonts w:eastAsiaTheme="minorHAnsi"/>
          <w:sz w:val="32"/>
          <w:szCs w:val="32"/>
          <w:lang w:eastAsia="en-US"/>
        </w:rPr>
        <w:t xml:space="preserve">Также основанием для отказа явилось обращение Министерства в Арбитражный суд Тверской области с исковым </w:t>
      </w:r>
      <w:r w:rsidRPr="00F71F58">
        <w:rPr>
          <w:rFonts w:eastAsiaTheme="minorHAnsi"/>
          <w:sz w:val="32"/>
          <w:szCs w:val="32"/>
          <w:lang w:eastAsia="en-US"/>
        </w:rPr>
        <w:lastRenderedPageBreak/>
        <w:t>заявлением о признании заключенных договоров аренды и комплексного освоения недействительными сделками.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15.11.2018 ООО «Авиатор» обратилось в ФАС России (г. Москва) с жалобой на действия Министерства, связанные с нарушением сроков рассмотрения обращения общества от 11.10.2018 о предоставлении в аренду земельных участков без проведения торгов.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 xml:space="preserve">Решением Комиссии ФАС России от 27.11.2018 жалоба </w:t>
      </w:r>
      <w:r w:rsidR="00EC011A" w:rsidRPr="00F71F58">
        <w:rPr>
          <w:sz w:val="32"/>
          <w:szCs w:val="32"/>
        </w:rPr>
        <w:br/>
      </w:r>
      <w:r w:rsidRPr="00F71F58">
        <w:rPr>
          <w:sz w:val="32"/>
          <w:szCs w:val="32"/>
        </w:rPr>
        <w:t>ООО «Авиатор» признана обоснованной. При этом Комиссия при рассмотрении жалобы вышла за пределы доводов ООО «Авиатор» и рассмотрела правомерность отказа Министерства в предоставлении обществу в аренду вновь образованных земельных участков.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 xml:space="preserve">Министерству выдано предписание от 27.11.2018, в соответствии с которым Министерство должно отменить решение об отказе в предоставлении ООО «Авиатор» земельных участков без проведения торгов и повторно рассмотреть обращение </w:t>
      </w:r>
      <w:r w:rsidR="00F71F58">
        <w:rPr>
          <w:sz w:val="32"/>
          <w:szCs w:val="32"/>
        </w:rPr>
        <w:br/>
      </w:r>
      <w:r w:rsidRPr="00F71F58">
        <w:rPr>
          <w:sz w:val="32"/>
          <w:szCs w:val="32"/>
        </w:rPr>
        <w:t>ООО «Авиатор» с учетом мнения Комиссии ФАС России.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Указанное предписание, по сути, обязывает Министерство принять решение о предоставлении ООО «Авиатор» испрашиваемых земельных участков в аренду без проведения торгов и направить обществу соответствующие договоры аренды.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 xml:space="preserve">Решение и предписание ФАС России от 27.11.2018 обжалованы Министерством в судебном порядке. 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 xml:space="preserve">Решением Арбитражного суда города Москвы от 05.03.2019 по делу </w:t>
      </w:r>
      <w:r w:rsidR="00EC011A" w:rsidRPr="00F71F58">
        <w:rPr>
          <w:sz w:val="32"/>
          <w:szCs w:val="32"/>
        </w:rPr>
        <w:t>№ А40-302101/2018</w:t>
      </w:r>
      <w:r w:rsidR="00F71F58">
        <w:rPr>
          <w:sz w:val="32"/>
          <w:szCs w:val="32"/>
        </w:rPr>
        <w:t xml:space="preserve"> </w:t>
      </w:r>
      <w:r w:rsidR="00EC011A" w:rsidRPr="00F71F58">
        <w:rPr>
          <w:sz w:val="32"/>
          <w:szCs w:val="32"/>
        </w:rPr>
        <w:t>(судья Девицкая Н.Е.</w:t>
      </w:r>
      <w:r w:rsidRPr="00F71F58">
        <w:rPr>
          <w:sz w:val="32"/>
          <w:szCs w:val="32"/>
        </w:rPr>
        <w:t>) в удовлетворении требований Министерства отказано.</w:t>
      </w: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Данное решение не вступило в законную силу</w:t>
      </w:r>
      <w:r w:rsidR="00EC011A" w:rsidRPr="00F71F58">
        <w:rPr>
          <w:sz w:val="32"/>
          <w:szCs w:val="32"/>
        </w:rPr>
        <w:t>,</w:t>
      </w:r>
      <w:r w:rsidRPr="00F71F58">
        <w:rPr>
          <w:sz w:val="32"/>
          <w:szCs w:val="32"/>
        </w:rPr>
        <w:t xml:space="preserve"> и будет обжаловано Министерством в установленном порядке.</w:t>
      </w: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Арбитражным судом Тверской области определением от 19.12.2018 по делу № А66-19154/2018</w:t>
      </w:r>
      <w:r w:rsidR="00A571E9" w:rsidRPr="00F71F58">
        <w:rPr>
          <w:sz w:val="32"/>
          <w:szCs w:val="32"/>
        </w:rPr>
        <w:t xml:space="preserve"> (судья Куров О.Е.)</w:t>
      </w:r>
      <w:r w:rsidRPr="00F71F58">
        <w:rPr>
          <w:sz w:val="32"/>
          <w:szCs w:val="32"/>
        </w:rPr>
        <w:t xml:space="preserve"> приняты обеспечительные меры, в соответствии с которыми ООО «Авиатор» запрещено совершать в отношении земельного участка с кадастровым номером 69:40:0100120:1251 и (или) в отношении образованных из данного земельного участка земельных участков любые сделки, в том числе направленные на переход (возникновение) права аренды на земельный участок к третьим лицам.</w:t>
      </w: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lastRenderedPageBreak/>
        <w:t>Министерством в ФАС России 11.03.2019 направлен запрос о разъяснении порядка исполнения предписания с учетом принятых обеспечительных мер.</w:t>
      </w:r>
    </w:p>
    <w:p w:rsidR="00B6695D" w:rsidRPr="00F71F58" w:rsidRDefault="00EC011A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С учетом принятого Арбитражным судом города Москвы решения об отказе в удовлетворении требований Министерства к ФАС России, Министерству необходимо исполнить выданное предписание.</w:t>
      </w: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  <w:r w:rsidRPr="00F71F58">
        <w:rPr>
          <w:sz w:val="32"/>
          <w:szCs w:val="32"/>
        </w:rPr>
        <w:t>В случае неисполнения указанного предписания Министерство (либо должностное лицо Министерства) может быть привлечено к административной ответственности по статье 19.5 Кодекса Российской Федерации об административных правонарушениях.</w:t>
      </w: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</w:p>
    <w:p w:rsidR="00EC011A" w:rsidRPr="00F71F58" w:rsidRDefault="00EC011A" w:rsidP="00A0544E">
      <w:pPr>
        <w:ind w:firstLine="709"/>
        <w:jc w:val="both"/>
        <w:rPr>
          <w:sz w:val="32"/>
          <w:szCs w:val="32"/>
        </w:rPr>
      </w:pP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</w:p>
    <w:p w:rsidR="00B6695D" w:rsidRPr="00F71F58" w:rsidRDefault="00B6695D" w:rsidP="00A0544E">
      <w:pPr>
        <w:ind w:firstLine="709"/>
        <w:jc w:val="both"/>
        <w:rPr>
          <w:sz w:val="32"/>
          <w:szCs w:val="32"/>
        </w:rPr>
      </w:pPr>
    </w:p>
    <w:p w:rsidR="003D6557" w:rsidRPr="00F71F58" w:rsidRDefault="003D6557" w:rsidP="00A0544E">
      <w:pPr>
        <w:ind w:firstLine="709"/>
        <w:jc w:val="both"/>
        <w:rPr>
          <w:sz w:val="32"/>
          <w:szCs w:val="32"/>
        </w:rPr>
      </w:pPr>
    </w:p>
    <w:sectPr w:rsidR="003D6557" w:rsidRPr="00F71F58" w:rsidSect="00F018E5">
      <w:headerReference w:type="default" r:id="rId8"/>
      <w:pgSz w:w="11906" w:h="16838"/>
      <w:pgMar w:top="851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6EF" w:rsidRDefault="005B66EF" w:rsidP="00554E9A">
      <w:r>
        <w:separator/>
      </w:r>
    </w:p>
  </w:endnote>
  <w:endnote w:type="continuationSeparator" w:id="0">
    <w:p w:rsidR="005B66EF" w:rsidRDefault="005B66EF" w:rsidP="0055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6EF" w:rsidRDefault="005B66EF" w:rsidP="00554E9A">
      <w:r>
        <w:separator/>
      </w:r>
    </w:p>
  </w:footnote>
  <w:footnote w:type="continuationSeparator" w:id="0">
    <w:p w:rsidR="005B66EF" w:rsidRDefault="005B66EF" w:rsidP="00554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4707608"/>
      <w:docPartObj>
        <w:docPartGallery w:val="Page Numbers (Top of Page)"/>
        <w:docPartUnique/>
      </w:docPartObj>
    </w:sdtPr>
    <w:sdtEndPr/>
    <w:sdtContent>
      <w:p w:rsidR="00554E9A" w:rsidRDefault="00554E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25D">
          <w:rPr>
            <w:noProof/>
          </w:rPr>
          <w:t>3</w:t>
        </w:r>
        <w:r>
          <w:fldChar w:fldCharType="end"/>
        </w:r>
      </w:p>
    </w:sdtContent>
  </w:sdt>
  <w:p w:rsidR="00554E9A" w:rsidRDefault="00554E9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558"/>
    <w:multiLevelType w:val="hybridMultilevel"/>
    <w:tmpl w:val="A336C4B6"/>
    <w:lvl w:ilvl="0" w:tplc="7DA0FBE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F5F6429"/>
    <w:multiLevelType w:val="hybridMultilevel"/>
    <w:tmpl w:val="AD285408"/>
    <w:lvl w:ilvl="0" w:tplc="09DC9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C6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EA9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1C3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048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E4A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8CF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9AE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D6C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A186080"/>
    <w:multiLevelType w:val="hybridMultilevel"/>
    <w:tmpl w:val="2BA8381E"/>
    <w:lvl w:ilvl="0" w:tplc="A82E81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3F01424"/>
    <w:multiLevelType w:val="hybridMultilevel"/>
    <w:tmpl w:val="28968820"/>
    <w:lvl w:ilvl="0" w:tplc="AC4C64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41B"/>
    <w:rsid w:val="00001AB4"/>
    <w:rsid w:val="00010CBB"/>
    <w:rsid w:val="00015E47"/>
    <w:rsid w:val="00023466"/>
    <w:rsid w:val="0004294E"/>
    <w:rsid w:val="00043DCF"/>
    <w:rsid w:val="00070B19"/>
    <w:rsid w:val="00087760"/>
    <w:rsid w:val="000A42BB"/>
    <w:rsid w:val="000A639E"/>
    <w:rsid w:val="000B26BC"/>
    <w:rsid w:val="000B69A7"/>
    <w:rsid w:val="000E0DF4"/>
    <w:rsid w:val="000E6C5D"/>
    <w:rsid w:val="00120ED3"/>
    <w:rsid w:val="001225AE"/>
    <w:rsid w:val="00125F1F"/>
    <w:rsid w:val="00145317"/>
    <w:rsid w:val="00150682"/>
    <w:rsid w:val="001A094E"/>
    <w:rsid w:val="001A160C"/>
    <w:rsid w:val="001A6B9E"/>
    <w:rsid w:val="001C00EC"/>
    <w:rsid w:val="001D16EF"/>
    <w:rsid w:val="001D4C00"/>
    <w:rsid w:val="001E7999"/>
    <w:rsid w:val="001F09F3"/>
    <w:rsid w:val="002048FF"/>
    <w:rsid w:val="00205F91"/>
    <w:rsid w:val="0023272E"/>
    <w:rsid w:val="00247782"/>
    <w:rsid w:val="00251207"/>
    <w:rsid w:val="002544AF"/>
    <w:rsid w:val="00256C70"/>
    <w:rsid w:val="0026183E"/>
    <w:rsid w:val="002622B3"/>
    <w:rsid w:val="002637F1"/>
    <w:rsid w:val="00271A4A"/>
    <w:rsid w:val="002808C3"/>
    <w:rsid w:val="002808F4"/>
    <w:rsid w:val="00295690"/>
    <w:rsid w:val="00297544"/>
    <w:rsid w:val="002A4110"/>
    <w:rsid w:val="002B1219"/>
    <w:rsid w:val="002D7338"/>
    <w:rsid w:val="002E5067"/>
    <w:rsid w:val="002F0201"/>
    <w:rsid w:val="0030059C"/>
    <w:rsid w:val="00301678"/>
    <w:rsid w:val="0032314C"/>
    <w:rsid w:val="003A19B4"/>
    <w:rsid w:val="003A1A8F"/>
    <w:rsid w:val="003A4428"/>
    <w:rsid w:val="003B2814"/>
    <w:rsid w:val="003C2B69"/>
    <w:rsid w:val="003D2F08"/>
    <w:rsid w:val="003D6557"/>
    <w:rsid w:val="0040642A"/>
    <w:rsid w:val="00407190"/>
    <w:rsid w:val="00415FC7"/>
    <w:rsid w:val="00417D55"/>
    <w:rsid w:val="004419CE"/>
    <w:rsid w:val="00443F98"/>
    <w:rsid w:val="004459A7"/>
    <w:rsid w:val="00451728"/>
    <w:rsid w:val="00456B0D"/>
    <w:rsid w:val="00463F50"/>
    <w:rsid w:val="00486FB9"/>
    <w:rsid w:val="00487C66"/>
    <w:rsid w:val="00496222"/>
    <w:rsid w:val="004A7E71"/>
    <w:rsid w:val="00504854"/>
    <w:rsid w:val="00512C4B"/>
    <w:rsid w:val="00515200"/>
    <w:rsid w:val="00545C70"/>
    <w:rsid w:val="00554E9A"/>
    <w:rsid w:val="00561759"/>
    <w:rsid w:val="005734B2"/>
    <w:rsid w:val="00580510"/>
    <w:rsid w:val="00587142"/>
    <w:rsid w:val="005A1A9E"/>
    <w:rsid w:val="005B0D0D"/>
    <w:rsid w:val="005B66EF"/>
    <w:rsid w:val="005C6E49"/>
    <w:rsid w:val="00615048"/>
    <w:rsid w:val="0061708A"/>
    <w:rsid w:val="00623B8B"/>
    <w:rsid w:val="00626B21"/>
    <w:rsid w:val="00653956"/>
    <w:rsid w:val="00671C33"/>
    <w:rsid w:val="006944EA"/>
    <w:rsid w:val="0069713C"/>
    <w:rsid w:val="006A55C3"/>
    <w:rsid w:val="007166DC"/>
    <w:rsid w:val="007168BE"/>
    <w:rsid w:val="00742B9A"/>
    <w:rsid w:val="00751B42"/>
    <w:rsid w:val="00765D51"/>
    <w:rsid w:val="00784174"/>
    <w:rsid w:val="0078635E"/>
    <w:rsid w:val="0079286C"/>
    <w:rsid w:val="00793724"/>
    <w:rsid w:val="00793946"/>
    <w:rsid w:val="007B4043"/>
    <w:rsid w:val="007E3D85"/>
    <w:rsid w:val="007F456A"/>
    <w:rsid w:val="007F7485"/>
    <w:rsid w:val="0082485C"/>
    <w:rsid w:val="008266C9"/>
    <w:rsid w:val="00826CE6"/>
    <w:rsid w:val="008339C4"/>
    <w:rsid w:val="0085403B"/>
    <w:rsid w:val="008613F9"/>
    <w:rsid w:val="00892220"/>
    <w:rsid w:val="008B3F50"/>
    <w:rsid w:val="008B60C2"/>
    <w:rsid w:val="008D4913"/>
    <w:rsid w:val="008D64A0"/>
    <w:rsid w:val="009107F3"/>
    <w:rsid w:val="00914121"/>
    <w:rsid w:val="00914392"/>
    <w:rsid w:val="00927116"/>
    <w:rsid w:val="00943107"/>
    <w:rsid w:val="00946684"/>
    <w:rsid w:val="009661C3"/>
    <w:rsid w:val="0098407E"/>
    <w:rsid w:val="009A2670"/>
    <w:rsid w:val="00A00EB6"/>
    <w:rsid w:val="00A018BB"/>
    <w:rsid w:val="00A0544E"/>
    <w:rsid w:val="00A20A25"/>
    <w:rsid w:val="00A41ABC"/>
    <w:rsid w:val="00A571E9"/>
    <w:rsid w:val="00A60F8E"/>
    <w:rsid w:val="00A759F0"/>
    <w:rsid w:val="00A95070"/>
    <w:rsid w:val="00AC08BB"/>
    <w:rsid w:val="00AC25CE"/>
    <w:rsid w:val="00AC5572"/>
    <w:rsid w:val="00AD58A3"/>
    <w:rsid w:val="00AE0E64"/>
    <w:rsid w:val="00AF3D9B"/>
    <w:rsid w:val="00B109D3"/>
    <w:rsid w:val="00B40AAC"/>
    <w:rsid w:val="00B4621A"/>
    <w:rsid w:val="00B55858"/>
    <w:rsid w:val="00B6152D"/>
    <w:rsid w:val="00B6695D"/>
    <w:rsid w:val="00B70CE4"/>
    <w:rsid w:val="00C1683F"/>
    <w:rsid w:val="00C20B9F"/>
    <w:rsid w:val="00C2794C"/>
    <w:rsid w:val="00C57786"/>
    <w:rsid w:val="00C75B57"/>
    <w:rsid w:val="00C77C77"/>
    <w:rsid w:val="00C82DB6"/>
    <w:rsid w:val="00C84D30"/>
    <w:rsid w:val="00C90D98"/>
    <w:rsid w:val="00C95452"/>
    <w:rsid w:val="00CA029F"/>
    <w:rsid w:val="00CC1801"/>
    <w:rsid w:val="00CC3FB3"/>
    <w:rsid w:val="00D018D8"/>
    <w:rsid w:val="00D17572"/>
    <w:rsid w:val="00D436C5"/>
    <w:rsid w:val="00D45FDC"/>
    <w:rsid w:val="00D6382B"/>
    <w:rsid w:val="00D7785D"/>
    <w:rsid w:val="00D81555"/>
    <w:rsid w:val="00D9025D"/>
    <w:rsid w:val="00D906C7"/>
    <w:rsid w:val="00DB320E"/>
    <w:rsid w:val="00DB3B27"/>
    <w:rsid w:val="00DC7EA6"/>
    <w:rsid w:val="00DE386D"/>
    <w:rsid w:val="00DF0C87"/>
    <w:rsid w:val="00E2059B"/>
    <w:rsid w:val="00E22230"/>
    <w:rsid w:val="00E37AD0"/>
    <w:rsid w:val="00E6274F"/>
    <w:rsid w:val="00E9141B"/>
    <w:rsid w:val="00E9720E"/>
    <w:rsid w:val="00EA0951"/>
    <w:rsid w:val="00EB7002"/>
    <w:rsid w:val="00EC011A"/>
    <w:rsid w:val="00ED2664"/>
    <w:rsid w:val="00EE11A6"/>
    <w:rsid w:val="00EF64A8"/>
    <w:rsid w:val="00F018E5"/>
    <w:rsid w:val="00F24AE4"/>
    <w:rsid w:val="00F44831"/>
    <w:rsid w:val="00F450CB"/>
    <w:rsid w:val="00F56B18"/>
    <w:rsid w:val="00F64429"/>
    <w:rsid w:val="00F71F58"/>
    <w:rsid w:val="00FA622B"/>
    <w:rsid w:val="00FB4FDE"/>
    <w:rsid w:val="00FD0C97"/>
    <w:rsid w:val="00FE604F"/>
    <w:rsid w:val="00FF00D1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F93713-0441-4537-A268-64EBE5C6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14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793724"/>
    <w:pPr>
      <w:keepNext/>
      <w:spacing w:line="180" w:lineRule="atLeast"/>
      <w:outlineLvl w:val="1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F08"/>
    <w:pPr>
      <w:ind w:left="720"/>
      <w:contextualSpacing/>
    </w:pPr>
  </w:style>
  <w:style w:type="paragraph" w:customStyle="1" w:styleId="ConsPlusNormal">
    <w:name w:val="ConsPlusNormal"/>
    <w:rsid w:val="00406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7939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394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9372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6">
    <w:name w:val="Hyperlink"/>
    <w:basedOn w:val="a0"/>
    <w:rsid w:val="00793724"/>
    <w:rPr>
      <w:color w:val="0000FF"/>
      <w:u w:val="single"/>
    </w:rPr>
  </w:style>
  <w:style w:type="paragraph" w:customStyle="1" w:styleId="a7">
    <w:name w:val="Адресат"/>
    <w:basedOn w:val="a"/>
    <w:rsid w:val="00793724"/>
    <w:pPr>
      <w:spacing w:before="120"/>
    </w:pPr>
    <w:rPr>
      <w:b/>
      <w:sz w:val="26"/>
      <w:szCs w:val="20"/>
    </w:rPr>
  </w:style>
  <w:style w:type="paragraph" w:styleId="a8">
    <w:name w:val="header"/>
    <w:basedOn w:val="a"/>
    <w:link w:val="a9"/>
    <w:uiPriority w:val="99"/>
    <w:unhideWhenUsed/>
    <w:rsid w:val="00554E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54E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54E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54E9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0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1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04D1C-BB78-4E50-B11B-4AB1656B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savl</dc:creator>
  <cp:lastModifiedBy>Кирилл Борисович Доля</cp:lastModifiedBy>
  <cp:revision>2</cp:revision>
  <cp:lastPrinted>2019-01-14T07:58:00Z</cp:lastPrinted>
  <dcterms:created xsi:type="dcterms:W3CDTF">2019-03-11T12:17:00Z</dcterms:created>
  <dcterms:modified xsi:type="dcterms:W3CDTF">2019-03-11T12:17:00Z</dcterms:modified>
</cp:coreProperties>
</file>