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88C" w:rsidRPr="0097388C" w:rsidRDefault="00882EE8" w:rsidP="00882EE8">
      <w:pPr>
        <w:ind w:firstLine="709"/>
        <w:jc w:val="center"/>
        <w:rPr>
          <w:i/>
          <w:sz w:val="20"/>
          <w:szCs w:val="20"/>
        </w:rPr>
      </w:pPr>
      <w:r w:rsidRPr="008B26B7">
        <w:rPr>
          <w:i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i/>
          <w:sz w:val="20"/>
          <w:szCs w:val="20"/>
        </w:rPr>
        <w:t xml:space="preserve">По состоянию на </w:t>
      </w:r>
      <w:r w:rsidR="00EE73E2" w:rsidRPr="00EE73E2">
        <w:rPr>
          <w:i/>
          <w:sz w:val="20"/>
          <w:szCs w:val="20"/>
        </w:rPr>
        <w:t>1</w:t>
      </w:r>
      <w:r w:rsidR="00AE6487" w:rsidRPr="00F02C11">
        <w:rPr>
          <w:i/>
          <w:sz w:val="20"/>
          <w:szCs w:val="20"/>
        </w:rPr>
        <w:t>1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03415B" w:rsidRPr="0009726B" w:rsidRDefault="000204B7" w:rsidP="00877FE9">
      <w:pPr>
        <w:autoSpaceDE w:val="0"/>
        <w:autoSpaceDN w:val="0"/>
        <w:adjustRightInd w:val="0"/>
        <w:ind w:firstLine="567"/>
        <w:jc w:val="both"/>
        <w:rPr>
          <w:color w:val="212121"/>
          <w:spacing w:val="1"/>
          <w:kern w:val="36"/>
          <w:sz w:val="32"/>
          <w:szCs w:val="32"/>
          <w:bdr w:val="none" w:sz="0" w:space="0" w:color="auto" w:frame="1"/>
        </w:rPr>
      </w:pPr>
      <w:r>
        <w:rPr>
          <w:b/>
          <w:sz w:val="32"/>
          <w:szCs w:val="32"/>
        </w:rPr>
        <w:t>Ф</w:t>
      </w:r>
      <w:r w:rsidR="0097388C" w:rsidRPr="00877FE9">
        <w:rPr>
          <w:b/>
          <w:sz w:val="32"/>
          <w:szCs w:val="32"/>
        </w:rPr>
        <w:t>едеральн</w:t>
      </w:r>
      <w:r>
        <w:rPr>
          <w:b/>
          <w:sz w:val="32"/>
          <w:szCs w:val="32"/>
        </w:rPr>
        <w:t>ый</w:t>
      </w:r>
      <w:r w:rsidR="0097388C" w:rsidRPr="00877FE9">
        <w:rPr>
          <w:b/>
          <w:sz w:val="32"/>
          <w:szCs w:val="32"/>
        </w:rPr>
        <w:t xml:space="preserve"> закон </w:t>
      </w:r>
      <w:r>
        <w:rPr>
          <w:b/>
          <w:sz w:val="32"/>
          <w:szCs w:val="32"/>
        </w:rPr>
        <w:t xml:space="preserve">14.03.2022 № 55-ФЗ </w:t>
      </w:r>
      <w:r w:rsidR="00F8264B" w:rsidRPr="00877FE9">
        <w:rPr>
          <w:b/>
          <w:color w:val="000000"/>
          <w:spacing w:val="1"/>
          <w:sz w:val="32"/>
          <w:szCs w:val="32"/>
        </w:rPr>
        <w:t>«</w:t>
      </w:r>
      <w:r w:rsidR="00877FE9" w:rsidRPr="00877FE9">
        <w:rPr>
          <w:rFonts w:eastAsiaTheme="minorHAnsi"/>
          <w:b/>
          <w:bCs/>
          <w:sz w:val="32"/>
          <w:szCs w:val="32"/>
          <w:lang w:eastAsia="en-US"/>
        </w:rPr>
        <w:t>О внесении изменений в статьи 6 и 7 Федерального закона «О внесении изменений в Федеральный закон «О Центральном банке Российской Федерации (Банке России)» и отдельные законодательные акты Российской Федерации в части</w:t>
      </w:r>
      <w:r w:rsidR="00877FE9">
        <w:rPr>
          <w:rFonts w:eastAsiaTheme="minorHAnsi"/>
          <w:b/>
          <w:bCs/>
          <w:sz w:val="32"/>
          <w:szCs w:val="32"/>
          <w:lang w:eastAsia="en-US"/>
        </w:rPr>
        <w:t xml:space="preserve"> </w:t>
      </w:r>
      <w:r w:rsidR="00877FE9" w:rsidRPr="00877FE9">
        <w:rPr>
          <w:rFonts w:eastAsiaTheme="minorHAnsi"/>
          <w:b/>
          <w:bCs/>
          <w:sz w:val="32"/>
          <w:szCs w:val="32"/>
          <w:lang w:eastAsia="en-US"/>
        </w:rPr>
        <w:t>особенностей изменения условий кредитного договора, договора займа» и статью 21 Федерального закона «О внесении изменений в отдельные законодательные акты Российской Федерации</w:t>
      </w:r>
      <w:r w:rsidR="00F8264B" w:rsidRPr="00877FE9">
        <w:rPr>
          <w:b/>
          <w:color w:val="000000"/>
          <w:spacing w:val="1"/>
          <w:sz w:val="32"/>
          <w:szCs w:val="32"/>
          <w:shd w:val="clear" w:color="auto" w:fill="FFFFFF"/>
        </w:rPr>
        <w:t>»</w:t>
      </w:r>
      <w:r w:rsidR="00D16D60">
        <w:rPr>
          <w:b/>
          <w:sz w:val="32"/>
          <w:szCs w:val="32"/>
        </w:rPr>
        <w:t xml:space="preserve"> </w:t>
      </w:r>
    </w:p>
    <w:p w:rsidR="00D16D60" w:rsidRDefault="00D16D60" w:rsidP="00D16D60">
      <w:pPr>
        <w:ind w:firstLine="851"/>
        <w:jc w:val="both"/>
        <w:rPr>
          <w:sz w:val="32"/>
          <w:szCs w:val="32"/>
        </w:rPr>
      </w:pPr>
    </w:p>
    <w:p w:rsidR="00877FE9" w:rsidRDefault="00877FE9" w:rsidP="003A001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32"/>
          <w:szCs w:val="32"/>
          <w:lang w:eastAsia="en-US"/>
        </w:rPr>
      </w:pPr>
      <w:proofErr w:type="gramStart"/>
      <w:r w:rsidRPr="00877FE9">
        <w:rPr>
          <w:rFonts w:eastAsiaTheme="minorHAnsi"/>
          <w:sz w:val="32"/>
          <w:szCs w:val="32"/>
          <w:lang w:eastAsia="en-US"/>
        </w:rPr>
        <w:t xml:space="preserve">В соответствии с пунктом 1 статьи 1 </w:t>
      </w:r>
      <w:r w:rsidR="000204B7">
        <w:rPr>
          <w:rFonts w:eastAsiaTheme="minorHAnsi"/>
          <w:sz w:val="32"/>
          <w:szCs w:val="32"/>
          <w:lang w:eastAsia="en-US"/>
        </w:rPr>
        <w:t>Федерального закона</w:t>
      </w:r>
      <w:r w:rsidRPr="00877FE9">
        <w:rPr>
          <w:rFonts w:eastAsiaTheme="minorHAnsi"/>
          <w:sz w:val="32"/>
          <w:szCs w:val="32"/>
          <w:lang w:eastAsia="en-US"/>
        </w:rPr>
        <w:t xml:space="preserve"> в целях исключения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правовых оснований возможной дестабилизации деятельности российский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акционерных обществ в кризисный период путем злоупотребления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акционерными правами, в том числе и со стороны иностранных акционеров,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повышается с одного до пяти процентов голосующих акций общества,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установленный законодательством об акционерных обществах порог участия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в капитале акционерного общества, предоставляющий право на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получение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документов</w:t>
      </w:r>
      <w:proofErr w:type="gramEnd"/>
      <w:r w:rsidRPr="00877FE9">
        <w:rPr>
          <w:rFonts w:eastAsiaTheme="minorHAnsi"/>
          <w:sz w:val="32"/>
          <w:szCs w:val="32"/>
          <w:lang w:eastAsia="en-US"/>
        </w:rPr>
        <w:t xml:space="preserve"> </w:t>
      </w:r>
      <w:r>
        <w:rPr>
          <w:rFonts w:eastAsiaTheme="minorHAnsi"/>
          <w:sz w:val="32"/>
          <w:szCs w:val="32"/>
          <w:lang w:eastAsia="en-US"/>
        </w:rPr>
        <w:t>акционерного общества, право на о</w:t>
      </w:r>
      <w:r w:rsidRPr="00877FE9">
        <w:rPr>
          <w:rFonts w:eastAsiaTheme="minorHAnsi"/>
          <w:sz w:val="32"/>
          <w:szCs w:val="32"/>
          <w:lang w:eastAsia="en-US"/>
        </w:rPr>
        <w:t>спаривание в суде сделок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общества, в том числе по основанию их крупности, право на оспаривание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в суде действий общества или члена его совета директоров.</w:t>
      </w:r>
    </w:p>
    <w:p w:rsidR="00877FE9" w:rsidRDefault="00877FE9" w:rsidP="00525EC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32"/>
          <w:szCs w:val="32"/>
          <w:lang w:eastAsia="en-US"/>
        </w:rPr>
      </w:pPr>
      <w:proofErr w:type="gramStart"/>
      <w:r w:rsidRPr="00877FE9">
        <w:rPr>
          <w:rFonts w:eastAsiaTheme="minorHAnsi"/>
          <w:sz w:val="32"/>
          <w:szCs w:val="32"/>
          <w:lang w:eastAsia="en-US"/>
        </w:rPr>
        <w:t xml:space="preserve">В соответствии со </w:t>
      </w:r>
      <w:r>
        <w:rPr>
          <w:rFonts w:eastAsiaTheme="minorHAnsi"/>
          <w:sz w:val="32"/>
          <w:szCs w:val="32"/>
          <w:lang w:eastAsia="en-US"/>
        </w:rPr>
        <w:t xml:space="preserve">вторым пунктом статьи 1 </w:t>
      </w:r>
      <w:r w:rsidR="00525ECE">
        <w:rPr>
          <w:rFonts w:eastAsiaTheme="minorHAnsi"/>
          <w:sz w:val="32"/>
          <w:szCs w:val="32"/>
          <w:lang w:eastAsia="en-US"/>
        </w:rPr>
        <w:t xml:space="preserve">Федерального закона </w:t>
      </w:r>
      <w:r>
        <w:rPr>
          <w:rFonts w:eastAsiaTheme="minorHAnsi"/>
          <w:sz w:val="32"/>
          <w:szCs w:val="32"/>
          <w:lang w:eastAsia="en-US"/>
        </w:rPr>
        <w:t>в целях м</w:t>
      </w:r>
      <w:r w:rsidRPr="00877FE9">
        <w:rPr>
          <w:rFonts w:eastAsiaTheme="minorHAnsi"/>
          <w:sz w:val="32"/>
          <w:szCs w:val="32"/>
          <w:lang w:eastAsia="en-US"/>
        </w:rPr>
        <w:t>инимизации риска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отказа иностранными страховщиками от исполнения своих обязательств по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перестраховочным контрактам, а также в целях формирования устойчивой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российской перестраховочной инфраструктуры, российским страховщикам</w:t>
      </w:r>
      <w:r w:rsidR="003A0018"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запрещается заключать сделки с иностранными страховщиками,</w:t>
      </w:r>
      <w:r w:rsidR="00525ECE"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 xml:space="preserve">перестраховщиками и страховыми </w:t>
      </w:r>
      <w:r w:rsidRPr="00877FE9">
        <w:rPr>
          <w:rFonts w:eastAsiaTheme="minorHAnsi"/>
          <w:sz w:val="32"/>
          <w:szCs w:val="32"/>
          <w:lang w:eastAsia="en-US"/>
        </w:rPr>
        <w:lastRenderedPageBreak/>
        <w:t>брокерами из недружественных государств,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в том числе указанный запрет распространяется и на перечисление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российскими страховщиками денежных средств</w:t>
      </w:r>
      <w:proofErr w:type="gramEnd"/>
      <w:r w:rsidRPr="00877FE9">
        <w:rPr>
          <w:rFonts w:eastAsiaTheme="minorHAnsi"/>
          <w:sz w:val="32"/>
          <w:szCs w:val="32"/>
          <w:lang w:eastAsia="en-US"/>
        </w:rPr>
        <w:t xml:space="preserve"> по договорам, заключенным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 xml:space="preserve">до даты вступления в силу </w:t>
      </w:r>
      <w:r w:rsidR="000204B7">
        <w:rPr>
          <w:rFonts w:eastAsiaTheme="minorHAnsi"/>
          <w:sz w:val="32"/>
          <w:szCs w:val="32"/>
          <w:lang w:eastAsia="en-US"/>
        </w:rPr>
        <w:t xml:space="preserve">Федерального </w:t>
      </w:r>
      <w:r w:rsidRPr="00877FE9">
        <w:rPr>
          <w:rFonts w:eastAsiaTheme="minorHAnsi"/>
          <w:sz w:val="32"/>
          <w:szCs w:val="32"/>
          <w:lang w:eastAsia="en-US"/>
        </w:rPr>
        <w:t>закона.</w:t>
      </w:r>
    </w:p>
    <w:p w:rsidR="00877FE9" w:rsidRDefault="00877FE9" w:rsidP="00525EC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877FE9">
        <w:rPr>
          <w:rFonts w:eastAsiaTheme="minorHAnsi"/>
          <w:sz w:val="32"/>
          <w:szCs w:val="32"/>
          <w:lang w:eastAsia="en-US"/>
        </w:rPr>
        <w:t>В исключительных случаях перечисления в адрес иностранных</w:t>
      </w:r>
      <w:r w:rsidR="00525ECE">
        <w:rPr>
          <w:rFonts w:eastAsiaTheme="minorHAnsi"/>
          <w:sz w:val="32"/>
          <w:szCs w:val="32"/>
          <w:lang w:eastAsia="en-US"/>
        </w:rPr>
        <w:t xml:space="preserve"> </w:t>
      </w:r>
      <w:proofErr w:type="spellStart"/>
      <w:r w:rsidRPr="00877FE9">
        <w:rPr>
          <w:rFonts w:eastAsiaTheme="minorHAnsi"/>
          <w:sz w:val="32"/>
          <w:szCs w:val="32"/>
          <w:lang w:eastAsia="en-US"/>
        </w:rPr>
        <w:t>перестаховщиков</w:t>
      </w:r>
      <w:proofErr w:type="spellEnd"/>
      <w:r w:rsidRPr="00877FE9">
        <w:rPr>
          <w:rFonts w:eastAsiaTheme="minorHAnsi"/>
          <w:sz w:val="32"/>
          <w:szCs w:val="32"/>
          <w:lang w:eastAsia="en-US"/>
        </w:rPr>
        <w:t>, страховых брокеров из недружественных стран возможны на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основании разрешения, выдаваемого Центральным банком Российской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Федерации.</w:t>
      </w:r>
    </w:p>
    <w:p w:rsidR="00877FE9" w:rsidRPr="00877FE9" w:rsidRDefault="00877FE9" w:rsidP="00525EC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877FE9">
        <w:rPr>
          <w:rFonts w:eastAsiaTheme="minorHAnsi"/>
          <w:sz w:val="32"/>
          <w:szCs w:val="32"/>
          <w:lang w:eastAsia="en-US"/>
        </w:rPr>
        <w:t>Также в целях создания адаптивной модели регулирования</w:t>
      </w:r>
      <w:r w:rsidR="00525ECE">
        <w:rPr>
          <w:rFonts w:eastAsiaTheme="minorHAnsi"/>
          <w:sz w:val="32"/>
          <w:szCs w:val="32"/>
          <w:lang w:eastAsia="en-US"/>
        </w:rPr>
        <w:br/>
      </w:r>
      <w:r w:rsidRPr="00877FE9">
        <w:rPr>
          <w:rFonts w:eastAsiaTheme="minorHAnsi"/>
          <w:sz w:val="32"/>
          <w:szCs w:val="32"/>
          <w:lang w:eastAsia="en-US"/>
        </w:rPr>
        <w:t>перестраховочной деятельности в Российской Федерации на период</w:t>
      </w:r>
    </w:p>
    <w:p w:rsidR="00877FE9" w:rsidRDefault="00877FE9" w:rsidP="003A001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32"/>
          <w:szCs w:val="32"/>
          <w:lang w:eastAsia="en-US"/>
        </w:rPr>
      </w:pPr>
      <w:proofErr w:type="gramStart"/>
      <w:r w:rsidRPr="00877FE9">
        <w:rPr>
          <w:rFonts w:eastAsiaTheme="minorHAnsi"/>
          <w:sz w:val="32"/>
          <w:szCs w:val="32"/>
          <w:lang w:eastAsia="en-US"/>
        </w:rPr>
        <w:t>реализации недружественных действий со стороны США и примкнувших к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 xml:space="preserve">ним стран и организаций, в соответствии с пунктом 3 статьи 1 </w:t>
      </w:r>
      <w:r w:rsidR="000204B7">
        <w:rPr>
          <w:rFonts w:eastAsiaTheme="minorHAnsi"/>
          <w:sz w:val="32"/>
          <w:szCs w:val="32"/>
          <w:lang w:eastAsia="en-US"/>
        </w:rPr>
        <w:t>Федерального закона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 xml:space="preserve">Совет директоров Банка России </w:t>
      </w:r>
      <w:r>
        <w:rPr>
          <w:rFonts w:eastAsiaTheme="minorHAnsi"/>
          <w:sz w:val="32"/>
          <w:szCs w:val="32"/>
          <w:lang w:eastAsia="en-US"/>
        </w:rPr>
        <w:t xml:space="preserve"> н</w:t>
      </w:r>
      <w:r w:rsidRPr="00877FE9">
        <w:rPr>
          <w:rFonts w:eastAsiaTheme="minorHAnsi"/>
          <w:sz w:val="32"/>
          <w:szCs w:val="32"/>
          <w:lang w:eastAsia="en-US"/>
        </w:rPr>
        <w:t>аделяется правом определять обязательства,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 xml:space="preserve">не подлежащие передаче </w:t>
      </w:r>
      <w:proofErr w:type="spellStart"/>
      <w:r w:rsidRPr="00877FE9">
        <w:rPr>
          <w:rFonts w:eastAsiaTheme="minorHAnsi"/>
          <w:sz w:val="32"/>
          <w:szCs w:val="32"/>
          <w:lang w:eastAsia="en-US"/>
        </w:rPr>
        <w:t>перестрахователем</w:t>
      </w:r>
      <w:proofErr w:type="spellEnd"/>
      <w:r w:rsidRPr="00877FE9">
        <w:rPr>
          <w:rFonts w:eastAsiaTheme="minorHAnsi"/>
          <w:sz w:val="32"/>
          <w:szCs w:val="32"/>
          <w:lang w:eastAsia="en-US"/>
        </w:rPr>
        <w:t xml:space="preserve"> (страховщиком) национальной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перестраховочной компании в перестрахование на основании пункта 1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статьи 13.3 Закона Российской Федерации от 27</w:t>
      </w:r>
      <w:r>
        <w:rPr>
          <w:rFonts w:eastAsiaTheme="minorHAnsi"/>
          <w:sz w:val="32"/>
          <w:szCs w:val="32"/>
          <w:lang w:eastAsia="en-US"/>
        </w:rPr>
        <w:t>.11.</w:t>
      </w:r>
      <w:r w:rsidRPr="00877FE9">
        <w:rPr>
          <w:rFonts w:eastAsiaTheme="minorHAnsi"/>
          <w:sz w:val="32"/>
          <w:szCs w:val="32"/>
          <w:lang w:eastAsia="en-US"/>
        </w:rPr>
        <w:t xml:space="preserve">1992 </w:t>
      </w:r>
      <w:r w:rsidR="00525ECE">
        <w:rPr>
          <w:rFonts w:eastAsiaTheme="minorHAnsi"/>
          <w:sz w:val="32"/>
          <w:szCs w:val="32"/>
          <w:lang w:eastAsia="en-US"/>
        </w:rPr>
        <w:br/>
      </w:r>
      <w:r w:rsidRPr="00877FE9">
        <w:rPr>
          <w:rFonts w:eastAsiaTheme="minorHAnsi"/>
          <w:sz w:val="32"/>
          <w:szCs w:val="32"/>
          <w:lang w:eastAsia="en-US"/>
        </w:rPr>
        <w:t>№ 4015-1</w:t>
      </w:r>
      <w:r>
        <w:rPr>
          <w:rFonts w:eastAsiaTheme="minorHAnsi"/>
          <w:sz w:val="32"/>
          <w:szCs w:val="32"/>
          <w:lang w:eastAsia="en-US"/>
        </w:rPr>
        <w:t xml:space="preserve"> «</w:t>
      </w:r>
      <w:r w:rsidRPr="00877FE9">
        <w:rPr>
          <w:rFonts w:eastAsiaTheme="minorHAnsi"/>
          <w:sz w:val="32"/>
          <w:szCs w:val="32"/>
          <w:lang w:eastAsia="en-US"/>
        </w:rPr>
        <w:t>Об организации страхов</w:t>
      </w:r>
      <w:r>
        <w:rPr>
          <w:rFonts w:eastAsiaTheme="minorHAnsi"/>
          <w:sz w:val="32"/>
          <w:szCs w:val="32"/>
          <w:lang w:eastAsia="en-US"/>
        </w:rPr>
        <w:t>ого дела в Российской Федерации»</w:t>
      </w:r>
      <w:r w:rsidRPr="00877FE9">
        <w:rPr>
          <w:rFonts w:eastAsiaTheme="minorHAnsi"/>
          <w:sz w:val="32"/>
          <w:szCs w:val="32"/>
          <w:lang w:eastAsia="en-US"/>
        </w:rPr>
        <w:t>.</w:t>
      </w:r>
      <w:proofErr w:type="gramEnd"/>
    </w:p>
    <w:p w:rsidR="00877FE9" w:rsidRDefault="00877FE9" w:rsidP="003A001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877FE9">
        <w:rPr>
          <w:rFonts w:eastAsiaTheme="minorHAnsi"/>
          <w:sz w:val="32"/>
          <w:szCs w:val="32"/>
          <w:lang w:eastAsia="en-US"/>
        </w:rPr>
        <w:t xml:space="preserve">В соответствии с пунктом 4 статьи 1 </w:t>
      </w:r>
      <w:r w:rsidR="000204B7">
        <w:rPr>
          <w:rFonts w:eastAsiaTheme="minorHAnsi"/>
          <w:sz w:val="32"/>
          <w:szCs w:val="32"/>
          <w:lang w:eastAsia="en-US"/>
        </w:rPr>
        <w:t>Федерального закона</w:t>
      </w:r>
      <w:r w:rsidRPr="00877FE9">
        <w:rPr>
          <w:rFonts w:eastAsiaTheme="minorHAnsi"/>
          <w:sz w:val="32"/>
          <w:szCs w:val="32"/>
          <w:lang w:eastAsia="en-US"/>
        </w:rPr>
        <w:t xml:space="preserve"> в целях исключения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 xml:space="preserve">раскрытия финансовыми организациями </w:t>
      </w:r>
      <w:r>
        <w:rPr>
          <w:rFonts w:eastAsiaTheme="minorHAnsi"/>
          <w:sz w:val="32"/>
          <w:szCs w:val="32"/>
          <w:lang w:eastAsia="en-US"/>
        </w:rPr>
        <w:t xml:space="preserve"> ч</w:t>
      </w:r>
      <w:r w:rsidRPr="00877FE9">
        <w:rPr>
          <w:rFonts w:eastAsiaTheme="minorHAnsi"/>
          <w:sz w:val="32"/>
          <w:szCs w:val="32"/>
          <w:lang w:eastAsia="en-US"/>
        </w:rPr>
        <w:t>увствительной информации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о структуре своего капитала, о контролирующих ее лицах, а также иной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информации, которая может быть использована недружественными странами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для целей применения санкций в отношении таких компаний и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контролирующих ее лиц</w:t>
      </w:r>
      <w:r>
        <w:rPr>
          <w:rFonts w:eastAsiaTheme="minorHAnsi"/>
          <w:sz w:val="32"/>
          <w:szCs w:val="32"/>
          <w:lang w:eastAsia="en-US"/>
        </w:rPr>
        <w:t xml:space="preserve">, Совет директоров Банка России </w:t>
      </w:r>
      <w:r w:rsidRPr="00877FE9">
        <w:rPr>
          <w:rFonts w:eastAsiaTheme="minorHAnsi"/>
          <w:sz w:val="32"/>
          <w:szCs w:val="32"/>
          <w:lang w:eastAsia="en-US"/>
        </w:rPr>
        <w:lastRenderedPageBreak/>
        <w:t>наделяется правом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определять перечень информации финансовых организаций, которую они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 xml:space="preserve">вправе не раскрывать для </w:t>
      </w:r>
      <w:r>
        <w:rPr>
          <w:rFonts w:eastAsiaTheme="minorHAnsi"/>
          <w:sz w:val="32"/>
          <w:szCs w:val="32"/>
          <w:lang w:eastAsia="en-US"/>
        </w:rPr>
        <w:t>н</w:t>
      </w:r>
      <w:r w:rsidRPr="00877FE9">
        <w:rPr>
          <w:rFonts w:eastAsiaTheme="minorHAnsi"/>
          <w:sz w:val="32"/>
          <w:szCs w:val="32"/>
          <w:lang w:eastAsia="en-US"/>
        </w:rPr>
        <w:t>еограниченного круга лиц, даже если такое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раскрытие требуется в силу действующего регулирования, при том, что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соответствующая информация в любом случае должна будет направляться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в Банк России в установленном порядке. Аналогичным образом Совет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директоров Банка России будет вправе не раскрывать данную информацию для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 xml:space="preserve">неограниченного круга лиц </w:t>
      </w:r>
      <w:r>
        <w:rPr>
          <w:rFonts w:eastAsiaTheme="minorHAnsi"/>
          <w:sz w:val="32"/>
          <w:szCs w:val="32"/>
          <w:lang w:eastAsia="en-US"/>
        </w:rPr>
        <w:t>на своем сайте в сети «Интернет»</w:t>
      </w:r>
      <w:r w:rsidRPr="00877FE9">
        <w:rPr>
          <w:rFonts w:eastAsiaTheme="minorHAnsi"/>
          <w:sz w:val="32"/>
          <w:szCs w:val="32"/>
          <w:lang w:eastAsia="en-US"/>
        </w:rPr>
        <w:t>.</w:t>
      </w:r>
      <w:r>
        <w:rPr>
          <w:rFonts w:eastAsiaTheme="minorHAnsi"/>
          <w:sz w:val="32"/>
          <w:szCs w:val="32"/>
          <w:lang w:eastAsia="en-US"/>
        </w:rPr>
        <w:t xml:space="preserve"> </w:t>
      </w:r>
    </w:p>
    <w:p w:rsidR="00877FE9" w:rsidRDefault="00877FE9" w:rsidP="003A001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877FE9">
        <w:rPr>
          <w:rFonts w:eastAsiaTheme="minorHAnsi"/>
          <w:sz w:val="32"/>
          <w:szCs w:val="32"/>
          <w:lang w:eastAsia="en-US"/>
        </w:rPr>
        <w:t xml:space="preserve">В соответствии с пунктом 5 статьи 1 </w:t>
      </w:r>
      <w:r w:rsidR="000204B7">
        <w:rPr>
          <w:rFonts w:eastAsiaTheme="minorHAnsi"/>
          <w:sz w:val="32"/>
          <w:szCs w:val="32"/>
          <w:lang w:eastAsia="en-US"/>
        </w:rPr>
        <w:t xml:space="preserve">Федерального закона </w:t>
      </w:r>
      <w:r w:rsidRPr="00877FE9">
        <w:rPr>
          <w:rFonts w:eastAsiaTheme="minorHAnsi"/>
          <w:sz w:val="32"/>
          <w:szCs w:val="32"/>
          <w:lang w:eastAsia="en-US"/>
        </w:rPr>
        <w:t>на российские юридические лица,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освобожденные на основании Постановления Правительства Российской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 xml:space="preserve">Федерации от раскрытия информации об их </w:t>
      </w:r>
      <w:r>
        <w:rPr>
          <w:rFonts w:eastAsiaTheme="minorHAnsi"/>
          <w:sz w:val="32"/>
          <w:szCs w:val="32"/>
          <w:lang w:eastAsia="en-US"/>
        </w:rPr>
        <w:t>д</w:t>
      </w:r>
      <w:r w:rsidRPr="00877FE9">
        <w:rPr>
          <w:rFonts w:eastAsiaTheme="minorHAnsi"/>
          <w:sz w:val="32"/>
          <w:szCs w:val="32"/>
          <w:lang w:eastAsia="en-US"/>
        </w:rPr>
        <w:t>еятельности, возлагается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обязанность направлять уведомления, содержащие информацию, которая не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раскрывается, не только в Банк России, как это предусмотрено Законом об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акционерных общества</w:t>
      </w:r>
      <w:r w:rsidR="000204B7">
        <w:rPr>
          <w:rFonts w:eastAsiaTheme="minorHAnsi"/>
          <w:sz w:val="32"/>
          <w:szCs w:val="32"/>
          <w:lang w:eastAsia="en-US"/>
        </w:rPr>
        <w:t>х</w:t>
      </w:r>
      <w:r w:rsidRPr="00877FE9">
        <w:rPr>
          <w:rFonts w:eastAsiaTheme="minorHAnsi"/>
          <w:sz w:val="32"/>
          <w:szCs w:val="32"/>
          <w:lang w:eastAsia="en-US"/>
        </w:rPr>
        <w:t>, Законом о рынке ценных бумаг и Законом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о противодействии инсайдерской торговле и манипулированию, но также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 xml:space="preserve">и в </w:t>
      </w:r>
      <w:proofErr w:type="spellStart"/>
      <w:r w:rsidRPr="00877FE9">
        <w:rPr>
          <w:rFonts w:eastAsiaTheme="minorHAnsi"/>
          <w:sz w:val="32"/>
          <w:szCs w:val="32"/>
          <w:lang w:eastAsia="en-US"/>
        </w:rPr>
        <w:t>Росимущество</w:t>
      </w:r>
      <w:proofErr w:type="spellEnd"/>
      <w:r w:rsidRPr="00877FE9">
        <w:rPr>
          <w:rFonts w:eastAsiaTheme="minorHAnsi"/>
          <w:sz w:val="32"/>
          <w:szCs w:val="32"/>
          <w:lang w:eastAsia="en-US"/>
        </w:rPr>
        <w:t>. Кроме того, соответствующ</w:t>
      </w:r>
      <w:r w:rsidR="000204B7">
        <w:rPr>
          <w:rFonts w:eastAsiaTheme="minorHAnsi"/>
          <w:sz w:val="32"/>
          <w:szCs w:val="32"/>
          <w:lang w:eastAsia="en-US"/>
        </w:rPr>
        <w:t>ая</w:t>
      </w:r>
      <w:r w:rsidRPr="00877FE9">
        <w:rPr>
          <w:rFonts w:eastAsiaTheme="minorHAnsi"/>
          <w:sz w:val="32"/>
          <w:szCs w:val="32"/>
          <w:lang w:eastAsia="en-US"/>
        </w:rPr>
        <w:t xml:space="preserve"> </w:t>
      </w:r>
      <w:r w:rsidR="000204B7">
        <w:rPr>
          <w:rFonts w:eastAsiaTheme="minorHAnsi"/>
          <w:sz w:val="32"/>
          <w:szCs w:val="32"/>
          <w:lang w:eastAsia="en-US"/>
        </w:rPr>
        <w:t>и</w:t>
      </w:r>
      <w:r w:rsidRPr="00877FE9">
        <w:rPr>
          <w:rFonts w:eastAsiaTheme="minorHAnsi"/>
          <w:sz w:val="32"/>
          <w:szCs w:val="32"/>
          <w:lang w:eastAsia="en-US"/>
        </w:rPr>
        <w:t>нформаци</w:t>
      </w:r>
      <w:r w:rsidR="000204B7">
        <w:rPr>
          <w:rFonts w:eastAsiaTheme="minorHAnsi"/>
          <w:sz w:val="32"/>
          <w:szCs w:val="32"/>
          <w:lang w:eastAsia="en-US"/>
        </w:rPr>
        <w:t>я</w:t>
      </w:r>
      <w:r w:rsidRPr="00877FE9">
        <w:rPr>
          <w:rFonts w:eastAsiaTheme="minorHAnsi"/>
          <w:sz w:val="32"/>
          <w:szCs w:val="32"/>
          <w:lang w:eastAsia="en-US"/>
        </w:rPr>
        <w:t xml:space="preserve"> будет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 xml:space="preserve">предоставляться Банком России и </w:t>
      </w:r>
      <w:proofErr w:type="spellStart"/>
      <w:r w:rsidRPr="00877FE9">
        <w:rPr>
          <w:rFonts w:eastAsiaTheme="minorHAnsi"/>
          <w:sz w:val="32"/>
          <w:szCs w:val="32"/>
          <w:lang w:eastAsia="en-US"/>
        </w:rPr>
        <w:t>Росимуществом</w:t>
      </w:r>
      <w:proofErr w:type="spellEnd"/>
      <w:r w:rsidRPr="00877FE9">
        <w:rPr>
          <w:rFonts w:eastAsiaTheme="minorHAnsi"/>
          <w:sz w:val="32"/>
          <w:szCs w:val="32"/>
          <w:lang w:eastAsia="en-US"/>
        </w:rPr>
        <w:t xml:space="preserve"> в адрес Минфина России и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Счетной палаты Российской Федерации по их запросу.</w:t>
      </w:r>
    </w:p>
    <w:p w:rsidR="00877FE9" w:rsidRDefault="00877FE9" w:rsidP="003A001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877FE9">
        <w:rPr>
          <w:rFonts w:eastAsiaTheme="minorHAnsi"/>
          <w:sz w:val="32"/>
          <w:szCs w:val="32"/>
          <w:lang w:eastAsia="en-US"/>
        </w:rPr>
        <w:t xml:space="preserve">Также в силу пункта 6 статьи 1 </w:t>
      </w:r>
      <w:r w:rsidR="000204B7">
        <w:rPr>
          <w:rFonts w:eastAsiaTheme="minorHAnsi"/>
          <w:sz w:val="32"/>
          <w:szCs w:val="32"/>
          <w:lang w:eastAsia="en-US"/>
        </w:rPr>
        <w:t>Федерального закона</w:t>
      </w:r>
      <w:r w:rsidRPr="00877FE9">
        <w:rPr>
          <w:rFonts w:eastAsiaTheme="minorHAnsi"/>
          <w:sz w:val="32"/>
          <w:szCs w:val="32"/>
          <w:lang w:eastAsia="en-US"/>
        </w:rPr>
        <w:t xml:space="preserve"> кредитные организации,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являющиеся уполномоченными банками, вправе осуществлять продажу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физическим лицам драгоценных металлов в слитках за иностранную валюту.</w:t>
      </w:r>
    </w:p>
    <w:p w:rsidR="00EE73E2" w:rsidRDefault="000204B7" w:rsidP="003A001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lastRenderedPageBreak/>
        <w:t>Кроме того, Федеральный закон</w:t>
      </w:r>
      <w:r w:rsidR="00877FE9" w:rsidRPr="00877FE9">
        <w:rPr>
          <w:rFonts w:eastAsiaTheme="minorHAnsi"/>
          <w:sz w:val="32"/>
          <w:szCs w:val="32"/>
          <w:lang w:eastAsia="en-US"/>
        </w:rPr>
        <w:t xml:space="preserve"> уточняет режим реализации института</w:t>
      </w:r>
      <w:r w:rsidR="00877FE9">
        <w:rPr>
          <w:rFonts w:eastAsiaTheme="minorHAnsi"/>
          <w:sz w:val="32"/>
          <w:szCs w:val="32"/>
          <w:lang w:eastAsia="en-US"/>
        </w:rPr>
        <w:t xml:space="preserve"> «</w:t>
      </w:r>
      <w:r w:rsidR="00877FE9" w:rsidRPr="00877FE9">
        <w:rPr>
          <w:rFonts w:eastAsiaTheme="minorHAnsi"/>
          <w:sz w:val="32"/>
          <w:szCs w:val="32"/>
          <w:lang w:eastAsia="en-US"/>
        </w:rPr>
        <w:t>кредитных каникул</w:t>
      </w:r>
      <w:r w:rsidR="00877FE9">
        <w:rPr>
          <w:rFonts w:eastAsiaTheme="minorHAnsi"/>
          <w:sz w:val="32"/>
          <w:szCs w:val="32"/>
          <w:lang w:eastAsia="en-US"/>
        </w:rPr>
        <w:t>»</w:t>
      </w:r>
      <w:r w:rsidR="00877FE9" w:rsidRPr="00877FE9">
        <w:rPr>
          <w:rFonts w:eastAsiaTheme="minorHAnsi"/>
          <w:sz w:val="32"/>
          <w:szCs w:val="32"/>
          <w:lang w:eastAsia="en-US"/>
        </w:rPr>
        <w:t xml:space="preserve"> для целей его применения в текущей ситуации, а также</w:t>
      </w:r>
      <w:r w:rsidR="00877FE9">
        <w:rPr>
          <w:rFonts w:eastAsiaTheme="minorHAnsi"/>
          <w:sz w:val="32"/>
          <w:szCs w:val="32"/>
          <w:lang w:eastAsia="en-US"/>
        </w:rPr>
        <w:t xml:space="preserve"> </w:t>
      </w:r>
      <w:r w:rsidR="00877FE9" w:rsidRPr="00877FE9">
        <w:rPr>
          <w:rFonts w:eastAsiaTheme="minorHAnsi"/>
          <w:sz w:val="32"/>
          <w:szCs w:val="32"/>
          <w:lang w:eastAsia="en-US"/>
        </w:rPr>
        <w:t>режим обратного выкупа акций самим акционерным обществом, определенный</w:t>
      </w:r>
      <w:r w:rsidR="00877FE9">
        <w:rPr>
          <w:rFonts w:eastAsiaTheme="minorHAnsi"/>
          <w:sz w:val="32"/>
          <w:szCs w:val="32"/>
          <w:lang w:eastAsia="en-US"/>
        </w:rPr>
        <w:t xml:space="preserve"> </w:t>
      </w:r>
      <w:r w:rsidR="00877FE9" w:rsidRPr="00877FE9">
        <w:rPr>
          <w:rFonts w:eastAsiaTheme="minorHAnsi"/>
          <w:sz w:val="32"/>
          <w:szCs w:val="32"/>
          <w:lang w:eastAsia="en-US"/>
        </w:rPr>
        <w:t xml:space="preserve">в ранее принятом </w:t>
      </w:r>
      <w:r>
        <w:rPr>
          <w:rFonts w:eastAsiaTheme="minorHAnsi"/>
          <w:sz w:val="32"/>
          <w:szCs w:val="32"/>
          <w:lang w:eastAsia="en-US"/>
        </w:rPr>
        <w:t>Федеральном законе</w:t>
      </w:r>
      <w:r w:rsidR="00877FE9" w:rsidRPr="00877FE9">
        <w:rPr>
          <w:rFonts w:eastAsiaTheme="minorHAnsi"/>
          <w:sz w:val="32"/>
          <w:szCs w:val="32"/>
          <w:lang w:eastAsia="en-US"/>
        </w:rPr>
        <w:t>, в части ис</w:t>
      </w:r>
      <w:r w:rsidR="00877FE9">
        <w:rPr>
          <w:rFonts w:eastAsiaTheme="minorHAnsi"/>
          <w:sz w:val="32"/>
          <w:szCs w:val="32"/>
          <w:lang w:eastAsia="en-US"/>
        </w:rPr>
        <w:t xml:space="preserve">ключения условий для реализации </w:t>
      </w:r>
      <w:r w:rsidR="00877FE9" w:rsidRPr="00877FE9">
        <w:rPr>
          <w:rFonts w:eastAsiaTheme="minorHAnsi"/>
          <w:sz w:val="32"/>
          <w:szCs w:val="32"/>
          <w:lang w:eastAsia="en-US"/>
        </w:rPr>
        <w:t>права на обратный выкуп</w:t>
      </w:r>
      <w:r w:rsidR="00877FE9">
        <w:rPr>
          <w:rFonts w:eastAsiaTheme="minorHAnsi"/>
          <w:sz w:val="32"/>
          <w:szCs w:val="32"/>
          <w:lang w:eastAsia="en-US"/>
        </w:rPr>
        <w:t>.</w:t>
      </w:r>
    </w:p>
    <w:p w:rsidR="00525ECE" w:rsidRPr="00877FE9" w:rsidRDefault="00525ECE" w:rsidP="003A001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</w:p>
    <w:p w:rsidR="000204B7" w:rsidRDefault="00525ECE" w:rsidP="000204B7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t xml:space="preserve">11.03.2022 </w:t>
      </w:r>
      <w:r w:rsidR="000204B7" w:rsidRPr="00521CE0">
        <w:rPr>
          <w:b/>
          <w:color w:val="212121"/>
          <w:spacing w:val="1"/>
          <w:sz w:val="32"/>
          <w:szCs w:val="32"/>
        </w:rPr>
        <w:t>Федеральный закон принят Государственной Думой</w:t>
      </w:r>
      <w:r w:rsidR="000204B7">
        <w:rPr>
          <w:b/>
          <w:color w:val="212121"/>
          <w:spacing w:val="1"/>
          <w:sz w:val="32"/>
          <w:szCs w:val="32"/>
        </w:rPr>
        <w:t xml:space="preserve"> ФС РФ.</w:t>
      </w:r>
    </w:p>
    <w:p w:rsidR="000204B7" w:rsidRDefault="000204B7" w:rsidP="000204B7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t>14.03.2022 одобрен</w:t>
      </w:r>
      <w:r w:rsidRPr="00521CE0">
        <w:rPr>
          <w:b/>
          <w:color w:val="212121"/>
          <w:spacing w:val="1"/>
          <w:sz w:val="32"/>
          <w:szCs w:val="32"/>
        </w:rPr>
        <w:t xml:space="preserve"> Советом Федерации </w:t>
      </w:r>
      <w:r>
        <w:rPr>
          <w:b/>
          <w:color w:val="212121"/>
          <w:spacing w:val="1"/>
          <w:sz w:val="32"/>
          <w:szCs w:val="32"/>
        </w:rPr>
        <w:t>ФС РФ.</w:t>
      </w:r>
      <w:r w:rsidRPr="00521CE0">
        <w:rPr>
          <w:b/>
          <w:color w:val="212121"/>
          <w:spacing w:val="1"/>
          <w:sz w:val="32"/>
          <w:szCs w:val="32"/>
        </w:rPr>
        <w:t xml:space="preserve"> </w:t>
      </w:r>
    </w:p>
    <w:p w:rsidR="000204B7" w:rsidRPr="00521CE0" w:rsidRDefault="000204B7" w:rsidP="000204B7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t>14.03.2022 подписан</w:t>
      </w:r>
      <w:r w:rsidRPr="00521CE0">
        <w:rPr>
          <w:b/>
          <w:color w:val="212121"/>
          <w:spacing w:val="1"/>
          <w:sz w:val="32"/>
          <w:szCs w:val="32"/>
        </w:rPr>
        <w:t xml:space="preserve"> Президент</w:t>
      </w:r>
      <w:r>
        <w:rPr>
          <w:b/>
          <w:color w:val="212121"/>
          <w:spacing w:val="1"/>
          <w:sz w:val="32"/>
          <w:szCs w:val="32"/>
        </w:rPr>
        <w:t>ом</w:t>
      </w:r>
      <w:r w:rsidRPr="00521CE0">
        <w:rPr>
          <w:b/>
          <w:color w:val="212121"/>
          <w:spacing w:val="1"/>
          <w:sz w:val="32"/>
          <w:szCs w:val="32"/>
        </w:rPr>
        <w:t xml:space="preserve"> Российской Федерации</w:t>
      </w:r>
      <w:r>
        <w:rPr>
          <w:b/>
          <w:color w:val="212121"/>
          <w:spacing w:val="1"/>
          <w:sz w:val="32"/>
          <w:szCs w:val="32"/>
        </w:rPr>
        <w:t xml:space="preserve"> и опубликован.</w:t>
      </w:r>
    </w:p>
    <w:p w:rsidR="0003415B" w:rsidRDefault="0003415B" w:rsidP="00976A7B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  <w:bookmarkStart w:id="0" w:name="_GoBack"/>
      <w:bookmarkEnd w:id="0"/>
    </w:p>
    <w:sectPr w:rsidR="0003415B" w:rsidSect="003A0018">
      <w:headerReference w:type="default" r:id="rId6"/>
      <w:pgSz w:w="11906" w:h="16838"/>
      <w:pgMar w:top="709" w:right="850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018" w:rsidRDefault="003A0018" w:rsidP="003A0018">
      <w:r>
        <w:separator/>
      </w:r>
    </w:p>
  </w:endnote>
  <w:endnote w:type="continuationSeparator" w:id="0">
    <w:p w:rsidR="003A0018" w:rsidRDefault="003A0018" w:rsidP="003A0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018" w:rsidRDefault="003A0018" w:rsidP="003A0018">
      <w:r>
        <w:separator/>
      </w:r>
    </w:p>
  </w:footnote>
  <w:footnote w:type="continuationSeparator" w:id="0">
    <w:p w:rsidR="003A0018" w:rsidRDefault="003A0018" w:rsidP="003A00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4419105"/>
      <w:docPartObj>
        <w:docPartGallery w:val="Page Numbers (Top of Page)"/>
        <w:docPartUnique/>
      </w:docPartObj>
    </w:sdtPr>
    <w:sdtContent>
      <w:p w:rsidR="003A0018" w:rsidRDefault="00A879DA">
        <w:pPr>
          <w:pStyle w:val="a5"/>
          <w:jc w:val="center"/>
        </w:pPr>
        <w:r>
          <w:fldChar w:fldCharType="begin"/>
        </w:r>
        <w:r w:rsidR="003A0018">
          <w:instrText>PAGE   \* MERGEFORMAT</w:instrText>
        </w:r>
        <w:r>
          <w:fldChar w:fldCharType="separate"/>
        </w:r>
        <w:r w:rsidR="00525ECE">
          <w:rPr>
            <w:noProof/>
          </w:rPr>
          <w:t>4</w:t>
        </w:r>
        <w:r>
          <w:fldChar w:fldCharType="end"/>
        </w:r>
      </w:p>
    </w:sdtContent>
  </w:sdt>
  <w:p w:rsidR="003A0018" w:rsidRDefault="003A0018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388C"/>
    <w:rsid w:val="000204B7"/>
    <w:rsid w:val="00026DA1"/>
    <w:rsid w:val="0003415B"/>
    <w:rsid w:val="001C5E17"/>
    <w:rsid w:val="001E3FA6"/>
    <w:rsid w:val="002F15C5"/>
    <w:rsid w:val="003A0018"/>
    <w:rsid w:val="004530EA"/>
    <w:rsid w:val="004C203B"/>
    <w:rsid w:val="004E6F00"/>
    <w:rsid w:val="00525ECE"/>
    <w:rsid w:val="006C5343"/>
    <w:rsid w:val="00877FE9"/>
    <w:rsid w:val="00882EE8"/>
    <w:rsid w:val="00893FEA"/>
    <w:rsid w:val="008B26B7"/>
    <w:rsid w:val="008F45DC"/>
    <w:rsid w:val="0097388C"/>
    <w:rsid w:val="00976A7B"/>
    <w:rsid w:val="00A879DA"/>
    <w:rsid w:val="00AE6487"/>
    <w:rsid w:val="00B77F12"/>
    <w:rsid w:val="00D16D60"/>
    <w:rsid w:val="00D67A01"/>
    <w:rsid w:val="00DF3EE5"/>
    <w:rsid w:val="00EA4283"/>
    <w:rsid w:val="00EA6936"/>
    <w:rsid w:val="00EE73E2"/>
    <w:rsid w:val="00F02C11"/>
    <w:rsid w:val="00F747F6"/>
    <w:rsid w:val="00F8264B"/>
    <w:rsid w:val="00FC5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  <w:style w:type="character" w:styleId="a4">
    <w:name w:val="Hyperlink"/>
    <w:basedOn w:val="a0"/>
    <w:rsid w:val="001E3FA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A001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A0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A001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A001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zsg</cp:lastModifiedBy>
  <cp:revision>8</cp:revision>
  <dcterms:created xsi:type="dcterms:W3CDTF">2022-03-10T12:14:00Z</dcterms:created>
  <dcterms:modified xsi:type="dcterms:W3CDTF">2022-03-14T12:33:00Z</dcterms:modified>
</cp:coreProperties>
</file>