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A5" w:rsidRDefault="00A211A5" w:rsidP="00A211A5">
      <w:pPr>
        <w:shd w:val="clear" w:color="auto" w:fill="FFFFFF"/>
        <w:tabs>
          <w:tab w:val="left" w:pos="1722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</w:p>
    <w:p w:rsidR="00A211A5" w:rsidRPr="00543ACF" w:rsidRDefault="00A211A5" w:rsidP="00A211A5">
      <w:pPr>
        <w:shd w:val="clear" w:color="auto" w:fill="FFFFFF"/>
        <w:tabs>
          <w:tab w:val="left" w:pos="1722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распоряжению Правительства </w:t>
      </w:r>
    </w:p>
    <w:p w:rsidR="00A211A5" w:rsidRDefault="00A211A5" w:rsidP="00A211A5">
      <w:pPr>
        <w:shd w:val="clear" w:color="auto" w:fill="FFFFFF"/>
        <w:tabs>
          <w:tab w:val="left" w:pos="1722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Тверской области</w:t>
      </w:r>
    </w:p>
    <w:p w:rsidR="00A211A5" w:rsidRDefault="00A211A5" w:rsidP="00A211A5">
      <w:pPr>
        <w:shd w:val="clear" w:color="auto" w:fill="FFFFFF"/>
        <w:tabs>
          <w:tab w:val="left" w:pos="1722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                           № </w:t>
      </w:r>
    </w:p>
    <w:p w:rsidR="00A27290" w:rsidRDefault="00A27290" w:rsidP="00A211A5">
      <w:pPr>
        <w:widowControl w:val="0"/>
        <w:autoSpaceDE w:val="0"/>
        <w:autoSpaceDN w:val="0"/>
        <w:adjustRightInd w:val="0"/>
        <w:ind w:left="5245"/>
        <w:jc w:val="center"/>
        <w:rPr>
          <w:b/>
          <w:bCs/>
          <w:color w:val="000000"/>
          <w:sz w:val="28"/>
          <w:szCs w:val="28"/>
        </w:rPr>
      </w:pPr>
    </w:p>
    <w:p w:rsidR="00A27290" w:rsidRDefault="00A27290" w:rsidP="00795D4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:rsidR="00A27290" w:rsidRPr="00A211A5" w:rsidRDefault="00A211A5" w:rsidP="00795D41">
      <w:pPr>
        <w:widowControl w:val="0"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  <w:r w:rsidRPr="00A211A5">
        <w:rPr>
          <w:bCs/>
          <w:color w:val="000000"/>
          <w:sz w:val="28"/>
          <w:szCs w:val="28"/>
        </w:rPr>
        <w:t>Положение</w:t>
      </w:r>
    </w:p>
    <w:p w:rsidR="00A27290" w:rsidRPr="00A211A5" w:rsidRDefault="00A27290" w:rsidP="00795D41">
      <w:pPr>
        <w:widowControl w:val="0"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  <w:r w:rsidRPr="00A211A5">
        <w:rPr>
          <w:bCs/>
          <w:color w:val="000000"/>
          <w:sz w:val="28"/>
          <w:szCs w:val="28"/>
        </w:rPr>
        <w:t>об аварийно-спасательном формировании</w:t>
      </w:r>
    </w:p>
    <w:p w:rsidR="00A27290" w:rsidRPr="00A211A5" w:rsidRDefault="00A27290" w:rsidP="00795D41">
      <w:pPr>
        <w:widowControl w:val="0"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  <w:r w:rsidRPr="00A211A5">
        <w:rPr>
          <w:bCs/>
          <w:color w:val="000000"/>
          <w:sz w:val="28"/>
          <w:szCs w:val="28"/>
        </w:rPr>
        <w:t>филиала ПАО «МРСК Центра» - «Тверьэнерго»</w:t>
      </w:r>
    </w:p>
    <w:p w:rsidR="00A27290" w:rsidRPr="00A211A5" w:rsidRDefault="00A27290" w:rsidP="00795D41">
      <w:pPr>
        <w:pStyle w:val="1"/>
        <w:keepNext w:val="0"/>
        <w:keepLines w:val="0"/>
        <w:suppressAutoHyphens/>
        <w:rPr>
          <w:b w:val="0"/>
          <w:sz w:val="28"/>
        </w:rPr>
      </w:pPr>
    </w:p>
    <w:p w:rsidR="00A27290" w:rsidRPr="00A211A5" w:rsidRDefault="00A27290" w:rsidP="00795D41">
      <w:pPr>
        <w:pStyle w:val="1"/>
        <w:keepNext w:val="0"/>
        <w:keepLines w:val="0"/>
        <w:suppressAutoHyphens/>
        <w:jc w:val="center"/>
        <w:rPr>
          <w:b w:val="0"/>
          <w:sz w:val="28"/>
          <w:lang w:val="en-US"/>
        </w:rPr>
      </w:pPr>
      <w:r w:rsidRPr="00A211A5">
        <w:rPr>
          <w:b w:val="0"/>
          <w:sz w:val="28"/>
        </w:rPr>
        <w:t xml:space="preserve">Раздел </w:t>
      </w:r>
      <w:r w:rsidR="00A211A5">
        <w:rPr>
          <w:b w:val="0"/>
          <w:sz w:val="28"/>
          <w:lang w:val="en-US"/>
        </w:rPr>
        <w:t>I</w:t>
      </w:r>
    </w:p>
    <w:p w:rsidR="00A27290" w:rsidRDefault="00A27290" w:rsidP="00795D41">
      <w:pPr>
        <w:pStyle w:val="1"/>
        <w:keepNext w:val="0"/>
        <w:keepLines w:val="0"/>
        <w:suppressAutoHyphens/>
        <w:jc w:val="center"/>
        <w:rPr>
          <w:b w:val="0"/>
          <w:sz w:val="28"/>
          <w:lang w:val="en-US"/>
        </w:rPr>
      </w:pPr>
      <w:r w:rsidRPr="00A211A5">
        <w:rPr>
          <w:b w:val="0"/>
          <w:sz w:val="28"/>
        </w:rPr>
        <w:t>Общие положения</w:t>
      </w:r>
    </w:p>
    <w:p w:rsidR="00A211A5" w:rsidRPr="00A211A5" w:rsidRDefault="00A211A5" w:rsidP="00A211A5">
      <w:pPr>
        <w:rPr>
          <w:lang w:val="en-US"/>
        </w:rPr>
      </w:pPr>
    </w:p>
    <w:p w:rsidR="00A27290" w:rsidRPr="00D20933" w:rsidRDefault="00A27290" w:rsidP="00D20933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z w:val="28"/>
        </w:rPr>
      </w:pPr>
      <w:r w:rsidRPr="00A211A5">
        <w:rPr>
          <w:b w:val="0"/>
          <w:sz w:val="28"/>
        </w:rPr>
        <w:t xml:space="preserve">Настоящее Положение определяет структуру и функции </w:t>
      </w:r>
      <w:r w:rsidR="00626F86">
        <w:rPr>
          <w:b w:val="0"/>
          <w:sz w:val="28"/>
        </w:rPr>
        <w:t xml:space="preserve">               </w:t>
      </w:r>
      <w:r w:rsidRPr="00A211A5">
        <w:rPr>
          <w:b w:val="0"/>
          <w:sz w:val="28"/>
        </w:rPr>
        <w:t>аварийно-спасательного формирования филиала ПАО «МРСК Центра» - «Тверьэнерго» (далее – АСФ).</w:t>
      </w:r>
    </w:p>
    <w:p w:rsidR="00A27290" w:rsidRPr="00A211A5" w:rsidRDefault="00A27290" w:rsidP="00D20933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z w:val="28"/>
        </w:rPr>
      </w:pPr>
      <w:r w:rsidRPr="00A211A5">
        <w:rPr>
          <w:b w:val="0"/>
          <w:sz w:val="28"/>
        </w:rPr>
        <w:t xml:space="preserve">АСФ является оперативным формированием, созданным </w:t>
      </w:r>
      <w:r w:rsidR="00886606">
        <w:rPr>
          <w:b w:val="0"/>
          <w:sz w:val="28"/>
        </w:rPr>
        <w:t xml:space="preserve">на базе </w:t>
      </w:r>
      <w:r w:rsidRPr="00A211A5">
        <w:rPr>
          <w:b w:val="0"/>
          <w:sz w:val="28"/>
        </w:rPr>
        <w:t>филиал</w:t>
      </w:r>
      <w:r w:rsidR="00886606">
        <w:rPr>
          <w:b w:val="0"/>
          <w:sz w:val="28"/>
        </w:rPr>
        <w:t>а</w:t>
      </w:r>
      <w:r w:rsidR="00CD7B1E">
        <w:rPr>
          <w:b w:val="0"/>
          <w:sz w:val="28"/>
        </w:rPr>
        <w:t xml:space="preserve">      </w:t>
      </w:r>
      <w:r w:rsidR="00CD7B1E" w:rsidRPr="00A211A5">
        <w:rPr>
          <w:b w:val="0"/>
          <w:sz w:val="28"/>
        </w:rPr>
        <w:t>ПАО «МРСК Центра» - «Тверьэнерго»</w:t>
      </w:r>
      <w:r w:rsidR="00CD7B1E">
        <w:rPr>
          <w:b w:val="0"/>
          <w:sz w:val="28"/>
        </w:rPr>
        <w:t xml:space="preserve"> (далее – филиал)</w:t>
      </w:r>
      <w:r w:rsidR="00626F86">
        <w:rPr>
          <w:b w:val="0"/>
          <w:sz w:val="28"/>
        </w:rPr>
        <w:t xml:space="preserve"> </w:t>
      </w:r>
      <w:r w:rsidRPr="00A211A5">
        <w:rPr>
          <w:b w:val="0"/>
          <w:sz w:val="28"/>
        </w:rPr>
        <w:t>из числа штатных сотрудников в соответствии с Федеральным законом</w:t>
      </w:r>
      <w:r w:rsidR="00CD7B1E">
        <w:rPr>
          <w:b w:val="0"/>
          <w:sz w:val="28"/>
        </w:rPr>
        <w:t xml:space="preserve"> </w:t>
      </w:r>
      <w:r w:rsidRPr="00A211A5">
        <w:rPr>
          <w:b w:val="0"/>
          <w:sz w:val="28"/>
        </w:rPr>
        <w:t>от 22.08.1995 № 151-ФЗ «Об аварийно-спасательных службах и статусе спасателей».</w:t>
      </w:r>
    </w:p>
    <w:p w:rsidR="00A27290" w:rsidRPr="00A211A5" w:rsidRDefault="00A27290" w:rsidP="00D20933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z w:val="28"/>
        </w:rPr>
      </w:pPr>
      <w:r w:rsidRPr="00A211A5">
        <w:rPr>
          <w:b w:val="0"/>
          <w:sz w:val="28"/>
        </w:rPr>
        <w:t xml:space="preserve">АСФ возглавляет </w:t>
      </w:r>
      <w:r w:rsidR="00886606">
        <w:rPr>
          <w:b w:val="0"/>
          <w:sz w:val="28"/>
        </w:rPr>
        <w:t>штатный руководитель</w:t>
      </w:r>
      <w:bookmarkStart w:id="0" w:name="_GoBack"/>
      <w:bookmarkEnd w:id="0"/>
      <w:r w:rsidRPr="00A211A5">
        <w:rPr>
          <w:b w:val="0"/>
          <w:sz w:val="28"/>
        </w:rPr>
        <w:t>. Контроль деятельности АСФ осуществляет первый заместитель директора – главный инженер филиала</w:t>
      </w:r>
      <w:r w:rsidR="00CD7B1E">
        <w:rPr>
          <w:b w:val="0"/>
          <w:sz w:val="28"/>
        </w:rPr>
        <w:t>.</w:t>
      </w:r>
    </w:p>
    <w:p w:rsidR="00A27290" w:rsidRPr="00A211A5" w:rsidRDefault="00A27290" w:rsidP="00D20933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z w:val="28"/>
        </w:rPr>
      </w:pPr>
      <w:r w:rsidRPr="00A211A5">
        <w:rPr>
          <w:b w:val="0"/>
          <w:sz w:val="28"/>
        </w:rPr>
        <w:t>При введении в филиале</w:t>
      </w:r>
      <w:r w:rsidR="00CD7B1E">
        <w:rPr>
          <w:b w:val="0"/>
          <w:sz w:val="28"/>
        </w:rPr>
        <w:t xml:space="preserve"> </w:t>
      </w:r>
      <w:r w:rsidRPr="00A211A5">
        <w:rPr>
          <w:b w:val="0"/>
          <w:sz w:val="28"/>
        </w:rPr>
        <w:t>режима повышенной готовности (РПГ), особого режима работы (ОРР) руководство АСФ переходит руководителю (заместителю руководителя) штаба филиала</w:t>
      </w:r>
      <w:r w:rsidR="00115172">
        <w:rPr>
          <w:b w:val="0"/>
          <w:sz w:val="28"/>
        </w:rPr>
        <w:t xml:space="preserve"> – </w:t>
      </w:r>
      <w:r w:rsidR="00851D05">
        <w:rPr>
          <w:b w:val="0"/>
          <w:sz w:val="28"/>
        </w:rPr>
        <w:t>заместителю генерального директора - директору</w:t>
      </w:r>
      <w:r w:rsidR="00115172">
        <w:rPr>
          <w:b w:val="0"/>
          <w:sz w:val="28"/>
        </w:rPr>
        <w:t xml:space="preserve"> филиала</w:t>
      </w:r>
      <w:r w:rsidR="00CD7B1E">
        <w:rPr>
          <w:b w:val="0"/>
          <w:sz w:val="28"/>
        </w:rPr>
        <w:t>.</w:t>
      </w:r>
      <w:r w:rsidR="00851D05">
        <w:rPr>
          <w:b w:val="0"/>
          <w:sz w:val="28"/>
        </w:rPr>
        <w:t xml:space="preserve"> </w:t>
      </w:r>
    </w:p>
    <w:p w:rsidR="00A27290" w:rsidRPr="00A211A5" w:rsidRDefault="00A27290" w:rsidP="00D20933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z w:val="28"/>
        </w:rPr>
      </w:pPr>
      <w:r w:rsidRPr="00A211A5">
        <w:rPr>
          <w:b w:val="0"/>
          <w:sz w:val="28"/>
        </w:rPr>
        <w:t xml:space="preserve">АСФ состоит из звеньев и бригад (структура АСФ приведена </w:t>
      </w:r>
      <w:r w:rsidR="00D877E9">
        <w:rPr>
          <w:b w:val="0"/>
          <w:sz w:val="28"/>
        </w:rPr>
        <w:t xml:space="preserve">                      </w:t>
      </w:r>
      <w:r w:rsidRPr="00A211A5">
        <w:rPr>
          <w:b w:val="0"/>
          <w:sz w:val="28"/>
        </w:rPr>
        <w:t>в Приложении №1 к настоящему Положению).</w:t>
      </w:r>
    </w:p>
    <w:p w:rsidR="00A27290" w:rsidRPr="00A211A5" w:rsidRDefault="00A27290" w:rsidP="00D20933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z w:val="28"/>
        </w:rPr>
      </w:pPr>
      <w:r w:rsidRPr="00A211A5">
        <w:rPr>
          <w:b w:val="0"/>
          <w:sz w:val="28"/>
        </w:rPr>
        <w:t>АСФ должно быть аттестовано и зарегистрировано в установленном законодательством Российской Федерации порядке.</w:t>
      </w:r>
    </w:p>
    <w:p w:rsidR="00A27290" w:rsidRPr="00F83F9E" w:rsidRDefault="00A27290" w:rsidP="00F83F9E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z w:val="28"/>
        </w:rPr>
      </w:pPr>
      <w:r w:rsidRPr="00F83F9E">
        <w:rPr>
          <w:b w:val="0"/>
          <w:sz w:val="28"/>
        </w:rPr>
        <w:t>АСФ создано в целях помощи структурам территориальной подсистемы РСЧС Тверской области</w:t>
      </w:r>
      <w:r w:rsidR="00F83F9E" w:rsidRPr="00F83F9E">
        <w:rPr>
          <w:b w:val="0"/>
          <w:sz w:val="28"/>
        </w:rPr>
        <w:t>,</w:t>
      </w:r>
      <w:r w:rsidRPr="00F83F9E">
        <w:rPr>
          <w:b w:val="0"/>
          <w:sz w:val="28"/>
        </w:rPr>
        <w:t xml:space="preserve"> </w:t>
      </w:r>
      <w:r w:rsidR="00F83F9E" w:rsidRPr="00F83F9E">
        <w:rPr>
          <w:b w:val="0"/>
          <w:sz w:val="28"/>
        </w:rPr>
        <w:t>для выполнения аварийно-спасательных и неотложных работ при чрезвычайных ситуациях, пожарах, авариях техногенного и природного характера.</w:t>
      </w:r>
    </w:p>
    <w:p w:rsidR="00A27290" w:rsidRPr="00A211A5" w:rsidRDefault="00A27290" w:rsidP="00D20933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z w:val="28"/>
        </w:rPr>
      </w:pPr>
      <w:r w:rsidRPr="00A211A5">
        <w:rPr>
          <w:b w:val="0"/>
          <w:sz w:val="28"/>
        </w:rPr>
        <w:t>Личный состав АСФ должен быть обучен и аттестован на звание «Спасатель» в объёме не менее 75 % от общего количества работников АСФ.</w:t>
      </w:r>
    </w:p>
    <w:p w:rsidR="00A27290" w:rsidRDefault="00A27290" w:rsidP="00D20933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z w:val="28"/>
        </w:rPr>
      </w:pPr>
      <w:r w:rsidRPr="00A211A5">
        <w:rPr>
          <w:b w:val="0"/>
          <w:sz w:val="28"/>
        </w:rPr>
        <w:t>В своей деятельности АСФ руководствуется:</w:t>
      </w:r>
    </w:p>
    <w:p w:rsidR="00CD7B1E" w:rsidRPr="00CD7B1E" w:rsidRDefault="00CD7B1E" w:rsidP="00CD7B1E">
      <w:pPr>
        <w:ind w:left="709"/>
        <w:rPr>
          <w:sz w:val="28"/>
          <w:szCs w:val="28"/>
        </w:rPr>
      </w:pPr>
      <w:r w:rsidRPr="00CD7B1E">
        <w:rPr>
          <w:sz w:val="28"/>
          <w:szCs w:val="28"/>
        </w:rPr>
        <w:t>9.1. Конституцией Российской Федерации;</w:t>
      </w:r>
    </w:p>
    <w:p w:rsidR="00A27290" w:rsidRPr="00A211A5" w:rsidRDefault="00115172" w:rsidP="00115172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9.</w:t>
      </w:r>
      <w:r w:rsidR="00CD7B1E">
        <w:rPr>
          <w:b w:val="0"/>
          <w:sz w:val="28"/>
        </w:rPr>
        <w:t>2</w:t>
      </w:r>
      <w:r>
        <w:rPr>
          <w:b w:val="0"/>
          <w:sz w:val="28"/>
        </w:rPr>
        <w:t xml:space="preserve">. </w:t>
      </w:r>
      <w:r w:rsidR="00B04706" w:rsidRPr="00A211A5">
        <w:rPr>
          <w:b w:val="0"/>
          <w:sz w:val="28"/>
        </w:rPr>
        <w:t>Указами и распоряжениями Президента Российской Федерации;</w:t>
      </w:r>
    </w:p>
    <w:p w:rsidR="00A27290" w:rsidRPr="00A211A5" w:rsidRDefault="00115172" w:rsidP="00B04706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9.</w:t>
      </w:r>
      <w:r w:rsidR="00CD7B1E">
        <w:rPr>
          <w:b w:val="0"/>
          <w:sz w:val="28"/>
        </w:rPr>
        <w:t>3</w:t>
      </w:r>
      <w:r>
        <w:rPr>
          <w:b w:val="0"/>
          <w:sz w:val="28"/>
        </w:rPr>
        <w:t xml:space="preserve">. </w:t>
      </w:r>
      <w:r w:rsidR="00B04706">
        <w:rPr>
          <w:b w:val="0"/>
          <w:sz w:val="28"/>
        </w:rPr>
        <w:t>П</w:t>
      </w:r>
      <w:r w:rsidR="00B04706" w:rsidRPr="00A211A5">
        <w:rPr>
          <w:b w:val="0"/>
          <w:sz w:val="28"/>
        </w:rPr>
        <w:t>остановлениями и распоряжениями Правительства Российской Федерации;</w:t>
      </w:r>
    </w:p>
    <w:p w:rsidR="00A27290" w:rsidRPr="00A211A5" w:rsidRDefault="00115172" w:rsidP="00D877E9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 xml:space="preserve">     </w:t>
      </w:r>
      <w:r w:rsidR="00D877E9">
        <w:rPr>
          <w:b w:val="0"/>
          <w:sz w:val="28"/>
        </w:rPr>
        <w:tab/>
      </w:r>
      <w:r>
        <w:rPr>
          <w:b w:val="0"/>
          <w:sz w:val="28"/>
        </w:rPr>
        <w:t>9.</w:t>
      </w:r>
      <w:r w:rsidR="00CD7B1E">
        <w:rPr>
          <w:b w:val="0"/>
          <w:sz w:val="28"/>
        </w:rPr>
        <w:t>4</w:t>
      </w:r>
      <w:r>
        <w:rPr>
          <w:b w:val="0"/>
          <w:sz w:val="28"/>
        </w:rPr>
        <w:t xml:space="preserve">. </w:t>
      </w:r>
      <w:r w:rsidR="00B04706">
        <w:rPr>
          <w:b w:val="0"/>
          <w:sz w:val="28"/>
        </w:rPr>
        <w:t>З</w:t>
      </w:r>
      <w:r w:rsidR="00B04706" w:rsidRPr="00A211A5">
        <w:rPr>
          <w:b w:val="0"/>
          <w:sz w:val="28"/>
        </w:rPr>
        <w:t>аконодательством Российской Федерации, в том числе Федеральным законом от 22.08.1995 № 151-ФЗ «Об аварийно-спасательных службах и статусе спасателей»;</w:t>
      </w:r>
    </w:p>
    <w:p w:rsidR="00A27290" w:rsidRPr="00A211A5" w:rsidRDefault="00115172" w:rsidP="00B04706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lastRenderedPageBreak/>
        <w:tab/>
        <w:t>9.</w:t>
      </w:r>
      <w:r w:rsidR="00CD7B1E">
        <w:rPr>
          <w:b w:val="0"/>
          <w:sz w:val="28"/>
        </w:rPr>
        <w:t>5</w:t>
      </w:r>
      <w:r>
        <w:rPr>
          <w:b w:val="0"/>
          <w:sz w:val="28"/>
        </w:rPr>
        <w:t>. Н</w:t>
      </w:r>
      <w:r w:rsidR="00A27290" w:rsidRPr="00A211A5">
        <w:rPr>
          <w:b w:val="0"/>
          <w:sz w:val="28"/>
        </w:rPr>
        <w:t>ормативно - правовыми актами</w:t>
      </w:r>
      <w:r w:rsidR="00B04706">
        <w:rPr>
          <w:b w:val="0"/>
          <w:sz w:val="28"/>
        </w:rPr>
        <w:t xml:space="preserve"> Российской Федерации</w:t>
      </w:r>
      <w:r w:rsidR="00A27290" w:rsidRPr="00A211A5">
        <w:rPr>
          <w:b w:val="0"/>
          <w:sz w:val="28"/>
        </w:rPr>
        <w:t>, содержащими требования охраны труда;</w:t>
      </w:r>
    </w:p>
    <w:p w:rsidR="00A27290" w:rsidRPr="00A211A5" w:rsidRDefault="00115172" w:rsidP="00115172">
      <w:pPr>
        <w:pStyle w:val="1"/>
        <w:keepNext w:val="0"/>
        <w:keepLines w:val="0"/>
        <w:tabs>
          <w:tab w:val="left" w:pos="709"/>
        </w:tabs>
        <w:suppressAutoHyphens/>
        <w:ind w:left="360"/>
        <w:jc w:val="both"/>
        <w:rPr>
          <w:b w:val="0"/>
          <w:sz w:val="28"/>
        </w:rPr>
      </w:pPr>
      <w:bookmarkStart w:id="1" w:name="_Toc235419486"/>
      <w:r>
        <w:rPr>
          <w:b w:val="0"/>
          <w:sz w:val="28"/>
        </w:rPr>
        <w:tab/>
        <w:t>9.</w:t>
      </w:r>
      <w:r w:rsidR="00CD7B1E">
        <w:rPr>
          <w:b w:val="0"/>
          <w:sz w:val="28"/>
        </w:rPr>
        <w:t>6</w:t>
      </w:r>
      <w:r>
        <w:rPr>
          <w:b w:val="0"/>
          <w:sz w:val="28"/>
        </w:rPr>
        <w:t>. З</w:t>
      </w:r>
      <w:r w:rsidR="00A27290" w:rsidRPr="00A211A5">
        <w:rPr>
          <w:b w:val="0"/>
          <w:sz w:val="28"/>
        </w:rPr>
        <w:t>аконодательством Тверской области;</w:t>
      </w:r>
      <w:bookmarkEnd w:id="1"/>
    </w:p>
    <w:p w:rsidR="00A27290" w:rsidRPr="00A211A5" w:rsidRDefault="00115172" w:rsidP="00115172">
      <w:pPr>
        <w:pStyle w:val="1"/>
        <w:keepNext w:val="0"/>
        <w:keepLines w:val="0"/>
        <w:tabs>
          <w:tab w:val="left" w:pos="709"/>
        </w:tabs>
        <w:suppressAutoHyphens/>
        <w:ind w:left="360"/>
        <w:jc w:val="both"/>
        <w:rPr>
          <w:b w:val="0"/>
          <w:sz w:val="28"/>
        </w:rPr>
      </w:pPr>
      <w:r>
        <w:rPr>
          <w:b w:val="0"/>
          <w:sz w:val="28"/>
        </w:rPr>
        <w:tab/>
        <w:t>9.</w:t>
      </w:r>
      <w:r w:rsidR="00CD7B1E">
        <w:rPr>
          <w:b w:val="0"/>
          <w:sz w:val="28"/>
        </w:rPr>
        <w:t>7</w:t>
      </w:r>
      <w:r>
        <w:rPr>
          <w:b w:val="0"/>
          <w:sz w:val="28"/>
        </w:rPr>
        <w:t>. П</w:t>
      </w:r>
      <w:r w:rsidR="00A27290" w:rsidRPr="00A211A5">
        <w:rPr>
          <w:b w:val="0"/>
          <w:sz w:val="28"/>
        </w:rPr>
        <w:t>редложениями и предписаниями органов надзора и контроля;</w:t>
      </w:r>
    </w:p>
    <w:p w:rsidR="00A27290" w:rsidRPr="00A211A5" w:rsidRDefault="00115172" w:rsidP="00115172">
      <w:pPr>
        <w:pStyle w:val="1"/>
        <w:keepNext w:val="0"/>
        <w:keepLines w:val="0"/>
        <w:tabs>
          <w:tab w:val="left" w:pos="709"/>
        </w:tabs>
        <w:suppressAutoHyphens/>
        <w:ind w:left="360"/>
        <w:jc w:val="both"/>
        <w:rPr>
          <w:b w:val="0"/>
          <w:sz w:val="28"/>
        </w:rPr>
      </w:pPr>
      <w:r>
        <w:rPr>
          <w:b w:val="0"/>
          <w:sz w:val="28"/>
        </w:rPr>
        <w:tab/>
        <w:t>9.</w:t>
      </w:r>
      <w:r w:rsidR="00CD7B1E">
        <w:rPr>
          <w:b w:val="0"/>
          <w:sz w:val="28"/>
        </w:rPr>
        <w:t>8</w:t>
      </w:r>
      <w:r>
        <w:rPr>
          <w:b w:val="0"/>
          <w:sz w:val="28"/>
        </w:rPr>
        <w:t>. У</w:t>
      </w:r>
      <w:r w:rsidR="00A211A5">
        <w:rPr>
          <w:b w:val="0"/>
          <w:sz w:val="28"/>
        </w:rPr>
        <w:t>с</w:t>
      </w:r>
      <w:r w:rsidR="00A27290" w:rsidRPr="00A211A5">
        <w:rPr>
          <w:b w:val="0"/>
          <w:sz w:val="28"/>
        </w:rPr>
        <w:t>тавом ПАО «МРСК Центра»;</w:t>
      </w:r>
    </w:p>
    <w:p w:rsidR="00A27290" w:rsidRPr="00A211A5" w:rsidRDefault="00115172" w:rsidP="00115172">
      <w:pPr>
        <w:pStyle w:val="1"/>
        <w:keepNext w:val="0"/>
        <w:keepLines w:val="0"/>
        <w:tabs>
          <w:tab w:val="left" w:pos="709"/>
        </w:tabs>
        <w:suppressAutoHyphens/>
        <w:ind w:left="360"/>
        <w:jc w:val="both"/>
        <w:rPr>
          <w:b w:val="0"/>
          <w:sz w:val="28"/>
        </w:rPr>
      </w:pPr>
      <w:r>
        <w:rPr>
          <w:b w:val="0"/>
          <w:sz w:val="28"/>
        </w:rPr>
        <w:tab/>
        <w:t>9.</w:t>
      </w:r>
      <w:r w:rsidR="00CD7B1E">
        <w:rPr>
          <w:b w:val="0"/>
          <w:sz w:val="28"/>
        </w:rPr>
        <w:t>9</w:t>
      </w:r>
      <w:r>
        <w:rPr>
          <w:b w:val="0"/>
          <w:sz w:val="28"/>
        </w:rPr>
        <w:t>. У</w:t>
      </w:r>
      <w:r w:rsidR="00A27290" w:rsidRPr="00A211A5">
        <w:rPr>
          <w:b w:val="0"/>
          <w:sz w:val="28"/>
        </w:rPr>
        <w:t>твержденными схемами бизнес-процессов ПАО «МРСК Центра»;</w:t>
      </w:r>
    </w:p>
    <w:p w:rsidR="00A27290" w:rsidRPr="00A211A5" w:rsidRDefault="00115172" w:rsidP="00D877E9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9.</w:t>
      </w:r>
      <w:r w:rsidR="00CD7B1E">
        <w:rPr>
          <w:b w:val="0"/>
          <w:sz w:val="28"/>
        </w:rPr>
        <w:t>10</w:t>
      </w:r>
      <w:r>
        <w:rPr>
          <w:b w:val="0"/>
          <w:sz w:val="28"/>
        </w:rPr>
        <w:t>. Р</w:t>
      </w:r>
      <w:r w:rsidR="00A27290" w:rsidRPr="00A211A5">
        <w:rPr>
          <w:b w:val="0"/>
          <w:sz w:val="28"/>
        </w:rPr>
        <w:t>ешениями, указаниями и прочими руководящими документами ПАО «МРСК Центра»;</w:t>
      </w:r>
    </w:p>
    <w:p w:rsidR="00A27290" w:rsidRPr="00A211A5" w:rsidRDefault="00115172" w:rsidP="00D877E9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9.1</w:t>
      </w:r>
      <w:r w:rsidR="00CD7B1E">
        <w:rPr>
          <w:b w:val="0"/>
          <w:sz w:val="28"/>
        </w:rPr>
        <w:t>1</w:t>
      </w:r>
      <w:r>
        <w:rPr>
          <w:b w:val="0"/>
          <w:sz w:val="28"/>
        </w:rPr>
        <w:t>. Д</w:t>
      </w:r>
      <w:r w:rsidR="00A27290" w:rsidRPr="00A211A5">
        <w:rPr>
          <w:b w:val="0"/>
          <w:sz w:val="28"/>
        </w:rPr>
        <w:t>ействующей документацией систем</w:t>
      </w:r>
      <w:r>
        <w:rPr>
          <w:b w:val="0"/>
          <w:sz w:val="28"/>
        </w:rPr>
        <w:t>ы</w:t>
      </w:r>
      <w:r w:rsidR="00A27290" w:rsidRPr="00A211A5">
        <w:rPr>
          <w:b w:val="0"/>
          <w:sz w:val="28"/>
        </w:rPr>
        <w:t xml:space="preserve"> менеджмента ПАО «МРСК Центра»;</w:t>
      </w:r>
    </w:p>
    <w:p w:rsidR="00A27290" w:rsidRPr="00A211A5" w:rsidRDefault="00115172" w:rsidP="00D877E9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9.1</w:t>
      </w:r>
      <w:r w:rsidR="00CD7B1E">
        <w:rPr>
          <w:b w:val="0"/>
          <w:sz w:val="28"/>
        </w:rPr>
        <w:t>2</w:t>
      </w:r>
      <w:r>
        <w:rPr>
          <w:b w:val="0"/>
          <w:sz w:val="28"/>
        </w:rPr>
        <w:t>. П</w:t>
      </w:r>
      <w:r w:rsidR="00A27290" w:rsidRPr="00A211A5">
        <w:rPr>
          <w:b w:val="0"/>
          <w:sz w:val="28"/>
        </w:rPr>
        <w:t>олитик</w:t>
      </w:r>
      <w:r>
        <w:rPr>
          <w:b w:val="0"/>
          <w:sz w:val="28"/>
        </w:rPr>
        <w:t>ой</w:t>
      </w:r>
      <w:r w:rsidR="00A27290" w:rsidRPr="00A211A5">
        <w:rPr>
          <w:b w:val="0"/>
          <w:sz w:val="28"/>
        </w:rPr>
        <w:t xml:space="preserve"> ПАО «МРСК Центра» в области качества, охраны труда, профессионального здоровья и безопасности, экологии;</w:t>
      </w:r>
    </w:p>
    <w:p w:rsidR="00A27290" w:rsidRPr="00A211A5" w:rsidRDefault="00115172" w:rsidP="00D877E9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9.1</w:t>
      </w:r>
      <w:r w:rsidR="00CD7B1E">
        <w:rPr>
          <w:b w:val="0"/>
          <w:sz w:val="28"/>
        </w:rPr>
        <w:t>3</w:t>
      </w:r>
      <w:r>
        <w:rPr>
          <w:b w:val="0"/>
          <w:sz w:val="28"/>
        </w:rPr>
        <w:t>. М</w:t>
      </w:r>
      <w:r w:rsidR="00A27290" w:rsidRPr="00A211A5">
        <w:rPr>
          <w:b w:val="0"/>
          <w:sz w:val="28"/>
        </w:rPr>
        <w:t>еждународными стандартами в области систем менеджмента: ISO серии 9000 (по системе менеджмента качества), 14000 (по экологическому менеджменту), стандартами OHSAS 18001 (по системе менеджмента профессионального здоровья и безопасности);</w:t>
      </w:r>
    </w:p>
    <w:p w:rsidR="00A27290" w:rsidRPr="00A211A5" w:rsidRDefault="00115172" w:rsidP="00CD7B1E">
      <w:pPr>
        <w:pStyle w:val="1"/>
        <w:keepNext w:val="0"/>
        <w:keepLines w:val="0"/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9.1</w:t>
      </w:r>
      <w:r w:rsidR="00CD7B1E">
        <w:rPr>
          <w:b w:val="0"/>
          <w:sz w:val="28"/>
        </w:rPr>
        <w:t>4</w:t>
      </w:r>
      <w:r>
        <w:rPr>
          <w:b w:val="0"/>
          <w:sz w:val="28"/>
        </w:rPr>
        <w:t>. О</w:t>
      </w:r>
      <w:r w:rsidR="00A27290" w:rsidRPr="00A211A5">
        <w:rPr>
          <w:b w:val="0"/>
          <w:sz w:val="28"/>
        </w:rPr>
        <w:t>рганизационно – распорядительными документами филиала</w:t>
      </w:r>
      <w:r w:rsidR="00CD7B1E">
        <w:rPr>
          <w:b w:val="0"/>
          <w:sz w:val="28"/>
        </w:rPr>
        <w:t>;</w:t>
      </w:r>
    </w:p>
    <w:p w:rsidR="00A27290" w:rsidRPr="00A211A5" w:rsidRDefault="00115172" w:rsidP="00115172">
      <w:pPr>
        <w:pStyle w:val="1"/>
        <w:keepNext w:val="0"/>
        <w:keepLines w:val="0"/>
        <w:suppressAutoHyphens/>
        <w:ind w:left="360" w:firstLine="349"/>
        <w:jc w:val="both"/>
        <w:rPr>
          <w:b w:val="0"/>
          <w:sz w:val="28"/>
        </w:rPr>
      </w:pPr>
      <w:r>
        <w:rPr>
          <w:b w:val="0"/>
          <w:sz w:val="28"/>
        </w:rPr>
        <w:t>9.1</w:t>
      </w:r>
      <w:r w:rsidR="00CD7B1E">
        <w:rPr>
          <w:b w:val="0"/>
          <w:sz w:val="28"/>
        </w:rPr>
        <w:t>5</w:t>
      </w:r>
      <w:r>
        <w:rPr>
          <w:b w:val="0"/>
          <w:sz w:val="28"/>
        </w:rPr>
        <w:t>. И</w:t>
      </w:r>
      <w:r w:rsidR="00A27290" w:rsidRPr="00A211A5">
        <w:rPr>
          <w:b w:val="0"/>
          <w:sz w:val="28"/>
        </w:rPr>
        <w:t>нструкциями по проведению работ в области деятельности АСФ;</w:t>
      </w:r>
    </w:p>
    <w:p w:rsidR="00A27290" w:rsidRPr="00A211A5" w:rsidRDefault="00115172" w:rsidP="00115172">
      <w:pPr>
        <w:pStyle w:val="1"/>
        <w:keepNext w:val="0"/>
        <w:keepLines w:val="0"/>
        <w:tabs>
          <w:tab w:val="left" w:pos="709"/>
        </w:tabs>
        <w:suppressAutoHyphens/>
        <w:ind w:left="360"/>
        <w:jc w:val="both"/>
        <w:rPr>
          <w:b w:val="0"/>
          <w:sz w:val="28"/>
        </w:rPr>
      </w:pPr>
      <w:r>
        <w:rPr>
          <w:b w:val="0"/>
          <w:sz w:val="28"/>
        </w:rPr>
        <w:tab/>
        <w:t>9.1</w:t>
      </w:r>
      <w:r w:rsidR="00CD7B1E">
        <w:rPr>
          <w:b w:val="0"/>
          <w:sz w:val="28"/>
        </w:rPr>
        <w:t>6</w:t>
      </w:r>
      <w:r>
        <w:rPr>
          <w:b w:val="0"/>
          <w:sz w:val="28"/>
        </w:rPr>
        <w:t>. Н</w:t>
      </w:r>
      <w:r w:rsidR="00A27290" w:rsidRPr="00A211A5">
        <w:rPr>
          <w:b w:val="0"/>
          <w:sz w:val="28"/>
        </w:rPr>
        <w:t xml:space="preserve">астоящим Положением. </w:t>
      </w:r>
    </w:p>
    <w:p w:rsidR="00A27290" w:rsidRPr="00A211A5" w:rsidRDefault="00A27290" w:rsidP="00795D41">
      <w:pPr>
        <w:rPr>
          <w:sz w:val="28"/>
          <w:szCs w:val="28"/>
        </w:rPr>
      </w:pPr>
    </w:p>
    <w:p w:rsidR="00A27290" w:rsidRPr="00115172" w:rsidRDefault="00A27290" w:rsidP="00795D41">
      <w:pPr>
        <w:pStyle w:val="1"/>
        <w:keepNext w:val="0"/>
        <w:keepLines w:val="0"/>
        <w:suppressAutoHyphens/>
        <w:jc w:val="center"/>
        <w:rPr>
          <w:b w:val="0"/>
          <w:sz w:val="28"/>
        </w:rPr>
      </w:pPr>
      <w:r w:rsidRPr="00A211A5">
        <w:rPr>
          <w:b w:val="0"/>
          <w:sz w:val="28"/>
        </w:rPr>
        <w:t xml:space="preserve">Раздел </w:t>
      </w:r>
      <w:r w:rsidR="00A211A5">
        <w:rPr>
          <w:b w:val="0"/>
          <w:sz w:val="28"/>
          <w:lang w:val="en-US"/>
        </w:rPr>
        <w:t>II</w:t>
      </w:r>
    </w:p>
    <w:p w:rsidR="00A27290" w:rsidRDefault="00A27290" w:rsidP="00795D41">
      <w:pPr>
        <w:pStyle w:val="1"/>
        <w:keepNext w:val="0"/>
        <w:keepLines w:val="0"/>
        <w:suppressAutoHyphens/>
        <w:jc w:val="center"/>
        <w:rPr>
          <w:b w:val="0"/>
          <w:sz w:val="28"/>
        </w:rPr>
      </w:pPr>
      <w:r w:rsidRPr="00A211A5">
        <w:rPr>
          <w:b w:val="0"/>
          <w:sz w:val="28"/>
        </w:rPr>
        <w:t>Основные принципы деятельности АСФ</w:t>
      </w:r>
    </w:p>
    <w:p w:rsidR="00A211A5" w:rsidRPr="00A211A5" w:rsidRDefault="00A211A5" w:rsidP="00A211A5"/>
    <w:p w:rsidR="00A27290" w:rsidRPr="00A211A5" w:rsidRDefault="00A27290" w:rsidP="00D20933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z w:val="28"/>
        </w:rPr>
      </w:pPr>
      <w:r w:rsidRPr="00A211A5">
        <w:rPr>
          <w:b w:val="0"/>
          <w:sz w:val="28"/>
        </w:rPr>
        <w:t>Основными принципами деятельности АСФ являются:</w:t>
      </w:r>
    </w:p>
    <w:p w:rsidR="00A27290" w:rsidRPr="00A211A5" w:rsidRDefault="00115172" w:rsidP="00D877E9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</w:r>
      <w:r w:rsidR="00851D05">
        <w:rPr>
          <w:b w:val="0"/>
          <w:sz w:val="28"/>
        </w:rPr>
        <w:t>10.1.</w:t>
      </w:r>
      <w:r>
        <w:rPr>
          <w:b w:val="0"/>
          <w:sz w:val="28"/>
        </w:rPr>
        <w:t xml:space="preserve"> </w:t>
      </w:r>
      <w:r w:rsidR="00851D05">
        <w:rPr>
          <w:b w:val="0"/>
          <w:sz w:val="28"/>
        </w:rPr>
        <w:t>П</w:t>
      </w:r>
      <w:r w:rsidR="00A27290" w:rsidRPr="00A211A5">
        <w:rPr>
          <w:b w:val="0"/>
          <w:sz w:val="28"/>
        </w:rPr>
        <w:t>ринцип гуманизма и милосердия, предусматривающий приоритетность задач спасения жизни и сохранения здоровья людей, защиты природной среды при возникновении чрезвычайных ситуаций</w:t>
      </w:r>
      <w:r w:rsidR="00A211A5">
        <w:rPr>
          <w:b w:val="0"/>
          <w:sz w:val="28"/>
        </w:rPr>
        <w:t>;</w:t>
      </w:r>
    </w:p>
    <w:p w:rsidR="00A27290" w:rsidRPr="00A211A5" w:rsidRDefault="00115172" w:rsidP="00115172">
      <w:pPr>
        <w:pStyle w:val="1"/>
        <w:keepNext w:val="0"/>
        <w:keepLines w:val="0"/>
        <w:tabs>
          <w:tab w:val="left" w:pos="709"/>
        </w:tabs>
        <w:suppressAutoHyphens/>
        <w:ind w:left="360"/>
        <w:jc w:val="both"/>
        <w:rPr>
          <w:b w:val="0"/>
          <w:sz w:val="28"/>
        </w:rPr>
      </w:pPr>
      <w:r>
        <w:rPr>
          <w:b w:val="0"/>
          <w:sz w:val="28"/>
        </w:rPr>
        <w:tab/>
      </w:r>
      <w:r w:rsidR="00851D05">
        <w:rPr>
          <w:b w:val="0"/>
          <w:sz w:val="28"/>
        </w:rPr>
        <w:t>10.2.</w:t>
      </w:r>
      <w:r>
        <w:rPr>
          <w:b w:val="0"/>
          <w:sz w:val="28"/>
        </w:rPr>
        <w:t xml:space="preserve"> </w:t>
      </w:r>
      <w:r w:rsidR="00851D05">
        <w:rPr>
          <w:b w:val="0"/>
          <w:sz w:val="28"/>
        </w:rPr>
        <w:t>П</w:t>
      </w:r>
      <w:r w:rsidR="00A27290" w:rsidRPr="00A211A5">
        <w:rPr>
          <w:b w:val="0"/>
          <w:sz w:val="28"/>
        </w:rPr>
        <w:t xml:space="preserve">ринцип единоначалия руководства </w:t>
      </w:r>
      <w:r w:rsidR="00A211A5">
        <w:rPr>
          <w:b w:val="0"/>
          <w:sz w:val="28"/>
        </w:rPr>
        <w:t>АСФ;</w:t>
      </w:r>
    </w:p>
    <w:p w:rsidR="00A27290" w:rsidRPr="00A211A5" w:rsidRDefault="00115172" w:rsidP="00D877E9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</w:r>
      <w:r w:rsidR="00851D05">
        <w:rPr>
          <w:b w:val="0"/>
          <w:sz w:val="28"/>
        </w:rPr>
        <w:t>10.3.</w:t>
      </w:r>
      <w:r>
        <w:rPr>
          <w:b w:val="0"/>
          <w:sz w:val="28"/>
        </w:rPr>
        <w:t xml:space="preserve"> </w:t>
      </w:r>
      <w:r w:rsidR="00851D05">
        <w:rPr>
          <w:b w:val="0"/>
          <w:sz w:val="28"/>
        </w:rPr>
        <w:t>П</w:t>
      </w:r>
      <w:r w:rsidR="00A27290" w:rsidRPr="00A211A5">
        <w:rPr>
          <w:b w:val="0"/>
          <w:sz w:val="28"/>
        </w:rPr>
        <w:t>ринцип оправданного риска и обеспечения безопасности при проведении аварийно-спасательных и неотложных работ</w:t>
      </w:r>
      <w:r w:rsidR="00A211A5">
        <w:rPr>
          <w:b w:val="0"/>
          <w:sz w:val="28"/>
        </w:rPr>
        <w:t>;</w:t>
      </w:r>
    </w:p>
    <w:p w:rsidR="00A27290" w:rsidRPr="00A211A5" w:rsidRDefault="00115172" w:rsidP="00D877E9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</w:r>
      <w:r w:rsidR="00851D05">
        <w:rPr>
          <w:b w:val="0"/>
          <w:sz w:val="28"/>
        </w:rPr>
        <w:t>10.4.</w:t>
      </w:r>
      <w:r w:rsidR="00D20933">
        <w:rPr>
          <w:b w:val="0"/>
          <w:sz w:val="28"/>
        </w:rPr>
        <w:t> </w:t>
      </w:r>
      <w:r w:rsidR="00851D05">
        <w:rPr>
          <w:b w:val="0"/>
          <w:sz w:val="28"/>
        </w:rPr>
        <w:t>П</w:t>
      </w:r>
      <w:r w:rsidR="00A27290" w:rsidRPr="00A211A5">
        <w:rPr>
          <w:b w:val="0"/>
          <w:sz w:val="28"/>
        </w:rPr>
        <w:t>ринцип постоянной готовности АСФ к оперативному реагированию на чрезвычайные ситуации и проведению работ по их ликвидации.</w:t>
      </w:r>
    </w:p>
    <w:p w:rsidR="00A27290" w:rsidRPr="00A211A5" w:rsidRDefault="00A27290" w:rsidP="00D9645B">
      <w:pPr>
        <w:pStyle w:val="1"/>
        <w:keepNext w:val="0"/>
        <w:keepLines w:val="0"/>
        <w:suppressAutoHyphens/>
        <w:jc w:val="both"/>
        <w:rPr>
          <w:b w:val="0"/>
          <w:sz w:val="28"/>
        </w:rPr>
      </w:pPr>
    </w:p>
    <w:p w:rsidR="00A27290" w:rsidRPr="00A211A5" w:rsidRDefault="00A27290" w:rsidP="00D9645B">
      <w:pPr>
        <w:jc w:val="center"/>
        <w:rPr>
          <w:sz w:val="28"/>
          <w:szCs w:val="28"/>
          <w:lang w:val="en-US"/>
        </w:rPr>
      </w:pPr>
      <w:r w:rsidRPr="00A211A5">
        <w:rPr>
          <w:sz w:val="28"/>
          <w:szCs w:val="28"/>
        </w:rPr>
        <w:t xml:space="preserve">Раздел </w:t>
      </w:r>
      <w:r w:rsidR="00A211A5">
        <w:rPr>
          <w:sz w:val="28"/>
          <w:szCs w:val="28"/>
          <w:lang w:val="en-US"/>
        </w:rPr>
        <w:t>III</w:t>
      </w:r>
    </w:p>
    <w:p w:rsidR="00A27290" w:rsidRDefault="00A27290" w:rsidP="00D9645B">
      <w:pPr>
        <w:pStyle w:val="1"/>
        <w:keepNext w:val="0"/>
        <w:keepLines w:val="0"/>
        <w:suppressAutoHyphens/>
        <w:jc w:val="center"/>
        <w:rPr>
          <w:b w:val="0"/>
          <w:sz w:val="28"/>
          <w:lang w:val="en-US"/>
        </w:rPr>
      </w:pPr>
      <w:r w:rsidRPr="00A211A5">
        <w:rPr>
          <w:b w:val="0"/>
          <w:sz w:val="28"/>
        </w:rPr>
        <w:t>Основные задачи</w:t>
      </w:r>
    </w:p>
    <w:p w:rsidR="00A211A5" w:rsidRPr="00A211A5" w:rsidRDefault="00A211A5" w:rsidP="00A211A5">
      <w:pPr>
        <w:rPr>
          <w:lang w:val="en-US"/>
        </w:rPr>
      </w:pPr>
    </w:p>
    <w:p w:rsidR="00A27290" w:rsidRPr="00A211A5" w:rsidRDefault="00A27290" w:rsidP="00F83F9E">
      <w:pPr>
        <w:pStyle w:val="1"/>
        <w:keepNext w:val="0"/>
        <w:keepLines w:val="0"/>
        <w:numPr>
          <w:ilvl w:val="1"/>
          <w:numId w:val="4"/>
        </w:numPr>
        <w:tabs>
          <w:tab w:val="left" w:pos="1134"/>
        </w:tabs>
        <w:suppressAutoHyphens/>
        <w:jc w:val="both"/>
        <w:rPr>
          <w:b w:val="0"/>
          <w:sz w:val="28"/>
        </w:rPr>
      </w:pPr>
      <w:proofErr w:type="gramStart"/>
      <w:r w:rsidRPr="00A211A5">
        <w:rPr>
          <w:b w:val="0"/>
          <w:sz w:val="28"/>
        </w:rPr>
        <w:t xml:space="preserve">АСФ обеспечивает надлежащее и своевременное решение задач по обеспечению постоянной готовности личного состава, техники и оборудования, информационных систем, каналов связи для осуществления неотложных действий по защите жизни и здоровья граждан, </w:t>
      </w:r>
      <w:r w:rsidR="00F83F9E" w:rsidRPr="00F83F9E">
        <w:rPr>
          <w:b w:val="0"/>
          <w:sz w:val="28"/>
        </w:rPr>
        <w:t>для выполнения аварийно-спасательных и неотложных работ при чрезвычайных ситуациях, пожарах, авариях техногенного и природного характера</w:t>
      </w:r>
      <w:r w:rsidRPr="00A211A5">
        <w:rPr>
          <w:b w:val="0"/>
          <w:sz w:val="28"/>
        </w:rPr>
        <w:t>,</w:t>
      </w:r>
      <w:r w:rsidR="00F83F9E">
        <w:rPr>
          <w:b w:val="0"/>
          <w:sz w:val="28"/>
        </w:rPr>
        <w:t xml:space="preserve"> а также</w:t>
      </w:r>
      <w:r w:rsidRPr="00A211A5">
        <w:rPr>
          <w:b w:val="0"/>
          <w:sz w:val="28"/>
        </w:rPr>
        <w:t xml:space="preserve"> аварийно-восстановительных работ по локализации и ликвидации аварийных ситуаций и технологических нарушений на объектах</w:t>
      </w:r>
      <w:proofErr w:type="gramEnd"/>
      <w:r w:rsidRPr="00A211A5">
        <w:rPr>
          <w:b w:val="0"/>
          <w:sz w:val="28"/>
        </w:rPr>
        <w:t xml:space="preserve"> электросете</w:t>
      </w:r>
      <w:r w:rsidR="00F83F9E">
        <w:rPr>
          <w:b w:val="0"/>
          <w:sz w:val="28"/>
        </w:rPr>
        <w:t xml:space="preserve">вого хозяйства Тверской области. </w:t>
      </w:r>
    </w:p>
    <w:p w:rsidR="00851D05" w:rsidRDefault="00F83F9E" w:rsidP="00CD7B1E">
      <w:pPr>
        <w:rPr>
          <w:rFonts w:eastAsia="Times New Roman"/>
          <w:bCs/>
          <w:sz w:val="28"/>
          <w:szCs w:val="28"/>
        </w:rPr>
      </w:pPr>
      <w:r w:rsidRPr="00F83F9E">
        <w:rPr>
          <w:rFonts w:eastAsia="Times New Roman"/>
          <w:bCs/>
          <w:sz w:val="28"/>
          <w:szCs w:val="28"/>
        </w:rPr>
        <w:lastRenderedPageBreak/>
        <w:t>.</w:t>
      </w:r>
    </w:p>
    <w:p w:rsidR="00CD7B1E" w:rsidRDefault="00CD7B1E" w:rsidP="00CD7B1E">
      <w:pPr>
        <w:rPr>
          <w:sz w:val="28"/>
          <w:szCs w:val="28"/>
        </w:rPr>
      </w:pPr>
    </w:p>
    <w:p w:rsidR="00A27290" w:rsidRPr="00851D05" w:rsidRDefault="00A27290" w:rsidP="00D9645B">
      <w:pPr>
        <w:jc w:val="center"/>
        <w:rPr>
          <w:sz w:val="28"/>
          <w:szCs w:val="28"/>
        </w:rPr>
      </w:pPr>
      <w:r w:rsidRPr="00A211A5">
        <w:rPr>
          <w:sz w:val="28"/>
          <w:szCs w:val="28"/>
        </w:rPr>
        <w:t xml:space="preserve">Раздел </w:t>
      </w:r>
      <w:r w:rsidR="00A211A5">
        <w:rPr>
          <w:sz w:val="28"/>
          <w:szCs w:val="28"/>
          <w:lang w:val="en-US"/>
        </w:rPr>
        <w:t>IV</w:t>
      </w:r>
    </w:p>
    <w:p w:rsidR="00A27290" w:rsidRPr="00851D05" w:rsidRDefault="00A27290" w:rsidP="00D9645B">
      <w:pPr>
        <w:pStyle w:val="1"/>
        <w:keepNext w:val="0"/>
        <w:keepLines w:val="0"/>
        <w:suppressAutoHyphens/>
        <w:jc w:val="center"/>
        <w:rPr>
          <w:b w:val="0"/>
          <w:sz w:val="28"/>
        </w:rPr>
      </w:pPr>
      <w:r w:rsidRPr="00A211A5">
        <w:rPr>
          <w:b w:val="0"/>
          <w:sz w:val="28"/>
        </w:rPr>
        <w:t xml:space="preserve">Основные функции </w:t>
      </w:r>
      <w:r w:rsidR="00CD7B1E">
        <w:rPr>
          <w:b w:val="0"/>
          <w:sz w:val="28"/>
        </w:rPr>
        <w:t>АСФ</w:t>
      </w:r>
    </w:p>
    <w:p w:rsidR="00A211A5" w:rsidRPr="00851D05" w:rsidRDefault="00A211A5" w:rsidP="00A211A5"/>
    <w:p w:rsidR="00A27290" w:rsidRPr="00A211A5" w:rsidRDefault="00A27290" w:rsidP="00D20933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z w:val="28"/>
        </w:rPr>
      </w:pPr>
      <w:r w:rsidRPr="00A211A5">
        <w:rPr>
          <w:b w:val="0"/>
          <w:sz w:val="28"/>
        </w:rPr>
        <w:t xml:space="preserve">АСФ </w:t>
      </w:r>
      <w:bookmarkStart w:id="2" w:name="OLE_LINK2"/>
      <w:bookmarkStart w:id="3" w:name="OLE_LINK3"/>
      <w:r w:rsidRPr="00A211A5">
        <w:rPr>
          <w:b w:val="0"/>
          <w:sz w:val="28"/>
        </w:rPr>
        <w:t>для решения поставленных задач выполняет следующие функции</w:t>
      </w:r>
      <w:bookmarkEnd w:id="2"/>
      <w:bookmarkEnd w:id="3"/>
      <w:r w:rsidRPr="00A211A5">
        <w:rPr>
          <w:b w:val="0"/>
          <w:sz w:val="28"/>
        </w:rPr>
        <w:t>:</w:t>
      </w:r>
    </w:p>
    <w:p w:rsidR="00A27290" w:rsidRPr="00A211A5" w:rsidRDefault="00851D05" w:rsidP="00851D05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12.1. М</w:t>
      </w:r>
      <w:r w:rsidR="00A27290" w:rsidRPr="00A211A5">
        <w:rPr>
          <w:b w:val="0"/>
          <w:sz w:val="28"/>
        </w:rPr>
        <w:t xml:space="preserve">атериально – техническое обеспечение </w:t>
      </w:r>
      <w:r w:rsidR="00F83F9E" w:rsidRPr="00F83F9E">
        <w:rPr>
          <w:b w:val="0"/>
          <w:sz w:val="28"/>
        </w:rPr>
        <w:t>для выполнения аварийно-спасательных и неотложных работ при чрезвычайных ситуациях, пожарах, авариях техногенного и природного характера</w:t>
      </w:r>
      <w:r w:rsidR="00A211A5">
        <w:rPr>
          <w:b w:val="0"/>
          <w:sz w:val="28"/>
        </w:rPr>
        <w:t>;</w:t>
      </w:r>
    </w:p>
    <w:p w:rsidR="00A27290" w:rsidRPr="00A211A5" w:rsidRDefault="00851D05" w:rsidP="00851D05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12.2. П</w:t>
      </w:r>
      <w:r w:rsidR="00A27290" w:rsidRPr="00A211A5">
        <w:rPr>
          <w:b w:val="0"/>
          <w:sz w:val="28"/>
        </w:rPr>
        <w:t xml:space="preserve">роведение комплекса мероприятий по подготовке личного состава АСФ, специализированного автотранспорта, оборудования и инструмента </w:t>
      </w:r>
      <w:r w:rsidR="00F83F9E" w:rsidRPr="00F83F9E">
        <w:rPr>
          <w:b w:val="0"/>
          <w:sz w:val="28"/>
        </w:rPr>
        <w:t>для выполнения аварийно-спасательных и неотложных работ при чрезвычайных ситуациях, пожарах, авариях техногенного и природного характера</w:t>
      </w:r>
      <w:r w:rsidR="00A211A5">
        <w:rPr>
          <w:b w:val="0"/>
          <w:sz w:val="28"/>
        </w:rPr>
        <w:t>;</w:t>
      </w:r>
    </w:p>
    <w:p w:rsidR="00A27290" w:rsidRPr="00A211A5" w:rsidRDefault="00851D05" w:rsidP="00851D05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12.3. О</w:t>
      </w:r>
      <w:r w:rsidR="00A27290" w:rsidRPr="00A211A5">
        <w:rPr>
          <w:b w:val="0"/>
          <w:sz w:val="28"/>
        </w:rPr>
        <w:t xml:space="preserve">перативный выезд и своевременное прибытие к месту </w:t>
      </w:r>
      <w:r w:rsidR="00F83F9E">
        <w:rPr>
          <w:b w:val="0"/>
          <w:sz w:val="28"/>
        </w:rPr>
        <w:t>проведения аварийно-спасательных и других неотложных работ</w:t>
      </w:r>
      <w:r w:rsidR="00A211A5">
        <w:rPr>
          <w:b w:val="0"/>
          <w:sz w:val="28"/>
        </w:rPr>
        <w:t>;</w:t>
      </w:r>
    </w:p>
    <w:p w:rsidR="00A27290" w:rsidRPr="00A211A5" w:rsidRDefault="00851D05" w:rsidP="00851D05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12.4. П</w:t>
      </w:r>
      <w:r w:rsidR="00A27290" w:rsidRPr="00A211A5">
        <w:rPr>
          <w:b w:val="0"/>
          <w:sz w:val="28"/>
        </w:rPr>
        <w:t>ропаганда знаний в области защиты населения и территории Тверской области от чрезвычайных ситуаций, участие в подготовке населения и работников филиала к действиям в условиях чрезвычайной ситуации</w:t>
      </w:r>
      <w:r w:rsidR="00A211A5">
        <w:rPr>
          <w:b w:val="0"/>
          <w:sz w:val="28"/>
        </w:rPr>
        <w:t>;</w:t>
      </w:r>
    </w:p>
    <w:p w:rsidR="00A27290" w:rsidRPr="00A211A5" w:rsidRDefault="00851D05" w:rsidP="00851D05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12.5. С</w:t>
      </w:r>
      <w:r w:rsidR="00A27290" w:rsidRPr="00A211A5">
        <w:rPr>
          <w:b w:val="0"/>
          <w:sz w:val="28"/>
        </w:rPr>
        <w:t>воевременное проведение проверок рабочих мест спасателей АСФ на соответствие требованиям охраны труды и промышленной безопасности</w:t>
      </w:r>
      <w:r w:rsidR="00A211A5">
        <w:rPr>
          <w:b w:val="0"/>
          <w:sz w:val="28"/>
        </w:rPr>
        <w:t>;</w:t>
      </w:r>
    </w:p>
    <w:p w:rsidR="00A27290" w:rsidRPr="00A211A5" w:rsidRDefault="00851D05" w:rsidP="00851D05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12.6. Ф</w:t>
      </w:r>
      <w:r w:rsidR="00A27290" w:rsidRPr="00A211A5">
        <w:rPr>
          <w:b w:val="0"/>
          <w:sz w:val="28"/>
        </w:rPr>
        <w:t>иксация сведений об участии спасателей АСФ в аварийно-спасательных работах в книжке спасателя по конкретным случаям (допускается внесение сведений об участии в аварийно-спасательных работах ежегодно общим списком)</w:t>
      </w:r>
      <w:r w:rsidR="00A211A5">
        <w:rPr>
          <w:b w:val="0"/>
          <w:sz w:val="28"/>
        </w:rPr>
        <w:t>;</w:t>
      </w:r>
    </w:p>
    <w:p w:rsidR="00A27290" w:rsidRPr="00A211A5" w:rsidRDefault="00851D05" w:rsidP="00851D05">
      <w:pPr>
        <w:pStyle w:val="1"/>
        <w:keepNext w:val="0"/>
        <w:keepLines w:val="0"/>
        <w:suppressAutoHyphens/>
        <w:ind w:firstLine="709"/>
        <w:jc w:val="both"/>
        <w:rPr>
          <w:b w:val="0"/>
          <w:sz w:val="28"/>
        </w:rPr>
      </w:pPr>
      <w:r>
        <w:rPr>
          <w:b w:val="0"/>
          <w:sz w:val="28"/>
        </w:rPr>
        <w:t>12.7. О</w:t>
      </w:r>
      <w:r w:rsidR="00A27290" w:rsidRPr="00A211A5">
        <w:rPr>
          <w:b w:val="0"/>
          <w:sz w:val="28"/>
        </w:rPr>
        <w:t>рганизация первоначальной подготовки спасателей, первичной и очередной аттестации спасателей АСФ, контроль аттестации работников АСФ по профессиональным дисциплинам, в соответствии с требованиями охраны труда, промышленной, пожарной и электробезопасности</w:t>
      </w:r>
      <w:r w:rsidR="00A211A5">
        <w:rPr>
          <w:b w:val="0"/>
          <w:sz w:val="28"/>
        </w:rPr>
        <w:t>;</w:t>
      </w:r>
    </w:p>
    <w:p w:rsidR="00A27290" w:rsidRPr="00A211A5" w:rsidRDefault="00851D05" w:rsidP="00851D05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12.8. О</w:t>
      </w:r>
      <w:r w:rsidR="00A27290" w:rsidRPr="00A211A5">
        <w:rPr>
          <w:b w:val="0"/>
          <w:sz w:val="28"/>
        </w:rPr>
        <w:t>тработка практических навыков и повышение теоретических знаний при проведении учебно-тренировочных занятий по планам локализации и ликвидации аварийных ситуаций и занятий по профессиональной подготовке спасателей</w:t>
      </w:r>
      <w:r w:rsidR="00A211A5">
        <w:rPr>
          <w:b w:val="0"/>
          <w:sz w:val="28"/>
        </w:rPr>
        <w:t>;</w:t>
      </w:r>
    </w:p>
    <w:p w:rsidR="00A27290" w:rsidRPr="00A211A5" w:rsidRDefault="00851D05" w:rsidP="00851D05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12.9. П</w:t>
      </w:r>
      <w:r w:rsidR="00A27290" w:rsidRPr="00A211A5">
        <w:rPr>
          <w:b w:val="0"/>
          <w:sz w:val="28"/>
        </w:rPr>
        <w:t xml:space="preserve">роведение аварийно-спасательных работ </w:t>
      </w:r>
      <w:r w:rsidR="00956760" w:rsidRPr="00956760">
        <w:rPr>
          <w:b w:val="0"/>
          <w:sz w:val="28"/>
        </w:rPr>
        <w:t>при чрезвычайных ситуациях, пожарах, авариях техногенного и природного характера</w:t>
      </w:r>
      <w:r w:rsidR="00A27290" w:rsidRPr="00A211A5">
        <w:rPr>
          <w:b w:val="0"/>
          <w:sz w:val="28"/>
        </w:rPr>
        <w:t>:</w:t>
      </w:r>
    </w:p>
    <w:p w:rsidR="00A27290" w:rsidRPr="00A211A5" w:rsidRDefault="00851D05" w:rsidP="00851D05">
      <w:pPr>
        <w:pStyle w:val="1"/>
        <w:keepNext w:val="0"/>
        <w:keepLines w:val="0"/>
        <w:suppressAutoHyphens/>
        <w:ind w:firstLine="709"/>
        <w:jc w:val="both"/>
        <w:rPr>
          <w:b w:val="0"/>
          <w:sz w:val="28"/>
        </w:rPr>
      </w:pPr>
      <w:r>
        <w:rPr>
          <w:b w:val="0"/>
          <w:sz w:val="28"/>
        </w:rPr>
        <w:t xml:space="preserve">- </w:t>
      </w:r>
      <w:r w:rsidR="00A27290" w:rsidRPr="00A211A5">
        <w:rPr>
          <w:b w:val="0"/>
          <w:sz w:val="28"/>
        </w:rPr>
        <w:t>разведка зоны чрезвычайной ситуации (состояние объекта, территории, маршрутов выдвижения сил и средств, определение границ зоны чрезвычайной ситуации);</w:t>
      </w:r>
    </w:p>
    <w:p w:rsidR="00A27290" w:rsidRPr="00A211A5" w:rsidRDefault="00851D05" w:rsidP="00851D05">
      <w:pPr>
        <w:pStyle w:val="1"/>
        <w:keepNext w:val="0"/>
        <w:keepLines w:val="0"/>
        <w:suppressAutoHyphens/>
        <w:ind w:firstLine="709"/>
        <w:jc w:val="both"/>
        <w:rPr>
          <w:b w:val="0"/>
          <w:sz w:val="28"/>
        </w:rPr>
      </w:pPr>
      <w:r>
        <w:rPr>
          <w:b w:val="0"/>
          <w:sz w:val="28"/>
        </w:rPr>
        <w:t xml:space="preserve">- </w:t>
      </w:r>
      <w:r w:rsidR="00A27290" w:rsidRPr="00A211A5">
        <w:rPr>
          <w:b w:val="0"/>
          <w:sz w:val="28"/>
        </w:rPr>
        <w:t>ввод сил и сре</w:t>
      </w:r>
      <w:proofErr w:type="gramStart"/>
      <w:r w:rsidR="00A27290" w:rsidRPr="00A211A5">
        <w:rPr>
          <w:b w:val="0"/>
          <w:sz w:val="28"/>
        </w:rPr>
        <w:t>дств в з</w:t>
      </w:r>
      <w:proofErr w:type="gramEnd"/>
      <w:r w:rsidR="00A27290" w:rsidRPr="00A211A5">
        <w:rPr>
          <w:b w:val="0"/>
          <w:sz w:val="28"/>
        </w:rPr>
        <w:t>ону чрезвычайной ситуации;</w:t>
      </w:r>
    </w:p>
    <w:p w:rsidR="00A27290" w:rsidRPr="00A211A5" w:rsidRDefault="00851D05" w:rsidP="00851D05">
      <w:pPr>
        <w:pStyle w:val="1"/>
        <w:keepNext w:val="0"/>
        <w:keepLines w:val="0"/>
        <w:suppressAutoHyphens/>
        <w:ind w:firstLine="709"/>
        <w:jc w:val="both"/>
        <w:rPr>
          <w:b w:val="0"/>
          <w:sz w:val="28"/>
        </w:rPr>
      </w:pPr>
      <w:r>
        <w:rPr>
          <w:b w:val="0"/>
          <w:sz w:val="28"/>
        </w:rPr>
        <w:t xml:space="preserve">- </w:t>
      </w:r>
      <w:r w:rsidR="00A27290" w:rsidRPr="00A211A5">
        <w:rPr>
          <w:b w:val="0"/>
          <w:sz w:val="28"/>
        </w:rPr>
        <w:t>оказание первой помощи пострадавшим;</w:t>
      </w:r>
    </w:p>
    <w:p w:rsidR="00A27290" w:rsidRPr="00A211A5" w:rsidRDefault="00851D05" w:rsidP="00851D05">
      <w:pPr>
        <w:pStyle w:val="1"/>
        <w:keepNext w:val="0"/>
        <w:keepLines w:val="0"/>
        <w:suppressAutoHyphens/>
        <w:ind w:firstLine="709"/>
        <w:jc w:val="both"/>
        <w:rPr>
          <w:b w:val="0"/>
          <w:sz w:val="28"/>
        </w:rPr>
      </w:pPr>
      <w:r>
        <w:rPr>
          <w:b w:val="0"/>
          <w:sz w:val="28"/>
        </w:rPr>
        <w:t xml:space="preserve">- </w:t>
      </w:r>
      <w:r w:rsidR="00A27290" w:rsidRPr="00A211A5">
        <w:rPr>
          <w:b w:val="0"/>
          <w:sz w:val="28"/>
        </w:rPr>
        <w:t>поисково-спасательные работы в зоне чрезвычайной ситуации;</w:t>
      </w:r>
    </w:p>
    <w:p w:rsidR="00A27290" w:rsidRPr="00A211A5" w:rsidRDefault="00851D05" w:rsidP="00851D05">
      <w:pPr>
        <w:pStyle w:val="1"/>
        <w:keepNext w:val="0"/>
        <w:keepLines w:val="0"/>
        <w:suppressAutoHyphens/>
        <w:ind w:firstLine="709"/>
        <w:jc w:val="both"/>
        <w:rPr>
          <w:b w:val="0"/>
          <w:sz w:val="28"/>
        </w:rPr>
      </w:pPr>
      <w:r>
        <w:rPr>
          <w:b w:val="0"/>
          <w:sz w:val="28"/>
        </w:rPr>
        <w:t xml:space="preserve">- </w:t>
      </w:r>
      <w:r w:rsidR="00A27290" w:rsidRPr="00A211A5">
        <w:rPr>
          <w:b w:val="0"/>
          <w:sz w:val="28"/>
        </w:rPr>
        <w:t>эвакуация пострадавших и материальных ценностей из зоны чрезвычайной ситуации;</w:t>
      </w:r>
    </w:p>
    <w:p w:rsidR="00A27290" w:rsidRPr="00A211A5" w:rsidRDefault="00851D05" w:rsidP="00851D05">
      <w:pPr>
        <w:pStyle w:val="1"/>
        <w:keepNext w:val="0"/>
        <w:keepLines w:val="0"/>
        <w:suppressAutoHyphens/>
        <w:ind w:firstLine="709"/>
        <w:jc w:val="both"/>
        <w:rPr>
          <w:b w:val="0"/>
          <w:sz w:val="28"/>
        </w:rPr>
      </w:pPr>
      <w:r>
        <w:rPr>
          <w:b w:val="0"/>
          <w:sz w:val="28"/>
        </w:rPr>
        <w:t xml:space="preserve">- </w:t>
      </w:r>
      <w:r w:rsidR="00A27290" w:rsidRPr="00A211A5">
        <w:rPr>
          <w:b w:val="0"/>
          <w:sz w:val="28"/>
        </w:rPr>
        <w:t>ликвидация аварий на объектах электросетевого хозяйства в зоне чрезвычайной ситуации</w:t>
      </w:r>
      <w:r w:rsidR="00A211A5">
        <w:rPr>
          <w:b w:val="0"/>
          <w:sz w:val="28"/>
        </w:rPr>
        <w:t>;</w:t>
      </w:r>
    </w:p>
    <w:p w:rsidR="00A27290" w:rsidRPr="00A211A5" w:rsidRDefault="00851D05" w:rsidP="00851D05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lastRenderedPageBreak/>
        <w:tab/>
        <w:t>12.10.</w:t>
      </w:r>
      <w:r w:rsidR="00D20933">
        <w:rPr>
          <w:b w:val="0"/>
          <w:sz w:val="28"/>
        </w:rPr>
        <w:t> </w:t>
      </w:r>
      <w:r>
        <w:rPr>
          <w:b w:val="0"/>
          <w:sz w:val="28"/>
        </w:rPr>
        <w:t>П</w:t>
      </w:r>
      <w:r w:rsidR="00A27290" w:rsidRPr="00A211A5">
        <w:rPr>
          <w:b w:val="0"/>
          <w:sz w:val="28"/>
        </w:rPr>
        <w:t>роведение аварийно-восстановительных работ по локализации и ликвидации чрезвычайных ситуаций, аварий и технологических нарушений на электросетевых объектах Тверской области:</w:t>
      </w:r>
    </w:p>
    <w:p w:rsidR="00A27290" w:rsidRPr="00A211A5" w:rsidRDefault="00851D05" w:rsidP="00851D05">
      <w:pPr>
        <w:pStyle w:val="1"/>
        <w:keepNext w:val="0"/>
        <w:keepLines w:val="0"/>
        <w:suppressAutoHyphens/>
        <w:ind w:firstLine="709"/>
        <w:jc w:val="both"/>
        <w:rPr>
          <w:b w:val="0"/>
          <w:sz w:val="28"/>
        </w:rPr>
      </w:pPr>
      <w:r>
        <w:rPr>
          <w:b w:val="0"/>
          <w:sz w:val="28"/>
        </w:rPr>
        <w:t xml:space="preserve">- </w:t>
      </w:r>
      <w:r w:rsidR="00A27290" w:rsidRPr="00A211A5">
        <w:rPr>
          <w:b w:val="0"/>
          <w:sz w:val="28"/>
        </w:rPr>
        <w:t>устранение опасности для обслуживающего персонала и оборудования, не затронутого технологическим нарушением</w:t>
      </w:r>
      <w:r w:rsidR="00A211A5">
        <w:rPr>
          <w:b w:val="0"/>
          <w:sz w:val="28"/>
        </w:rPr>
        <w:t>;</w:t>
      </w:r>
    </w:p>
    <w:p w:rsidR="00A27290" w:rsidRPr="00A211A5" w:rsidRDefault="00851D05" w:rsidP="00851D05">
      <w:pPr>
        <w:pStyle w:val="1"/>
        <w:keepNext w:val="0"/>
        <w:keepLines w:val="0"/>
        <w:suppressAutoHyphens/>
        <w:ind w:firstLine="709"/>
        <w:jc w:val="both"/>
        <w:rPr>
          <w:b w:val="0"/>
          <w:sz w:val="28"/>
        </w:rPr>
      </w:pPr>
      <w:r>
        <w:rPr>
          <w:b w:val="0"/>
          <w:sz w:val="28"/>
        </w:rPr>
        <w:t xml:space="preserve">- </w:t>
      </w:r>
      <w:r w:rsidR="00A27290" w:rsidRPr="00A211A5">
        <w:rPr>
          <w:b w:val="0"/>
          <w:sz w:val="28"/>
        </w:rPr>
        <w:t>предотвращение развития технологических нарушений</w:t>
      </w:r>
      <w:r w:rsidR="00A211A5">
        <w:rPr>
          <w:b w:val="0"/>
          <w:sz w:val="28"/>
        </w:rPr>
        <w:t>;</w:t>
      </w:r>
    </w:p>
    <w:p w:rsidR="00A27290" w:rsidRPr="00A211A5" w:rsidRDefault="00851D05" w:rsidP="00B267FB">
      <w:pPr>
        <w:pStyle w:val="1"/>
        <w:keepNext w:val="0"/>
        <w:keepLines w:val="0"/>
        <w:suppressAutoHyphens/>
        <w:ind w:firstLine="709"/>
        <w:jc w:val="both"/>
        <w:rPr>
          <w:b w:val="0"/>
          <w:sz w:val="28"/>
        </w:rPr>
      </w:pPr>
      <w:r>
        <w:rPr>
          <w:b w:val="0"/>
          <w:sz w:val="28"/>
        </w:rPr>
        <w:t xml:space="preserve">- </w:t>
      </w:r>
      <w:r w:rsidR="00A27290" w:rsidRPr="00A211A5">
        <w:rPr>
          <w:b w:val="0"/>
          <w:sz w:val="28"/>
        </w:rPr>
        <w:t>восстановление в кратчайший срок энергоснабжения потребителей и качества электроэнергии (частоты и напряжения)</w:t>
      </w:r>
      <w:r w:rsidR="00A211A5">
        <w:rPr>
          <w:b w:val="0"/>
          <w:sz w:val="28"/>
        </w:rPr>
        <w:t>;</w:t>
      </w:r>
    </w:p>
    <w:p w:rsidR="00A27290" w:rsidRPr="00A211A5" w:rsidRDefault="00851D05" w:rsidP="00B267FB">
      <w:pPr>
        <w:pStyle w:val="1"/>
        <w:keepNext w:val="0"/>
        <w:keepLines w:val="0"/>
        <w:suppressAutoHyphens/>
        <w:ind w:firstLine="709"/>
        <w:jc w:val="both"/>
        <w:rPr>
          <w:b w:val="0"/>
          <w:sz w:val="28"/>
        </w:rPr>
      </w:pPr>
      <w:r>
        <w:rPr>
          <w:b w:val="0"/>
          <w:sz w:val="28"/>
        </w:rPr>
        <w:t xml:space="preserve">- </w:t>
      </w:r>
      <w:r w:rsidR="00A27290" w:rsidRPr="00A211A5">
        <w:rPr>
          <w:b w:val="0"/>
          <w:sz w:val="28"/>
        </w:rPr>
        <w:t>создание наиболее надежной послеаварийной схемы части энергосистемы</w:t>
      </w:r>
      <w:r w:rsidR="00A211A5">
        <w:rPr>
          <w:b w:val="0"/>
          <w:sz w:val="28"/>
        </w:rPr>
        <w:t>;</w:t>
      </w:r>
    </w:p>
    <w:p w:rsidR="00A27290" w:rsidRPr="00A211A5" w:rsidRDefault="00956760" w:rsidP="00B267FB">
      <w:pPr>
        <w:pStyle w:val="1"/>
        <w:keepNext w:val="0"/>
        <w:keepLines w:val="0"/>
        <w:suppressAutoHyphens/>
        <w:ind w:firstLine="709"/>
        <w:jc w:val="both"/>
        <w:rPr>
          <w:b w:val="0"/>
          <w:sz w:val="28"/>
        </w:rPr>
      </w:pPr>
      <w:r>
        <w:rPr>
          <w:b w:val="0"/>
          <w:sz w:val="28"/>
        </w:rPr>
        <w:t>- </w:t>
      </w:r>
      <w:r w:rsidR="00A27290" w:rsidRPr="00A211A5">
        <w:rPr>
          <w:b w:val="0"/>
          <w:sz w:val="28"/>
        </w:rPr>
        <w:t>выяснение состояния, отключившегося во время технологического нарушения оборудования и возможности включения его в работу.</w:t>
      </w:r>
    </w:p>
    <w:p w:rsidR="00A27290" w:rsidRPr="00A211A5" w:rsidRDefault="00A27290" w:rsidP="00D9645B">
      <w:pPr>
        <w:pStyle w:val="1"/>
        <w:keepNext w:val="0"/>
        <w:keepLines w:val="0"/>
        <w:suppressAutoHyphens/>
        <w:jc w:val="both"/>
        <w:rPr>
          <w:b w:val="0"/>
          <w:sz w:val="28"/>
        </w:rPr>
      </w:pPr>
    </w:p>
    <w:p w:rsidR="00A27290" w:rsidRPr="00D20933" w:rsidRDefault="00A27290" w:rsidP="00D9645B">
      <w:pPr>
        <w:jc w:val="center"/>
        <w:rPr>
          <w:sz w:val="28"/>
          <w:szCs w:val="28"/>
        </w:rPr>
      </w:pPr>
      <w:r w:rsidRPr="00A211A5">
        <w:rPr>
          <w:sz w:val="28"/>
          <w:szCs w:val="28"/>
        </w:rPr>
        <w:t xml:space="preserve">Раздел </w:t>
      </w:r>
      <w:r w:rsidR="00B267FB">
        <w:rPr>
          <w:sz w:val="28"/>
          <w:szCs w:val="28"/>
          <w:lang w:val="en-US"/>
        </w:rPr>
        <w:t>V</w:t>
      </w:r>
    </w:p>
    <w:p w:rsidR="00A27290" w:rsidRDefault="00A27290" w:rsidP="00D9645B">
      <w:pPr>
        <w:pStyle w:val="1"/>
        <w:keepNext w:val="0"/>
        <w:keepLines w:val="0"/>
        <w:suppressAutoHyphens/>
        <w:jc w:val="center"/>
        <w:rPr>
          <w:b w:val="0"/>
          <w:sz w:val="28"/>
        </w:rPr>
      </w:pPr>
      <w:r w:rsidRPr="00A211A5">
        <w:rPr>
          <w:b w:val="0"/>
          <w:sz w:val="28"/>
        </w:rPr>
        <w:t xml:space="preserve">Обязанности и права руководителя </w:t>
      </w:r>
      <w:r w:rsidR="00CD7B1E">
        <w:rPr>
          <w:b w:val="0"/>
          <w:sz w:val="28"/>
        </w:rPr>
        <w:t>АСФ</w:t>
      </w:r>
    </w:p>
    <w:p w:rsidR="00B267FB" w:rsidRPr="00B267FB" w:rsidRDefault="00B267FB" w:rsidP="00B267FB"/>
    <w:p w:rsidR="00A27290" w:rsidRPr="00A211A5" w:rsidRDefault="00A27290" w:rsidP="00626F86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z w:val="28"/>
        </w:rPr>
      </w:pPr>
      <w:bookmarkStart w:id="4" w:name="_Toc235419528"/>
      <w:bookmarkStart w:id="5" w:name="_Toc236557404"/>
      <w:bookmarkStart w:id="6" w:name="_Toc237321797"/>
      <w:bookmarkStart w:id="7" w:name="_Toc243278836"/>
      <w:bookmarkStart w:id="8" w:name="_Toc253667445"/>
      <w:bookmarkStart w:id="9" w:name="_Toc253668133"/>
      <w:bookmarkStart w:id="10" w:name="_Toc253736601"/>
      <w:r w:rsidRPr="00A211A5">
        <w:rPr>
          <w:b w:val="0"/>
          <w:sz w:val="28"/>
        </w:rPr>
        <w:t xml:space="preserve">Заместитель главного инженера по эксплуатации - начальник </w:t>
      </w:r>
      <w:r w:rsidR="00115172">
        <w:rPr>
          <w:b w:val="0"/>
          <w:sz w:val="28"/>
        </w:rPr>
        <w:t>управления высоковольтных сетей</w:t>
      </w:r>
      <w:r w:rsidRPr="00A211A5">
        <w:rPr>
          <w:b w:val="0"/>
          <w:sz w:val="28"/>
        </w:rPr>
        <w:t xml:space="preserve"> обязан:</w:t>
      </w:r>
      <w:bookmarkEnd w:id="4"/>
      <w:bookmarkEnd w:id="5"/>
      <w:bookmarkEnd w:id="6"/>
      <w:bookmarkEnd w:id="7"/>
      <w:bookmarkEnd w:id="8"/>
      <w:bookmarkEnd w:id="9"/>
      <w:bookmarkEnd w:id="10"/>
    </w:p>
    <w:p w:rsidR="00A27290" w:rsidRPr="00A211A5" w:rsidRDefault="00851D05" w:rsidP="00626F86">
      <w:pPr>
        <w:pStyle w:val="1"/>
        <w:keepNext w:val="0"/>
        <w:keepLines w:val="0"/>
        <w:tabs>
          <w:tab w:val="left" w:pos="709"/>
        </w:tabs>
        <w:suppressAutoHyphens/>
        <w:ind w:firstLine="720"/>
        <w:jc w:val="both"/>
        <w:rPr>
          <w:b w:val="0"/>
          <w:sz w:val="28"/>
        </w:rPr>
      </w:pPr>
      <w:r>
        <w:rPr>
          <w:b w:val="0"/>
          <w:sz w:val="28"/>
        </w:rPr>
        <w:t>13.1. О</w:t>
      </w:r>
      <w:r w:rsidR="00A27290" w:rsidRPr="00A211A5">
        <w:rPr>
          <w:b w:val="0"/>
          <w:sz w:val="28"/>
        </w:rPr>
        <w:t>существлять руководство деятельностью АСФ</w:t>
      </w:r>
      <w:r w:rsidR="00B267FB">
        <w:rPr>
          <w:b w:val="0"/>
          <w:sz w:val="28"/>
        </w:rPr>
        <w:t>;</w:t>
      </w:r>
    </w:p>
    <w:p w:rsidR="00A27290" w:rsidRPr="00A211A5" w:rsidRDefault="00851D05" w:rsidP="00626F86">
      <w:pPr>
        <w:pStyle w:val="1"/>
        <w:keepNext w:val="0"/>
        <w:keepLines w:val="0"/>
        <w:tabs>
          <w:tab w:val="left" w:pos="709"/>
        </w:tabs>
        <w:suppressAutoHyphens/>
        <w:ind w:firstLine="720"/>
        <w:jc w:val="both"/>
        <w:rPr>
          <w:b w:val="0"/>
          <w:sz w:val="28"/>
        </w:rPr>
      </w:pPr>
      <w:r>
        <w:rPr>
          <w:b w:val="0"/>
          <w:sz w:val="28"/>
        </w:rPr>
        <w:t>13.2. П</w:t>
      </w:r>
      <w:r w:rsidR="00A27290" w:rsidRPr="00A211A5">
        <w:rPr>
          <w:b w:val="0"/>
          <w:sz w:val="28"/>
        </w:rPr>
        <w:t>ланировать и организовывать выполнение возложенных на АСФ задач и функций</w:t>
      </w:r>
      <w:r w:rsidR="00B267FB">
        <w:rPr>
          <w:b w:val="0"/>
          <w:sz w:val="28"/>
        </w:rPr>
        <w:t>;</w:t>
      </w:r>
    </w:p>
    <w:p w:rsidR="00A27290" w:rsidRPr="00A211A5" w:rsidRDefault="00851D05" w:rsidP="00626F86">
      <w:pPr>
        <w:pStyle w:val="1"/>
        <w:keepNext w:val="0"/>
        <w:keepLines w:val="0"/>
        <w:tabs>
          <w:tab w:val="left" w:pos="709"/>
        </w:tabs>
        <w:suppressAutoHyphens/>
        <w:ind w:firstLine="720"/>
        <w:jc w:val="both"/>
        <w:rPr>
          <w:b w:val="0"/>
          <w:sz w:val="28"/>
        </w:rPr>
      </w:pPr>
      <w:r>
        <w:rPr>
          <w:b w:val="0"/>
          <w:sz w:val="28"/>
        </w:rPr>
        <w:t>13.3. О</w:t>
      </w:r>
      <w:r w:rsidR="00A27290" w:rsidRPr="00A211A5">
        <w:rPr>
          <w:b w:val="0"/>
          <w:sz w:val="28"/>
        </w:rPr>
        <w:t>существлять взаимодействие с руководителями профильных управлений по вопросам комплектования АСФ профессионально-подготовленными кадрами, повышения уровня профессиональных знаний работников и деловой квалификации, обеспечения прохождения работниками АСФ обязательных предварительных и периодических медицинских осмотров (обследований), других обязательных медицинских осмотров (обследований), в случаях, предусмотренных трудовым законодательством и иными нормативными правовыми актами, содержащими нормы трудового права</w:t>
      </w:r>
      <w:r w:rsidR="00B267FB">
        <w:rPr>
          <w:b w:val="0"/>
          <w:sz w:val="28"/>
        </w:rPr>
        <w:t>;</w:t>
      </w:r>
    </w:p>
    <w:p w:rsidR="00A27290" w:rsidRPr="00A211A5" w:rsidRDefault="00851D05" w:rsidP="00626F86">
      <w:pPr>
        <w:pStyle w:val="1"/>
        <w:keepNext w:val="0"/>
        <w:keepLines w:val="0"/>
        <w:tabs>
          <w:tab w:val="left" w:pos="1134"/>
        </w:tabs>
        <w:suppressAutoHyphens/>
        <w:ind w:firstLine="720"/>
        <w:jc w:val="both"/>
        <w:rPr>
          <w:b w:val="0"/>
          <w:sz w:val="28"/>
        </w:rPr>
      </w:pPr>
      <w:r>
        <w:rPr>
          <w:b w:val="0"/>
          <w:sz w:val="28"/>
        </w:rPr>
        <w:t>13.4. К</w:t>
      </w:r>
      <w:r w:rsidR="00A27290" w:rsidRPr="00A211A5">
        <w:rPr>
          <w:b w:val="0"/>
          <w:sz w:val="28"/>
        </w:rPr>
        <w:t>онтролировать работу АСФ по выполнению функций, предусмотренных настоящим Положением, обязанностей, предусмотренных должностными инструкциями работников и другими нормативными документами</w:t>
      </w:r>
      <w:r w:rsidR="00B267FB">
        <w:rPr>
          <w:b w:val="0"/>
          <w:sz w:val="28"/>
        </w:rPr>
        <w:t>;</w:t>
      </w:r>
    </w:p>
    <w:p w:rsidR="00A27290" w:rsidRPr="00A211A5" w:rsidRDefault="00851D05" w:rsidP="00626F86">
      <w:pPr>
        <w:pStyle w:val="1"/>
        <w:keepNext w:val="0"/>
        <w:keepLines w:val="0"/>
        <w:tabs>
          <w:tab w:val="left" w:pos="1134"/>
        </w:tabs>
        <w:suppressAutoHyphens/>
        <w:ind w:firstLine="720"/>
        <w:jc w:val="both"/>
        <w:rPr>
          <w:b w:val="0"/>
          <w:sz w:val="28"/>
        </w:rPr>
      </w:pPr>
      <w:r>
        <w:rPr>
          <w:b w:val="0"/>
          <w:sz w:val="28"/>
        </w:rPr>
        <w:t>13.5. О</w:t>
      </w:r>
      <w:r w:rsidR="00A27290" w:rsidRPr="00A211A5">
        <w:rPr>
          <w:b w:val="0"/>
          <w:sz w:val="28"/>
        </w:rPr>
        <w:t>беспечивать качественное производство работ в соответствии с Правилами технической эксплуатации электрических станций и сетей Российской Федерации и другими нормативно-техническими документам</w:t>
      </w:r>
      <w:r w:rsidR="00B267FB">
        <w:rPr>
          <w:b w:val="0"/>
          <w:sz w:val="28"/>
        </w:rPr>
        <w:t>и;</w:t>
      </w:r>
    </w:p>
    <w:p w:rsidR="00A27290" w:rsidRPr="00A211A5" w:rsidRDefault="00851D05" w:rsidP="00626F86">
      <w:pPr>
        <w:pStyle w:val="1"/>
        <w:keepNext w:val="0"/>
        <w:keepLines w:val="0"/>
        <w:tabs>
          <w:tab w:val="left" w:pos="1134"/>
        </w:tabs>
        <w:suppressAutoHyphens/>
        <w:ind w:firstLine="720"/>
        <w:jc w:val="both"/>
        <w:rPr>
          <w:b w:val="0"/>
          <w:sz w:val="28"/>
        </w:rPr>
      </w:pPr>
      <w:r>
        <w:rPr>
          <w:b w:val="0"/>
          <w:sz w:val="28"/>
        </w:rPr>
        <w:t>13.6. П</w:t>
      </w:r>
      <w:r w:rsidR="00A27290" w:rsidRPr="00A211A5">
        <w:rPr>
          <w:b w:val="0"/>
          <w:sz w:val="28"/>
        </w:rPr>
        <w:t>ланировать работу АСФ и подводить итоги в соответствии с установленным в филиале порядком</w:t>
      </w:r>
      <w:r w:rsidR="00B267FB">
        <w:rPr>
          <w:b w:val="0"/>
          <w:sz w:val="28"/>
        </w:rPr>
        <w:t>;</w:t>
      </w:r>
    </w:p>
    <w:p w:rsidR="00A27290" w:rsidRPr="00A211A5" w:rsidRDefault="00851D05" w:rsidP="00626F86">
      <w:pPr>
        <w:pStyle w:val="1"/>
        <w:keepNext w:val="0"/>
        <w:keepLines w:val="0"/>
        <w:tabs>
          <w:tab w:val="left" w:pos="1134"/>
        </w:tabs>
        <w:suppressAutoHyphens/>
        <w:ind w:firstLine="720"/>
        <w:jc w:val="both"/>
        <w:rPr>
          <w:b w:val="0"/>
          <w:sz w:val="28"/>
        </w:rPr>
      </w:pPr>
      <w:r>
        <w:rPr>
          <w:b w:val="0"/>
          <w:sz w:val="28"/>
        </w:rPr>
        <w:t>13.7. П</w:t>
      </w:r>
      <w:r w:rsidR="00A27290" w:rsidRPr="00A211A5">
        <w:rPr>
          <w:b w:val="0"/>
          <w:sz w:val="28"/>
        </w:rPr>
        <w:t>оддерживать на высоком уровне трудовую и исполнительскую дисциплину, создавать благоприятную обстановку и моральный климат в АСФ</w:t>
      </w:r>
      <w:r w:rsidR="00B267FB">
        <w:rPr>
          <w:b w:val="0"/>
          <w:sz w:val="28"/>
        </w:rPr>
        <w:t>;</w:t>
      </w:r>
    </w:p>
    <w:p w:rsidR="00A27290" w:rsidRPr="00A211A5" w:rsidRDefault="00851D05" w:rsidP="00626F86">
      <w:pPr>
        <w:pStyle w:val="1"/>
        <w:keepNext w:val="0"/>
        <w:keepLines w:val="0"/>
        <w:tabs>
          <w:tab w:val="left" w:pos="1134"/>
        </w:tabs>
        <w:suppressAutoHyphens/>
        <w:ind w:firstLine="720"/>
        <w:jc w:val="both"/>
        <w:rPr>
          <w:b w:val="0"/>
          <w:sz w:val="28"/>
        </w:rPr>
      </w:pPr>
      <w:r>
        <w:rPr>
          <w:b w:val="0"/>
          <w:sz w:val="28"/>
        </w:rPr>
        <w:t>13.8. О</w:t>
      </w:r>
      <w:r w:rsidR="00A27290" w:rsidRPr="00A211A5">
        <w:rPr>
          <w:b w:val="0"/>
          <w:sz w:val="28"/>
        </w:rPr>
        <w:t>беспечивать безопасные условия труда персонала АСФ</w:t>
      </w:r>
      <w:r w:rsidR="00B267FB">
        <w:rPr>
          <w:b w:val="0"/>
          <w:sz w:val="28"/>
        </w:rPr>
        <w:t>;</w:t>
      </w:r>
    </w:p>
    <w:p w:rsidR="00A27290" w:rsidRPr="00A211A5" w:rsidRDefault="00851D05" w:rsidP="00626F86">
      <w:pPr>
        <w:pStyle w:val="1"/>
        <w:keepNext w:val="0"/>
        <w:keepLines w:val="0"/>
        <w:tabs>
          <w:tab w:val="left" w:pos="1134"/>
        </w:tabs>
        <w:suppressAutoHyphens/>
        <w:ind w:firstLine="720"/>
        <w:jc w:val="both"/>
        <w:rPr>
          <w:b w:val="0"/>
          <w:sz w:val="28"/>
        </w:rPr>
      </w:pPr>
      <w:r>
        <w:rPr>
          <w:b w:val="0"/>
          <w:sz w:val="28"/>
        </w:rPr>
        <w:t>13.9. О</w:t>
      </w:r>
      <w:r w:rsidR="00A27290" w:rsidRPr="00A211A5">
        <w:rPr>
          <w:b w:val="0"/>
          <w:sz w:val="28"/>
        </w:rPr>
        <w:t>беспечивать ознакомление с требованиями охраны труда и контролировать их соблюдение персоналом АСФ</w:t>
      </w:r>
      <w:r w:rsidR="00B267FB">
        <w:rPr>
          <w:b w:val="0"/>
          <w:sz w:val="28"/>
        </w:rPr>
        <w:t>;</w:t>
      </w:r>
    </w:p>
    <w:p w:rsidR="00A27290" w:rsidRPr="00A211A5" w:rsidRDefault="00851D05" w:rsidP="00626F86">
      <w:pPr>
        <w:pStyle w:val="1"/>
        <w:keepNext w:val="0"/>
        <w:keepLines w:val="0"/>
        <w:tabs>
          <w:tab w:val="left" w:pos="1134"/>
        </w:tabs>
        <w:suppressAutoHyphens/>
        <w:ind w:firstLine="720"/>
        <w:jc w:val="both"/>
        <w:rPr>
          <w:b w:val="0"/>
          <w:sz w:val="28"/>
        </w:rPr>
      </w:pPr>
      <w:r>
        <w:rPr>
          <w:b w:val="0"/>
          <w:sz w:val="28"/>
        </w:rPr>
        <w:t>13.10. П</w:t>
      </w:r>
      <w:r w:rsidR="00A27290" w:rsidRPr="00A211A5">
        <w:rPr>
          <w:b w:val="0"/>
          <w:sz w:val="28"/>
        </w:rPr>
        <w:t>роводить работу по безопасности труда с персоналом АСФ в соответствии с требованиями законодательных актов и локальных нормативных документов филиал</w:t>
      </w:r>
      <w:r w:rsidR="00B267FB">
        <w:rPr>
          <w:b w:val="0"/>
          <w:sz w:val="28"/>
        </w:rPr>
        <w:t>а;</w:t>
      </w:r>
    </w:p>
    <w:p w:rsidR="00A27290" w:rsidRPr="00A211A5" w:rsidRDefault="00851D05" w:rsidP="00626F86">
      <w:pPr>
        <w:pStyle w:val="1"/>
        <w:keepNext w:val="0"/>
        <w:keepLines w:val="0"/>
        <w:tabs>
          <w:tab w:val="left" w:pos="1134"/>
        </w:tabs>
        <w:suppressAutoHyphens/>
        <w:ind w:firstLine="720"/>
        <w:jc w:val="both"/>
        <w:rPr>
          <w:b w:val="0"/>
          <w:sz w:val="28"/>
        </w:rPr>
      </w:pPr>
      <w:bookmarkStart w:id="11" w:name="sub_21213"/>
      <w:r>
        <w:rPr>
          <w:b w:val="0"/>
          <w:sz w:val="28"/>
        </w:rPr>
        <w:lastRenderedPageBreak/>
        <w:t>13.11. О</w:t>
      </w:r>
      <w:r w:rsidR="00A27290" w:rsidRPr="00A211A5">
        <w:rPr>
          <w:b w:val="0"/>
          <w:sz w:val="28"/>
        </w:rPr>
        <w:t>тстранять работников АСФ от исполнения трудовых обязанностей, не прошедших обязательный медицинский осмотр (обследование), а также умеющих медицинские противопоказани</w:t>
      </w:r>
      <w:r w:rsidR="00B267FB">
        <w:rPr>
          <w:b w:val="0"/>
          <w:sz w:val="28"/>
        </w:rPr>
        <w:t>я;</w:t>
      </w:r>
    </w:p>
    <w:bookmarkEnd w:id="11"/>
    <w:p w:rsidR="00A27290" w:rsidRPr="00A211A5" w:rsidRDefault="00851D05" w:rsidP="00626F86">
      <w:pPr>
        <w:pStyle w:val="1"/>
        <w:keepNext w:val="0"/>
        <w:keepLines w:val="0"/>
        <w:tabs>
          <w:tab w:val="left" w:pos="1134"/>
        </w:tabs>
        <w:suppressAutoHyphens/>
        <w:ind w:firstLine="720"/>
        <w:jc w:val="both"/>
        <w:rPr>
          <w:b w:val="0"/>
          <w:sz w:val="28"/>
        </w:rPr>
      </w:pPr>
      <w:r>
        <w:rPr>
          <w:b w:val="0"/>
          <w:sz w:val="28"/>
        </w:rPr>
        <w:t>13.12. О</w:t>
      </w:r>
      <w:r w:rsidR="00A27290" w:rsidRPr="00A211A5">
        <w:rPr>
          <w:b w:val="0"/>
          <w:sz w:val="28"/>
        </w:rPr>
        <w:t>беспечивать принятие мер по предотвращению аварийных ситуаций, сохранению жизни и здоровья работников АСФ, при возникновении таких ситуаций, в том числе по оказанию пострадавшим первой помощи;</w:t>
      </w:r>
    </w:p>
    <w:p w:rsidR="00A27290" w:rsidRPr="00A211A5" w:rsidRDefault="00851D05" w:rsidP="00626F86">
      <w:pPr>
        <w:pStyle w:val="1"/>
        <w:keepNext w:val="0"/>
        <w:keepLines w:val="0"/>
        <w:tabs>
          <w:tab w:val="left" w:pos="1134"/>
        </w:tabs>
        <w:suppressAutoHyphens/>
        <w:ind w:firstLine="720"/>
        <w:jc w:val="both"/>
        <w:rPr>
          <w:b w:val="0"/>
          <w:sz w:val="28"/>
        </w:rPr>
      </w:pPr>
      <w:bookmarkStart w:id="12" w:name="sub_21223"/>
      <w:r>
        <w:rPr>
          <w:b w:val="0"/>
          <w:sz w:val="28"/>
        </w:rPr>
        <w:t>13.13. В</w:t>
      </w:r>
      <w:r w:rsidR="00A27290" w:rsidRPr="00A211A5">
        <w:rPr>
          <w:b w:val="0"/>
          <w:sz w:val="28"/>
        </w:rPr>
        <w:t xml:space="preserve"> соответствии с требованиями трудового законодательства Российской Федерации, с учетом специфики работы подразделения, обеспечивать разработку инструкций по охране труда для работников АСФ с учетом мнения выборного органа первичной профсоюзной организации и подразделения охраны труда филиала</w:t>
      </w:r>
      <w:r w:rsidR="00B267FB">
        <w:rPr>
          <w:b w:val="0"/>
          <w:sz w:val="28"/>
        </w:rPr>
        <w:t>;</w:t>
      </w:r>
    </w:p>
    <w:p w:rsidR="00A27290" w:rsidRPr="00A211A5" w:rsidRDefault="00851D05" w:rsidP="00626F86">
      <w:pPr>
        <w:pStyle w:val="1"/>
        <w:keepNext w:val="0"/>
        <w:keepLines w:val="0"/>
        <w:tabs>
          <w:tab w:val="left" w:pos="1134"/>
        </w:tabs>
        <w:suppressAutoHyphens/>
        <w:ind w:firstLine="720"/>
        <w:jc w:val="both"/>
        <w:rPr>
          <w:b w:val="0"/>
          <w:sz w:val="28"/>
        </w:rPr>
      </w:pPr>
      <w:bookmarkStart w:id="13" w:name="sub_2120223"/>
      <w:bookmarkEnd w:id="12"/>
      <w:r>
        <w:rPr>
          <w:b w:val="0"/>
          <w:sz w:val="28"/>
        </w:rPr>
        <w:t>13.14. О</w:t>
      </w:r>
      <w:r w:rsidR="00A27290" w:rsidRPr="00A211A5">
        <w:rPr>
          <w:b w:val="0"/>
          <w:sz w:val="28"/>
        </w:rPr>
        <w:t>беспечивать наличие комплекта нормативных правовых актов, содержащих требования охраны труда в соответствии со спецификой деятельности АСФ</w:t>
      </w:r>
      <w:r w:rsidR="00B267FB">
        <w:rPr>
          <w:b w:val="0"/>
          <w:sz w:val="28"/>
        </w:rPr>
        <w:t>;</w:t>
      </w:r>
    </w:p>
    <w:bookmarkEnd w:id="13"/>
    <w:p w:rsidR="00A27290" w:rsidRPr="00A211A5" w:rsidRDefault="00851D05" w:rsidP="00626F86">
      <w:pPr>
        <w:pStyle w:val="1"/>
        <w:keepNext w:val="0"/>
        <w:keepLines w:val="0"/>
        <w:tabs>
          <w:tab w:val="left" w:pos="1134"/>
        </w:tabs>
        <w:suppressAutoHyphens/>
        <w:ind w:firstLine="720"/>
        <w:jc w:val="both"/>
        <w:rPr>
          <w:b w:val="0"/>
          <w:sz w:val="28"/>
        </w:rPr>
      </w:pPr>
      <w:r>
        <w:rPr>
          <w:b w:val="0"/>
          <w:sz w:val="28"/>
        </w:rPr>
        <w:t>13.15. В</w:t>
      </w:r>
      <w:r w:rsidR="00A27290" w:rsidRPr="00A211A5">
        <w:rPr>
          <w:b w:val="0"/>
          <w:sz w:val="28"/>
        </w:rPr>
        <w:t>ыполнять поручения и указания руководства филиала</w:t>
      </w:r>
      <w:r w:rsidR="00B267FB">
        <w:rPr>
          <w:b w:val="0"/>
          <w:sz w:val="28"/>
        </w:rPr>
        <w:t>;</w:t>
      </w:r>
    </w:p>
    <w:p w:rsidR="00A27290" w:rsidRPr="00A211A5" w:rsidRDefault="00851D05" w:rsidP="00626F86">
      <w:pPr>
        <w:pStyle w:val="1"/>
        <w:keepNext w:val="0"/>
        <w:keepLines w:val="0"/>
        <w:suppressAutoHyphens/>
        <w:ind w:firstLine="720"/>
        <w:jc w:val="both"/>
        <w:rPr>
          <w:b w:val="0"/>
          <w:sz w:val="28"/>
        </w:rPr>
      </w:pPr>
      <w:r>
        <w:rPr>
          <w:b w:val="0"/>
          <w:sz w:val="28"/>
        </w:rPr>
        <w:t>13.16. С</w:t>
      </w:r>
      <w:r w:rsidR="00A27290" w:rsidRPr="00A211A5">
        <w:rPr>
          <w:b w:val="0"/>
          <w:sz w:val="28"/>
        </w:rPr>
        <w:t>тавить в известность непосредственного руководителя обо всех нештатных или подозрительных ситуациях при производстве работ АСФ</w:t>
      </w:r>
      <w:r w:rsidR="00B267FB">
        <w:rPr>
          <w:b w:val="0"/>
          <w:sz w:val="28"/>
        </w:rPr>
        <w:t>;</w:t>
      </w:r>
    </w:p>
    <w:p w:rsidR="00A27290" w:rsidRPr="00A211A5" w:rsidRDefault="00851D05" w:rsidP="00626F86">
      <w:pPr>
        <w:pStyle w:val="1"/>
        <w:keepNext w:val="0"/>
        <w:keepLines w:val="0"/>
        <w:tabs>
          <w:tab w:val="left" w:pos="1134"/>
        </w:tabs>
        <w:suppressAutoHyphens/>
        <w:ind w:firstLine="720"/>
        <w:jc w:val="both"/>
        <w:rPr>
          <w:b w:val="0"/>
          <w:smallCaps/>
          <w:sz w:val="28"/>
        </w:rPr>
      </w:pPr>
      <w:r>
        <w:rPr>
          <w:b w:val="0"/>
          <w:sz w:val="28"/>
        </w:rPr>
        <w:t>13.17. В</w:t>
      </w:r>
      <w:r w:rsidR="00A27290" w:rsidRPr="00A211A5">
        <w:rPr>
          <w:b w:val="0"/>
          <w:sz w:val="28"/>
        </w:rPr>
        <w:t>ыполнять другие обязанности, связанные со спецификой работы АСФ.</w:t>
      </w:r>
    </w:p>
    <w:p w:rsidR="00A27290" w:rsidRPr="00A211A5" w:rsidRDefault="00A27290" w:rsidP="00626F86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mallCaps/>
          <w:sz w:val="28"/>
        </w:rPr>
      </w:pPr>
      <w:r w:rsidRPr="00A211A5">
        <w:rPr>
          <w:b w:val="0"/>
          <w:sz w:val="28"/>
        </w:rPr>
        <w:t xml:space="preserve">Заместитель главного инженера по эксплуатации - начальник </w:t>
      </w:r>
      <w:r w:rsidR="00115172">
        <w:rPr>
          <w:b w:val="0"/>
          <w:sz w:val="28"/>
        </w:rPr>
        <w:t>управления высоковольтных сетей</w:t>
      </w:r>
      <w:r w:rsidRPr="00A211A5">
        <w:rPr>
          <w:b w:val="0"/>
          <w:sz w:val="28"/>
        </w:rPr>
        <w:t xml:space="preserve"> имеет право:</w:t>
      </w:r>
    </w:p>
    <w:p w:rsidR="00A27290" w:rsidRPr="00D20933" w:rsidRDefault="00626F86" w:rsidP="00626F86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14.1. П</w:t>
      </w:r>
      <w:r w:rsidR="00A27290" w:rsidRPr="00A211A5">
        <w:rPr>
          <w:b w:val="0"/>
          <w:sz w:val="28"/>
        </w:rPr>
        <w:t>редставлять филиал</w:t>
      </w:r>
      <w:r w:rsidR="00CD7B1E">
        <w:rPr>
          <w:b w:val="0"/>
          <w:sz w:val="28"/>
        </w:rPr>
        <w:t xml:space="preserve"> </w:t>
      </w:r>
      <w:r w:rsidR="00A27290" w:rsidRPr="00A211A5">
        <w:rPr>
          <w:b w:val="0"/>
          <w:sz w:val="28"/>
        </w:rPr>
        <w:t xml:space="preserve">в установленном порядке в государственных и других организациях по вопросам, относящимся к компетенции </w:t>
      </w:r>
      <w:r w:rsidR="00CD7B1E">
        <w:rPr>
          <w:b w:val="0"/>
          <w:sz w:val="28"/>
        </w:rPr>
        <w:t>АСФ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14.2. Д</w:t>
      </w:r>
      <w:r w:rsidR="00A27290" w:rsidRPr="00A211A5">
        <w:rPr>
          <w:b w:val="0"/>
          <w:sz w:val="28"/>
        </w:rPr>
        <w:t>авать распоряжения, указания, поручения, обязательные для исполнения работникам АСФ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14.3. Р</w:t>
      </w:r>
      <w:r w:rsidR="00A27290" w:rsidRPr="00A211A5">
        <w:rPr>
          <w:b w:val="0"/>
          <w:sz w:val="28"/>
        </w:rPr>
        <w:t>аспределять функции между структурными единицами, входящими в состав АСФ, и определять обязанности подчиненных работников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14.4. П</w:t>
      </w:r>
      <w:r w:rsidR="00A27290" w:rsidRPr="00A211A5">
        <w:rPr>
          <w:b w:val="0"/>
          <w:sz w:val="28"/>
        </w:rPr>
        <w:t>редставлять вышестоящему руководителю, начальнику управления по работе с персоналом предложений по повышению деловой квалификации и профессиональных знаний работников АСФ, а также обучению, подготовке, переподготовке и повышению квалификации по основным и смежным специальностям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14.5. У</w:t>
      </w:r>
      <w:r w:rsidR="00A27290" w:rsidRPr="00A211A5">
        <w:rPr>
          <w:b w:val="0"/>
          <w:sz w:val="28"/>
        </w:rPr>
        <w:t>частвовать по поручению руководства и вести переговоры с организациями по вопросам, относящимся к компетенции АСФ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14.6. О</w:t>
      </w:r>
      <w:r w:rsidR="00A27290" w:rsidRPr="00A211A5">
        <w:rPr>
          <w:b w:val="0"/>
          <w:sz w:val="28"/>
        </w:rPr>
        <w:t>существлять в установленном порядке взаимный обмен опытом работы с различными спасательными службами и формированиями Российской Федерации;</w:t>
      </w:r>
    </w:p>
    <w:p w:rsidR="00A27290" w:rsidRPr="00A211A5" w:rsidRDefault="00626F86" w:rsidP="00626F86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14.7. З</w:t>
      </w:r>
      <w:r w:rsidR="00A27290" w:rsidRPr="00A211A5">
        <w:rPr>
          <w:b w:val="0"/>
          <w:sz w:val="28"/>
        </w:rPr>
        <w:t>апрашивать и получать в установленном федеральным законодательством порядке от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руководителей организаций полную и достоверную информацию, необходимую для выполнения возложенных на АСФ задач при локализации и ликвидации чрезвычайных ситуаций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14.8. П</w:t>
      </w:r>
      <w:r w:rsidR="00A27290" w:rsidRPr="00A211A5">
        <w:rPr>
          <w:b w:val="0"/>
          <w:sz w:val="28"/>
        </w:rPr>
        <w:t>ривлекать с согласия администраций предприятий, учреждений, организаций, учебных заведений квалифицированных специалистов для участия в выполнении возложенных на АСФ задач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lastRenderedPageBreak/>
        <w:tab/>
        <w:t>14.9. З</w:t>
      </w:r>
      <w:r w:rsidR="00A27290" w:rsidRPr="00A211A5">
        <w:rPr>
          <w:b w:val="0"/>
          <w:sz w:val="28"/>
        </w:rPr>
        <w:t>апрашивать из других подразделений филиала информацию, необходимую для выполнения возложенных на подразделение функций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14.10. П</w:t>
      </w:r>
      <w:r w:rsidR="00A27290" w:rsidRPr="00A211A5">
        <w:rPr>
          <w:b w:val="0"/>
          <w:sz w:val="28"/>
        </w:rPr>
        <w:t>ользоваться информационными ресурсами филиала, необходимыми для выполнения задач и функций АСФ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14.11. Н</w:t>
      </w:r>
      <w:r w:rsidR="00A27290" w:rsidRPr="00A211A5">
        <w:rPr>
          <w:b w:val="0"/>
          <w:sz w:val="28"/>
        </w:rPr>
        <w:t>е допускать применение оборудования, инструментов и иных материальных средств, находящихся в неисправном состоянии, а также с нарушениями требований действующих правил и инструкций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14.12. Р</w:t>
      </w:r>
      <w:r w:rsidR="00A27290" w:rsidRPr="00A211A5">
        <w:rPr>
          <w:b w:val="0"/>
          <w:sz w:val="28"/>
        </w:rPr>
        <w:t>аспоряжаться вверенными ему материальными и денежными средствами в пределах своей компетенции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left" w:pos="709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14.13. П</w:t>
      </w:r>
      <w:r w:rsidR="00A27290" w:rsidRPr="00A211A5">
        <w:rPr>
          <w:b w:val="0"/>
          <w:sz w:val="28"/>
        </w:rPr>
        <w:t>редставлять вышестоящему руководителю согласованные в установленном порядке предложения по совершенствованию структуры АСФ, штатному расписанию, поощрению работников или применению к ним дисциплинарных взысканий, оснащению рабочих мест работников оборудованием, мебелью, средствами организационной и вычислительной техники, другим имуществом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suppressAutoHyphens/>
        <w:ind w:firstLine="709"/>
        <w:jc w:val="both"/>
        <w:rPr>
          <w:b w:val="0"/>
          <w:sz w:val="28"/>
        </w:rPr>
      </w:pPr>
      <w:r>
        <w:rPr>
          <w:b w:val="0"/>
          <w:sz w:val="28"/>
        </w:rPr>
        <w:t>14.14. У</w:t>
      </w:r>
      <w:r w:rsidR="00A27290" w:rsidRPr="00A211A5">
        <w:rPr>
          <w:b w:val="0"/>
          <w:sz w:val="28"/>
        </w:rPr>
        <w:t>частвовать в установленном порядке в подборе кандидатов для работы в АСФ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suppressAutoHyphens/>
        <w:jc w:val="both"/>
        <w:rPr>
          <w:b w:val="0"/>
          <w:smallCaps/>
          <w:sz w:val="28"/>
        </w:rPr>
      </w:pPr>
      <w:r>
        <w:rPr>
          <w:b w:val="0"/>
          <w:sz w:val="28"/>
        </w:rPr>
        <w:tab/>
        <w:t>14.15. О</w:t>
      </w:r>
      <w:r w:rsidR="00A27290" w:rsidRPr="00A211A5">
        <w:rPr>
          <w:b w:val="0"/>
          <w:sz w:val="28"/>
        </w:rPr>
        <w:t>существлять в интересах филиала иные действия, не противоречащие законодательству Российской Федерации и нормативным правовым актам филиала.</w:t>
      </w:r>
    </w:p>
    <w:p w:rsidR="00B267FB" w:rsidRDefault="00B267FB" w:rsidP="00626F86">
      <w:pPr>
        <w:ind w:firstLine="720"/>
        <w:jc w:val="center"/>
        <w:rPr>
          <w:sz w:val="28"/>
          <w:szCs w:val="28"/>
        </w:rPr>
      </w:pPr>
      <w:bookmarkStart w:id="14" w:name="_Toc235419538"/>
      <w:bookmarkStart w:id="15" w:name="_Toc236557405"/>
      <w:bookmarkStart w:id="16" w:name="_Toc237321798"/>
      <w:bookmarkStart w:id="17" w:name="_Toc243278837"/>
      <w:bookmarkStart w:id="18" w:name="_Toc253667446"/>
      <w:bookmarkStart w:id="19" w:name="_Toc253668134"/>
      <w:bookmarkStart w:id="20" w:name="_Toc253736602"/>
    </w:p>
    <w:p w:rsidR="00A27290" w:rsidRPr="00B267FB" w:rsidRDefault="00A27290" w:rsidP="00D9645B">
      <w:pPr>
        <w:jc w:val="center"/>
        <w:rPr>
          <w:sz w:val="28"/>
          <w:szCs w:val="28"/>
          <w:lang w:val="en-US"/>
        </w:rPr>
      </w:pPr>
      <w:r w:rsidRPr="00A211A5">
        <w:rPr>
          <w:sz w:val="28"/>
          <w:szCs w:val="28"/>
        </w:rPr>
        <w:t xml:space="preserve">Раздел </w:t>
      </w:r>
      <w:r w:rsidR="00B267FB">
        <w:rPr>
          <w:sz w:val="28"/>
          <w:szCs w:val="28"/>
          <w:lang w:val="en-US"/>
        </w:rPr>
        <w:t>VI</w:t>
      </w:r>
    </w:p>
    <w:p w:rsidR="00A27290" w:rsidRDefault="00A27290" w:rsidP="00D9645B">
      <w:pPr>
        <w:pStyle w:val="1"/>
        <w:keepNext w:val="0"/>
        <w:keepLines w:val="0"/>
        <w:suppressAutoHyphens/>
        <w:jc w:val="center"/>
        <w:rPr>
          <w:b w:val="0"/>
          <w:sz w:val="28"/>
          <w:lang w:val="en-US"/>
        </w:rPr>
      </w:pPr>
      <w:r w:rsidRPr="00A211A5">
        <w:rPr>
          <w:b w:val="0"/>
          <w:sz w:val="28"/>
        </w:rPr>
        <w:t>Взаимодействие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B267FB" w:rsidRPr="00B267FB" w:rsidRDefault="00B267FB" w:rsidP="00B267FB">
      <w:pPr>
        <w:rPr>
          <w:lang w:val="en-US"/>
        </w:rPr>
      </w:pPr>
    </w:p>
    <w:p w:rsidR="00A27290" w:rsidRPr="00A211A5" w:rsidRDefault="00A27290" w:rsidP="00D20933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mallCaps/>
          <w:sz w:val="28"/>
        </w:rPr>
      </w:pPr>
      <w:bookmarkStart w:id="21" w:name="_Toc235419539"/>
      <w:bookmarkStart w:id="22" w:name="_Toc236557406"/>
      <w:bookmarkStart w:id="23" w:name="_Toc237321799"/>
      <w:bookmarkStart w:id="24" w:name="_Toc243278838"/>
      <w:bookmarkStart w:id="25" w:name="_Toc253667447"/>
      <w:bookmarkStart w:id="26" w:name="_Toc253668135"/>
      <w:bookmarkStart w:id="27" w:name="_Toc253736603"/>
      <w:r w:rsidRPr="00A211A5">
        <w:rPr>
          <w:b w:val="0"/>
          <w:sz w:val="28"/>
        </w:rPr>
        <w:t>Для выполнения своих задач и функций АСФ взаимодействует со всеми подразделениями исполнительного аппарата филиал</w:t>
      </w:r>
      <w:bookmarkEnd w:id="21"/>
      <w:bookmarkEnd w:id="22"/>
      <w:bookmarkEnd w:id="23"/>
      <w:bookmarkEnd w:id="24"/>
      <w:bookmarkEnd w:id="25"/>
      <w:bookmarkEnd w:id="26"/>
      <w:bookmarkEnd w:id="27"/>
      <w:r w:rsidRPr="00A211A5">
        <w:rPr>
          <w:b w:val="0"/>
          <w:sz w:val="28"/>
        </w:rPr>
        <w:t>а в пределах своей компетенции.</w:t>
      </w:r>
    </w:p>
    <w:p w:rsidR="00A27290" w:rsidRPr="00D877E9" w:rsidRDefault="00A27290" w:rsidP="00D877E9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mallCaps/>
          <w:sz w:val="28"/>
        </w:rPr>
      </w:pPr>
      <w:r w:rsidRPr="00A211A5">
        <w:rPr>
          <w:b w:val="0"/>
          <w:sz w:val="28"/>
        </w:rPr>
        <w:t>Служба взаимодействует</w:t>
      </w:r>
      <w:bookmarkStart w:id="28" w:name="_Toc235419542"/>
      <w:r w:rsidR="00D877E9">
        <w:rPr>
          <w:b w:val="0"/>
          <w:sz w:val="28"/>
        </w:rPr>
        <w:t xml:space="preserve"> с</w:t>
      </w:r>
      <w:r w:rsidR="00D877E9" w:rsidRPr="00D877E9">
        <w:rPr>
          <w:b w:val="0"/>
          <w:sz w:val="28"/>
        </w:rPr>
        <w:t xml:space="preserve"> </w:t>
      </w:r>
      <w:proofErr w:type="gramStart"/>
      <w:r w:rsidR="00D877E9" w:rsidRPr="00D877E9">
        <w:rPr>
          <w:b w:val="0"/>
          <w:sz w:val="28"/>
        </w:rPr>
        <w:t>функциональными</w:t>
      </w:r>
      <w:proofErr w:type="gramEnd"/>
      <w:r w:rsidR="00D877E9" w:rsidRPr="00D877E9">
        <w:rPr>
          <w:b w:val="0"/>
          <w:sz w:val="28"/>
        </w:rPr>
        <w:t xml:space="preserve"> и территориальной подсистемой РСЧС Тверской области</w:t>
      </w:r>
      <w:r w:rsidR="00D877E9">
        <w:rPr>
          <w:b w:val="0"/>
          <w:sz w:val="28"/>
        </w:rPr>
        <w:t>.</w:t>
      </w:r>
    </w:p>
    <w:bookmarkEnd w:id="28"/>
    <w:p w:rsidR="00A27290" w:rsidRPr="00A211A5" w:rsidRDefault="00A27290" w:rsidP="004C1336">
      <w:pPr>
        <w:rPr>
          <w:sz w:val="28"/>
          <w:szCs w:val="28"/>
        </w:rPr>
      </w:pPr>
    </w:p>
    <w:p w:rsidR="00A27290" w:rsidRPr="00B267FB" w:rsidRDefault="00A27290" w:rsidP="00D9645B">
      <w:pPr>
        <w:jc w:val="center"/>
        <w:rPr>
          <w:sz w:val="28"/>
          <w:szCs w:val="28"/>
        </w:rPr>
      </w:pPr>
      <w:r w:rsidRPr="00A211A5">
        <w:rPr>
          <w:sz w:val="28"/>
          <w:szCs w:val="28"/>
        </w:rPr>
        <w:t xml:space="preserve">Раздел </w:t>
      </w:r>
      <w:r w:rsidR="00B267FB">
        <w:rPr>
          <w:sz w:val="28"/>
          <w:szCs w:val="28"/>
          <w:lang w:val="en-US"/>
        </w:rPr>
        <w:t>VII</w:t>
      </w:r>
    </w:p>
    <w:p w:rsidR="00A27290" w:rsidRPr="00D877E9" w:rsidRDefault="00A27290" w:rsidP="00D9645B">
      <w:pPr>
        <w:pStyle w:val="1"/>
        <w:keepNext w:val="0"/>
        <w:keepLines w:val="0"/>
        <w:suppressAutoHyphens/>
        <w:jc w:val="center"/>
        <w:rPr>
          <w:b w:val="0"/>
          <w:sz w:val="28"/>
        </w:rPr>
      </w:pPr>
      <w:r w:rsidRPr="00A211A5">
        <w:rPr>
          <w:b w:val="0"/>
          <w:sz w:val="28"/>
        </w:rPr>
        <w:t xml:space="preserve">Ответственность руководителя </w:t>
      </w:r>
      <w:r w:rsidR="00CD7B1E">
        <w:rPr>
          <w:b w:val="0"/>
          <w:sz w:val="28"/>
        </w:rPr>
        <w:t>АСФ</w:t>
      </w:r>
    </w:p>
    <w:p w:rsidR="00B267FB" w:rsidRPr="00D877E9" w:rsidRDefault="00B267FB" w:rsidP="00B267FB"/>
    <w:p w:rsidR="00A27290" w:rsidRPr="00A211A5" w:rsidRDefault="00A27290" w:rsidP="00D20933">
      <w:pPr>
        <w:pStyle w:val="1"/>
        <w:keepNext w:val="0"/>
        <w:keepLines w:val="0"/>
        <w:numPr>
          <w:ilvl w:val="1"/>
          <w:numId w:val="4"/>
        </w:numPr>
        <w:tabs>
          <w:tab w:val="clear" w:pos="360"/>
          <w:tab w:val="left" w:pos="1134"/>
        </w:tabs>
        <w:suppressAutoHyphens/>
        <w:ind w:left="0" w:firstLine="720"/>
        <w:jc w:val="both"/>
        <w:rPr>
          <w:b w:val="0"/>
          <w:smallCaps/>
          <w:sz w:val="28"/>
        </w:rPr>
      </w:pPr>
      <w:bookmarkStart w:id="29" w:name="_Toc235419543"/>
      <w:r w:rsidRPr="00A211A5">
        <w:rPr>
          <w:b w:val="0"/>
          <w:sz w:val="28"/>
        </w:rPr>
        <w:t xml:space="preserve">Заместитель главного инженера по эксплуатации - начальник </w:t>
      </w:r>
      <w:r w:rsidR="00115172">
        <w:rPr>
          <w:b w:val="0"/>
          <w:sz w:val="28"/>
        </w:rPr>
        <w:t>управления высоковольтных сетей</w:t>
      </w:r>
      <w:r w:rsidRPr="00A211A5">
        <w:rPr>
          <w:b w:val="0"/>
          <w:sz w:val="28"/>
        </w:rPr>
        <w:t xml:space="preserve"> несет дисциплинарную и иную определенную трудовым законодательством ответственность по следующим направлениям:</w:t>
      </w:r>
      <w:bookmarkEnd w:id="29"/>
    </w:p>
    <w:p w:rsidR="00A27290" w:rsidRPr="00A211A5" w:rsidRDefault="00626F86" w:rsidP="00626F86">
      <w:pPr>
        <w:pStyle w:val="1"/>
        <w:keepNext w:val="0"/>
        <w:keepLines w:val="0"/>
        <w:tabs>
          <w:tab w:val="center" w:pos="426"/>
        </w:tabs>
        <w:suppressAutoHyphens/>
        <w:jc w:val="both"/>
        <w:rPr>
          <w:b w:val="0"/>
          <w:smallCaps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17.1. Н</w:t>
      </w:r>
      <w:r w:rsidR="00A27290" w:rsidRPr="00A211A5">
        <w:rPr>
          <w:b w:val="0"/>
          <w:sz w:val="28"/>
        </w:rPr>
        <w:t>евыполнение или ненадлежащее выполнение стоящих перед АСФ задач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center" w:pos="0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17.2. Н</w:t>
      </w:r>
      <w:r w:rsidR="00A27290" w:rsidRPr="00A211A5">
        <w:rPr>
          <w:b w:val="0"/>
          <w:sz w:val="28"/>
        </w:rPr>
        <w:t>евыполнение или ненадлежащее в</w:t>
      </w:r>
      <w:r>
        <w:rPr>
          <w:b w:val="0"/>
          <w:sz w:val="28"/>
        </w:rPr>
        <w:t xml:space="preserve">ыполнение своих обязанностей по </w:t>
      </w:r>
      <w:r w:rsidR="00A27290" w:rsidRPr="00A211A5">
        <w:rPr>
          <w:b w:val="0"/>
          <w:sz w:val="28"/>
        </w:rPr>
        <w:t>вопросам, входящим в его компетенцию, в соответствии с действующими в филиале нормативными документами и Положением о</w:t>
      </w:r>
      <w:r w:rsidR="00CD7B1E">
        <w:rPr>
          <w:b w:val="0"/>
          <w:sz w:val="28"/>
        </w:rPr>
        <w:t>б</w:t>
      </w:r>
      <w:r w:rsidR="00A27290" w:rsidRPr="00A211A5">
        <w:rPr>
          <w:b w:val="0"/>
          <w:sz w:val="28"/>
        </w:rPr>
        <w:t xml:space="preserve"> </w:t>
      </w:r>
      <w:r w:rsidR="00CD7B1E">
        <w:rPr>
          <w:b w:val="0"/>
          <w:sz w:val="28"/>
        </w:rPr>
        <w:t>АСФ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center" w:pos="0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17.3. Н</w:t>
      </w:r>
      <w:r w:rsidR="00A27290" w:rsidRPr="00A211A5">
        <w:rPr>
          <w:b w:val="0"/>
          <w:sz w:val="28"/>
        </w:rPr>
        <w:t>евыполнение требований Трудового законодательства Российской Федерации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center" w:pos="0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tab/>
        <w:t>17.4. С</w:t>
      </w:r>
      <w:r w:rsidR="00A27290" w:rsidRPr="00A211A5">
        <w:rPr>
          <w:b w:val="0"/>
          <w:sz w:val="28"/>
        </w:rPr>
        <w:t>овершение в процессе осуществления своей деятельности правонарушений в пределах, определенных действующим административным, уголовным и гражданским законодательством Российской Федерации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center" w:pos="426"/>
        </w:tabs>
        <w:suppressAutoHyphens/>
        <w:jc w:val="both"/>
        <w:rPr>
          <w:b w:val="0"/>
          <w:sz w:val="28"/>
        </w:rPr>
      </w:pPr>
      <w:r>
        <w:rPr>
          <w:b w:val="0"/>
          <w:sz w:val="28"/>
        </w:rPr>
        <w:lastRenderedPageBreak/>
        <w:tab/>
      </w:r>
      <w:r>
        <w:rPr>
          <w:b w:val="0"/>
          <w:sz w:val="28"/>
        </w:rPr>
        <w:tab/>
        <w:t>17.5. П</w:t>
      </w:r>
      <w:r w:rsidR="00A27290" w:rsidRPr="00A211A5">
        <w:rPr>
          <w:b w:val="0"/>
          <w:sz w:val="28"/>
        </w:rPr>
        <w:t>ричинение материального ущерба в пределах, определенных действующим трудовым и гражданским законодательством Российской Федерации</w:t>
      </w:r>
      <w:r w:rsidR="00B267FB">
        <w:rPr>
          <w:b w:val="0"/>
          <w:sz w:val="28"/>
        </w:rPr>
        <w:t>;</w:t>
      </w:r>
    </w:p>
    <w:p w:rsidR="00A27290" w:rsidRPr="00A211A5" w:rsidRDefault="00626F86" w:rsidP="00626F86">
      <w:pPr>
        <w:pStyle w:val="1"/>
        <w:keepNext w:val="0"/>
        <w:keepLines w:val="0"/>
        <w:tabs>
          <w:tab w:val="center" w:pos="426"/>
        </w:tabs>
        <w:suppressAutoHyphens/>
        <w:jc w:val="both"/>
        <w:rPr>
          <w:b w:val="0"/>
          <w:smallCaps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17.6. Н</w:t>
      </w:r>
      <w:r w:rsidR="00A27290" w:rsidRPr="00A211A5">
        <w:rPr>
          <w:b w:val="0"/>
          <w:sz w:val="28"/>
        </w:rPr>
        <w:t>евыполнение или ненадлежащее выполнение своих обязанностей при обращении с конфиденциальной информацией (в том числе персональными данными) работников АСФ.</w:t>
      </w:r>
    </w:p>
    <w:p w:rsidR="00A27290" w:rsidRPr="00A211A5" w:rsidRDefault="00A27290" w:rsidP="002D3A42">
      <w:pPr>
        <w:rPr>
          <w:sz w:val="28"/>
          <w:szCs w:val="28"/>
        </w:rPr>
      </w:pPr>
    </w:p>
    <w:sectPr w:rsidR="00A27290" w:rsidRPr="00A211A5" w:rsidSect="00851D05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3F1" w:rsidRDefault="009F63F1" w:rsidP="00767014">
      <w:r>
        <w:separator/>
      </w:r>
    </w:p>
  </w:endnote>
  <w:endnote w:type="continuationSeparator" w:id="0">
    <w:p w:rsidR="009F63F1" w:rsidRDefault="009F63F1" w:rsidP="00767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Minion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3F1" w:rsidRDefault="009F63F1" w:rsidP="00767014">
      <w:r>
        <w:separator/>
      </w:r>
    </w:p>
  </w:footnote>
  <w:footnote w:type="continuationSeparator" w:id="0">
    <w:p w:rsidR="009F63F1" w:rsidRDefault="009F63F1" w:rsidP="007670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7FB" w:rsidRDefault="00956760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6606">
      <w:rPr>
        <w:noProof/>
      </w:rPr>
      <w:t>7</w:t>
    </w:r>
    <w:r>
      <w:rPr>
        <w:noProof/>
      </w:rPr>
      <w:fldChar w:fldCharType="end"/>
    </w:r>
  </w:p>
  <w:p w:rsidR="00B267FB" w:rsidRDefault="00B267F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5EEB"/>
    <w:multiLevelType w:val="hybridMultilevel"/>
    <w:tmpl w:val="3092A4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8EC064E"/>
    <w:multiLevelType w:val="multilevel"/>
    <w:tmpl w:val="8EFCEB2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FB6487"/>
    <w:multiLevelType w:val="hybridMultilevel"/>
    <w:tmpl w:val="C8EC93EE"/>
    <w:lvl w:ilvl="0" w:tplc="04190011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3">
    <w:nsid w:val="1202083E"/>
    <w:multiLevelType w:val="multilevel"/>
    <w:tmpl w:val="A9BAEC6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2489" w:hanging="504"/>
      </w:pPr>
      <w:rPr>
        <w:rFonts w:cs="Times New Roman"/>
        <w:b w:val="0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132D4E05"/>
    <w:multiLevelType w:val="hybridMultilevel"/>
    <w:tmpl w:val="9186272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4022795"/>
    <w:multiLevelType w:val="hybridMultilevel"/>
    <w:tmpl w:val="836EA11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895079D"/>
    <w:multiLevelType w:val="multilevel"/>
    <w:tmpl w:val="A9BAEC6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2489" w:hanging="504"/>
      </w:pPr>
      <w:rPr>
        <w:rFonts w:cs="Times New Roman"/>
        <w:b w:val="0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2F3F4C17"/>
    <w:multiLevelType w:val="hybridMultilevel"/>
    <w:tmpl w:val="90ACA3EA"/>
    <w:lvl w:ilvl="0" w:tplc="F53C8BC4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6B34FB"/>
    <w:multiLevelType w:val="hybridMultilevel"/>
    <w:tmpl w:val="8EFCEB2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64F3B83"/>
    <w:multiLevelType w:val="hybridMultilevel"/>
    <w:tmpl w:val="C2527DC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FCD6DC2"/>
    <w:multiLevelType w:val="multilevel"/>
    <w:tmpl w:val="C2527D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3F002C4"/>
    <w:multiLevelType w:val="multilevel"/>
    <w:tmpl w:val="C8EC93E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B610212"/>
    <w:multiLevelType w:val="multilevel"/>
    <w:tmpl w:val="A9BAEC6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2489" w:hanging="504"/>
      </w:pPr>
      <w:rPr>
        <w:rFonts w:cs="Times New Roman"/>
        <w:b w:val="0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6004469E"/>
    <w:multiLevelType w:val="hybridMultilevel"/>
    <w:tmpl w:val="5C5CBD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0025325"/>
    <w:multiLevelType w:val="hybridMultilevel"/>
    <w:tmpl w:val="EF3423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3D05400"/>
    <w:multiLevelType w:val="multilevel"/>
    <w:tmpl w:val="A2B2294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cs="Times New Roman"/>
        <w:b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2489" w:hanging="504"/>
      </w:pPr>
      <w:rPr>
        <w:rFonts w:cs="Times New Roman"/>
        <w:b w:val="0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778B5832"/>
    <w:multiLevelType w:val="hybridMultilevel"/>
    <w:tmpl w:val="17683FB8"/>
    <w:lvl w:ilvl="0" w:tplc="FEBC29C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7A4E48D0"/>
    <w:multiLevelType w:val="hybridMultilevel"/>
    <w:tmpl w:val="0E98557E"/>
    <w:lvl w:ilvl="0" w:tplc="3B964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</w:num>
  <w:num w:numId="4">
    <w:abstractNumId w:val="12"/>
  </w:num>
  <w:num w:numId="5">
    <w:abstractNumId w:val="7"/>
  </w:num>
  <w:num w:numId="6">
    <w:abstractNumId w:val="17"/>
  </w:num>
  <w:num w:numId="7">
    <w:abstractNumId w:val="15"/>
  </w:num>
  <w:num w:numId="8">
    <w:abstractNumId w:val="4"/>
  </w:num>
  <w:num w:numId="9">
    <w:abstractNumId w:val="8"/>
  </w:num>
  <w:num w:numId="10">
    <w:abstractNumId w:val="1"/>
  </w:num>
  <w:num w:numId="11">
    <w:abstractNumId w:val="2"/>
  </w:num>
  <w:num w:numId="12">
    <w:abstractNumId w:val="11"/>
  </w:num>
  <w:num w:numId="13">
    <w:abstractNumId w:val="9"/>
  </w:num>
  <w:num w:numId="14">
    <w:abstractNumId w:val="10"/>
  </w:num>
  <w:num w:numId="15">
    <w:abstractNumId w:val="14"/>
  </w:num>
  <w:num w:numId="16">
    <w:abstractNumId w:val="0"/>
  </w:num>
  <w:num w:numId="17">
    <w:abstractNumId w:val="5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6A7"/>
    <w:rsid w:val="00004DA0"/>
    <w:rsid w:val="00007AF6"/>
    <w:rsid w:val="00010050"/>
    <w:rsid w:val="00010061"/>
    <w:rsid w:val="0001385A"/>
    <w:rsid w:val="00016C2E"/>
    <w:rsid w:val="0002036D"/>
    <w:rsid w:val="00041308"/>
    <w:rsid w:val="00043567"/>
    <w:rsid w:val="00044E66"/>
    <w:rsid w:val="0005654F"/>
    <w:rsid w:val="0005781B"/>
    <w:rsid w:val="00063EB1"/>
    <w:rsid w:val="00067D3E"/>
    <w:rsid w:val="00084EE9"/>
    <w:rsid w:val="00092B06"/>
    <w:rsid w:val="00093455"/>
    <w:rsid w:val="000A5B11"/>
    <w:rsid w:val="000C31BF"/>
    <w:rsid w:val="000C6AA3"/>
    <w:rsid w:val="000D207D"/>
    <w:rsid w:val="000D246C"/>
    <w:rsid w:val="000D6582"/>
    <w:rsid w:val="000D7F59"/>
    <w:rsid w:val="00115172"/>
    <w:rsid w:val="00141F01"/>
    <w:rsid w:val="00147EBD"/>
    <w:rsid w:val="001628A6"/>
    <w:rsid w:val="00176579"/>
    <w:rsid w:val="0018108E"/>
    <w:rsid w:val="00183211"/>
    <w:rsid w:val="00193B6F"/>
    <w:rsid w:val="001B4EEE"/>
    <w:rsid w:val="001C3943"/>
    <w:rsid w:val="0020208B"/>
    <w:rsid w:val="00226A01"/>
    <w:rsid w:val="00253767"/>
    <w:rsid w:val="0027482C"/>
    <w:rsid w:val="002926FE"/>
    <w:rsid w:val="002974A8"/>
    <w:rsid w:val="002A7AA4"/>
    <w:rsid w:val="002C425E"/>
    <w:rsid w:val="002D3A42"/>
    <w:rsid w:val="00340789"/>
    <w:rsid w:val="00391B92"/>
    <w:rsid w:val="00391D95"/>
    <w:rsid w:val="003B1812"/>
    <w:rsid w:val="003B5026"/>
    <w:rsid w:val="003B7C34"/>
    <w:rsid w:val="003C3057"/>
    <w:rsid w:val="003C5346"/>
    <w:rsid w:val="00400645"/>
    <w:rsid w:val="004049F9"/>
    <w:rsid w:val="0042711F"/>
    <w:rsid w:val="004277B2"/>
    <w:rsid w:val="00442EA1"/>
    <w:rsid w:val="00446891"/>
    <w:rsid w:val="0045457D"/>
    <w:rsid w:val="00456A89"/>
    <w:rsid w:val="004A4E28"/>
    <w:rsid w:val="004C1336"/>
    <w:rsid w:val="004F19D9"/>
    <w:rsid w:val="00514C92"/>
    <w:rsid w:val="00521934"/>
    <w:rsid w:val="00540415"/>
    <w:rsid w:val="005543EF"/>
    <w:rsid w:val="00557225"/>
    <w:rsid w:val="00560AA9"/>
    <w:rsid w:val="005706F3"/>
    <w:rsid w:val="00571124"/>
    <w:rsid w:val="005754F9"/>
    <w:rsid w:val="00590A44"/>
    <w:rsid w:val="0059216B"/>
    <w:rsid w:val="005A07E6"/>
    <w:rsid w:val="005B1B56"/>
    <w:rsid w:val="005B239A"/>
    <w:rsid w:val="005B63D1"/>
    <w:rsid w:val="005D200D"/>
    <w:rsid w:val="005D4840"/>
    <w:rsid w:val="005E40B1"/>
    <w:rsid w:val="005F6C33"/>
    <w:rsid w:val="006012EA"/>
    <w:rsid w:val="0060759C"/>
    <w:rsid w:val="00615249"/>
    <w:rsid w:val="00615EC9"/>
    <w:rsid w:val="00626F86"/>
    <w:rsid w:val="00631DDF"/>
    <w:rsid w:val="00692811"/>
    <w:rsid w:val="006B0ED3"/>
    <w:rsid w:val="006C0723"/>
    <w:rsid w:val="006D2A54"/>
    <w:rsid w:val="006D6893"/>
    <w:rsid w:val="006F0EB8"/>
    <w:rsid w:val="006F3AB7"/>
    <w:rsid w:val="00705493"/>
    <w:rsid w:val="007206CB"/>
    <w:rsid w:val="00724423"/>
    <w:rsid w:val="00762A55"/>
    <w:rsid w:val="00767014"/>
    <w:rsid w:val="007747C5"/>
    <w:rsid w:val="00777F5E"/>
    <w:rsid w:val="00785D82"/>
    <w:rsid w:val="00795D41"/>
    <w:rsid w:val="00795FE3"/>
    <w:rsid w:val="007B280E"/>
    <w:rsid w:val="007B5DC5"/>
    <w:rsid w:val="007C22CF"/>
    <w:rsid w:val="007D0E36"/>
    <w:rsid w:val="007D3A09"/>
    <w:rsid w:val="007F3BF3"/>
    <w:rsid w:val="008005D5"/>
    <w:rsid w:val="00806F3B"/>
    <w:rsid w:val="00807DF4"/>
    <w:rsid w:val="00825574"/>
    <w:rsid w:val="00826CE7"/>
    <w:rsid w:val="00841FA6"/>
    <w:rsid w:val="0085125B"/>
    <w:rsid w:val="00851D05"/>
    <w:rsid w:val="00856AB6"/>
    <w:rsid w:val="00863002"/>
    <w:rsid w:val="0086357E"/>
    <w:rsid w:val="00866F5B"/>
    <w:rsid w:val="00880449"/>
    <w:rsid w:val="00881B73"/>
    <w:rsid w:val="00886606"/>
    <w:rsid w:val="0089553F"/>
    <w:rsid w:val="008A4C91"/>
    <w:rsid w:val="008B7587"/>
    <w:rsid w:val="008B7D30"/>
    <w:rsid w:val="008D2BAC"/>
    <w:rsid w:val="008D646D"/>
    <w:rsid w:val="008E1B20"/>
    <w:rsid w:val="00956760"/>
    <w:rsid w:val="00961119"/>
    <w:rsid w:val="009642BE"/>
    <w:rsid w:val="009A6777"/>
    <w:rsid w:val="009B14BF"/>
    <w:rsid w:val="009C4E59"/>
    <w:rsid w:val="009F63F1"/>
    <w:rsid w:val="00A15B08"/>
    <w:rsid w:val="00A211A5"/>
    <w:rsid w:val="00A25448"/>
    <w:rsid w:val="00A27290"/>
    <w:rsid w:val="00A35B91"/>
    <w:rsid w:val="00A37F24"/>
    <w:rsid w:val="00A42E9F"/>
    <w:rsid w:val="00A43D14"/>
    <w:rsid w:val="00A473E0"/>
    <w:rsid w:val="00A6529D"/>
    <w:rsid w:val="00A81920"/>
    <w:rsid w:val="00A9765E"/>
    <w:rsid w:val="00AA5668"/>
    <w:rsid w:val="00AD0110"/>
    <w:rsid w:val="00AE271C"/>
    <w:rsid w:val="00AE6486"/>
    <w:rsid w:val="00AE6BBD"/>
    <w:rsid w:val="00AF1604"/>
    <w:rsid w:val="00AF2EB0"/>
    <w:rsid w:val="00B04706"/>
    <w:rsid w:val="00B267FB"/>
    <w:rsid w:val="00B3020F"/>
    <w:rsid w:val="00B70FC1"/>
    <w:rsid w:val="00B80011"/>
    <w:rsid w:val="00B962E8"/>
    <w:rsid w:val="00BA5428"/>
    <w:rsid w:val="00BA6D13"/>
    <w:rsid w:val="00BC067F"/>
    <w:rsid w:val="00BF5C2B"/>
    <w:rsid w:val="00C02CE0"/>
    <w:rsid w:val="00C14342"/>
    <w:rsid w:val="00C16DE3"/>
    <w:rsid w:val="00C226CF"/>
    <w:rsid w:val="00C404E9"/>
    <w:rsid w:val="00C4693B"/>
    <w:rsid w:val="00C508D7"/>
    <w:rsid w:val="00C63AAB"/>
    <w:rsid w:val="00C6534D"/>
    <w:rsid w:val="00C706A7"/>
    <w:rsid w:val="00C92ED3"/>
    <w:rsid w:val="00CA38C0"/>
    <w:rsid w:val="00CC3A47"/>
    <w:rsid w:val="00CC3DC8"/>
    <w:rsid w:val="00CC45B3"/>
    <w:rsid w:val="00CD4AC2"/>
    <w:rsid w:val="00CD7B1E"/>
    <w:rsid w:val="00D178D9"/>
    <w:rsid w:val="00D20933"/>
    <w:rsid w:val="00D25B83"/>
    <w:rsid w:val="00D877E9"/>
    <w:rsid w:val="00D94383"/>
    <w:rsid w:val="00D9645B"/>
    <w:rsid w:val="00DA5D3B"/>
    <w:rsid w:val="00DD3CDA"/>
    <w:rsid w:val="00E04026"/>
    <w:rsid w:val="00E04836"/>
    <w:rsid w:val="00E2775C"/>
    <w:rsid w:val="00E3017E"/>
    <w:rsid w:val="00E46015"/>
    <w:rsid w:val="00E46252"/>
    <w:rsid w:val="00E46E5E"/>
    <w:rsid w:val="00E53838"/>
    <w:rsid w:val="00E572AA"/>
    <w:rsid w:val="00E81302"/>
    <w:rsid w:val="00E833FC"/>
    <w:rsid w:val="00E83460"/>
    <w:rsid w:val="00E84098"/>
    <w:rsid w:val="00E9320D"/>
    <w:rsid w:val="00EB1F33"/>
    <w:rsid w:val="00EE11ED"/>
    <w:rsid w:val="00EE3AC6"/>
    <w:rsid w:val="00EE3D8B"/>
    <w:rsid w:val="00EE5F65"/>
    <w:rsid w:val="00F030AB"/>
    <w:rsid w:val="00F43D9A"/>
    <w:rsid w:val="00F51D5D"/>
    <w:rsid w:val="00F549D9"/>
    <w:rsid w:val="00F56F32"/>
    <w:rsid w:val="00F67301"/>
    <w:rsid w:val="00F83F9E"/>
    <w:rsid w:val="00F94491"/>
    <w:rsid w:val="00FA06A4"/>
    <w:rsid w:val="00FB0248"/>
    <w:rsid w:val="00FC677D"/>
    <w:rsid w:val="00FC6B66"/>
    <w:rsid w:val="00FD3196"/>
    <w:rsid w:val="00F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336"/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1302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557225"/>
    <w:pPr>
      <w:keepNext/>
      <w:keepLines/>
      <w:spacing w:before="200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60759C"/>
    <w:pPr>
      <w:keepNext/>
      <w:outlineLvl w:val="2"/>
    </w:pPr>
    <w:rPr>
      <w:rFonts w:eastAsia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8130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57225"/>
    <w:rPr>
      <w:rFonts w:ascii="Calibri Light" w:hAnsi="Calibri Light" w:cs="Times New Roman"/>
      <w:b/>
      <w:bCs/>
      <w:color w:val="5B9BD5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60759C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6D6893"/>
    <w:pPr>
      <w:ind w:left="720"/>
      <w:contextualSpacing/>
    </w:pPr>
  </w:style>
  <w:style w:type="character" w:styleId="a4">
    <w:name w:val="Hyperlink"/>
    <w:basedOn w:val="a0"/>
    <w:uiPriority w:val="99"/>
    <w:rsid w:val="00EE5F65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147EB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147EBD"/>
    <w:rPr>
      <w:rFonts w:ascii="Segoe UI" w:hAnsi="Segoe UI" w:cs="Segoe UI"/>
      <w:sz w:val="18"/>
      <w:szCs w:val="18"/>
    </w:rPr>
  </w:style>
  <w:style w:type="paragraph" w:customStyle="1" w:styleId="a7">
    <w:name w:val="[Основной абзац]"/>
    <w:basedOn w:val="a"/>
    <w:uiPriority w:val="99"/>
    <w:rsid w:val="00785D8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Cs w:val="24"/>
    </w:rPr>
  </w:style>
  <w:style w:type="table" w:styleId="a8">
    <w:name w:val="Table Grid"/>
    <w:basedOn w:val="a1"/>
    <w:uiPriority w:val="99"/>
    <w:rsid w:val="0060759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55722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11">
    <w:name w:val="Абзац списка1"/>
    <w:basedOn w:val="a"/>
    <w:uiPriority w:val="99"/>
    <w:rsid w:val="00BF5C2B"/>
    <w:pPr>
      <w:ind w:left="720"/>
    </w:pPr>
    <w:rPr>
      <w:szCs w:val="24"/>
      <w:lang w:eastAsia="ru-RU"/>
    </w:rPr>
  </w:style>
  <w:style w:type="paragraph" w:styleId="a9">
    <w:name w:val="header"/>
    <w:basedOn w:val="a"/>
    <w:link w:val="aa"/>
    <w:uiPriority w:val="99"/>
    <w:rsid w:val="0076701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767014"/>
    <w:rPr>
      <w:rFonts w:ascii="Times New Roman" w:hAnsi="Times New Roman" w:cs="Times New Roman"/>
      <w:sz w:val="24"/>
    </w:rPr>
  </w:style>
  <w:style w:type="paragraph" w:styleId="ab">
    <w:name w:val="footer"/>
    <w:basedOn w:val="a"/>
    <w:link w:val="ac"/>
    <w:uiPriority w:val="99"/>
    <w:rsid w:val="0076701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767014"/>
    <w:rPr>
      <w:rFonts w:ascii="Times New Roman" w:hAnsi="Times New Roman" w:cs="Times New Roman"/>
      <w:sz w:val="24"/>
    </w:rPr>
  </w:style>
  <w:style w:type="paragraph" w:styleId="ad">
    <w:name w:val="footnote text"/>
    <w:basedOn w:val="a"/>
    <w:link w:val="ae"/>
    <w:uiPriority w:val="99"/>
    <w:semiHidden/>
    <w:rsid w:val="00253767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locked/>
    <w:rsid w:val="00253767"/>
    <w:rPr>
      <w:rFonts w:ascii="Times New Roman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rsid w:val="00253767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336"/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1302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557225"/>
    <w:pPr>
      <w:keepNext/>
      <w:keepLines/>
      <w:spacing w:before="200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60759C"/>
    <w:pPr>
      <w:keepNext/>
      <w:outlineLvl w:val="2"/>
    </w:pPr>
    <w:rPr>
      <w:rFonts w:eastAsia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8130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57225"/>
    <w:rPr>
      <w:rFonts w:ascii="Calibri Light" w:hAnsi="Calibri Light" w:cs="Times New Roman"/>
      <w:b/>
      <w:bCs/>
      <w:color w:val="5B9BD5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60759C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6D6893"/>
    <w:pPr>
      <w:ind w:left="720"/>
      <w:contextualSpacing/>
    </w:pPr>
  </w:style>
  <w:style w:type="character" w:styleId="a4">
    <w:name w:val="Hyperlink"/>
    <w:basedOn w:val="a0"/>
    <w:uiPriority w:val="99"/>
    <w:rsid w:val="00EE5F65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147EB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147EBD"/>
    <w:rPr>
      <w:rFonts w:ascii="Segoe UI" w:hAnsi="Segoe UI" w:cs="Segoe UI"/>
      <w:sz w:val="18"/>
      <w:szCs w:val="18"/>
    </w:rPr>
  </w:style>
  <w:style w:type="paragraph" w:customStyle="1" w:styleId="a7">
    <w:name w:val="[Основной абзац]"/>
    <w:basedOn w:val="a"/>
    <w:uiPriority w:val="99"/>
    <w:rsid w:val="00785D8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Cs w:val="24"/>
    </w:rPr>
  </w:style>
  <w:style w:type="table" w:styleId="a8">
    <w:name w:val="Table Grid"/>
    <w:basedOn w:val="a1"/>
    <w:uiPriority w:val="99"/>
    <w:rsid w:val="0060759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55722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11">
    <w:name w:val="Абзац списка1"/>
    <w:basedOn w:val="a"/>
    <w:uiPriority w:val="99"/>
    <w:rsid w:val="00BF5C2B"/>
    <w:pPr>
      <w:ind w:left="720"/>
    </w:pPr>
    <w:rPr>
      <w:szCs w:val="24"/>
      <w:lang w:eastAsia="ru-RU"/>
    </w:rPr>
  </w:style>
  <w:style w:type="paragraph" w:styleId="a9">
    <w:name w:val="header"/>
    <w:basedOn w:val="a"/>
    <w:link w:val="aa"/>
    <w:uiPriority w:val="99"/>
    <w:rsid w:val="0076701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767014"/>
    <w:rPr>
      <w:rFonts w:ascii="Times New Roman" w:hAnsi="Times New Roman" w:cs="Times New Roman"/>
      <w:sz w:val="24"/>
    </w:rPr>
  </w:style>
  <w:style w:type="paragraph" w:styleId="ab">
    <w:name w:val="footer"/>
    <w:basedOn w:val="a"/>
    <w:link w:val="ac"/>
    <w:uiPriority w:val="99"/>
    <w:rsid w:val="0076701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767014"/>
    <w:rPr>
      <w:rFonts w:ascii="Times New Roman" w:hAnsi="Times New Roman" w:cs="Times New Roman"/>
      <w:sz w:val="24"/>
    </w:rPr>
  </w:style>
  <w:style w:type="paragraph" w:styleId="ad">
    <w:name w:val="footnote text"/>
    <w:basedOn w:val="a"/>
    <w:link w:val="ae"/>
    <w:uiPriority w:val="99"/>
    <w:semiHidden/>
    <w:rsid w:val="00253767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locked/>
    <w:rsid w:val="00253767"/>
    <w:rPr>
      <w:rFonts w:ascii="Times New Roman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rsid w:val="00253767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53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1954E-04CA-48FC-B78F-CEE3F1984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2094</Words>
  <Characters>11941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>SPecialiST RePack</Company>
  <LinksUpToDate>false</LinksUpToDate>
  <CharactersWithSpaces>14007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Минибаева Нелли</dc:creator>
  <cp:lastModifiedBy>Жуков</cp:lastModifiedBy>
  <cp:revision>3</cp:revision>
  <cp:lastPrinted>2019-01-24T14:58:00Z</cp:lastPrinted>
  <dcterms:created xsi:type="dcterms:W3CDTF">2019-01-31T06:46:00Z</dcterms:created>
  <dcterms:modified xsi:type="dcterms:W3CDTF">2019-01-31T08:44:00Z</dcterms:modified>
</cp:coreProperties>
</file>