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50" w:rsidRDefault="00D76050">
      <w:pPr>
        <w:rPr>
          <w:rFonts w:ascii="Times New Roman" w:hAnsi="Times New Roman" w:cs="Times New Roman"/>
          <w:sz w:val="32"/>
          <w:szCs w:val="32"/>
        </w:rPr>
      </w:pPr>
    </w:p>
    <w:p w:rsidR="004F66C4" w:rsidRPr="00D542B5" w:rsidRDefault="004F66C4" w:rsidP="004F66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42B5">
        <w:rPr>
          <w:rFonts w:ascii="Times New Roman" w:hAnsi="Times New Roman" w:cs="Times New Roman"/>
          <w:b/>
          <w:sz w:val="36"/>
          <w:szCs w:val="36"/>
        </w:rPr>
        <w:t xml:space="preserve">Уровень газификации Тверской области </w:t>
      </w:r>
    </w:p>
    <w:p w:rsidR="004F66C4" w:rsidRPr="00D542B5" w:rsidRDefault="004F66C4" w:rsidP="004F66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42B5">
        <w:rPr>
          <w:rFonts w:ascii="Times New Roman" w:hAnsi="Times New Roman" w:cs="Times New Roman"/>
          <w:b/>
          <w:sz w:val="36"/>
          <w:szCs w:val="36"/>
        </w:rPr>
        <w:t>с 2005 по 2018 гг.</w:t>
      </w:r>
    </w:p>
    <w:p w:rsidR="004F66C4" w:rsidRPr="00D542B5" w:rsidRDefault="004F66C4" w:rsidP="004F66C4">
      <w:pPr>
        <w:jc w:val="right"/>
        <w:rPr>
          <w:rFonts w:ascii="Times New Roman" w:hAnsi="Times New Roman" w:cs="Times New Roman"/>
          <w:i/>
          <w:sz w:val="36"/>
          <w:szCs w:val="36"/>
        </w:rPr>
      </w:pPr>
      <w:r w:rsidRPr="00D542B5">
        <w:rPr>
          <w:rFonts w:ascii="Times New Roman" w:hAnsi="Times New Roman" w:cs="Times New Roman"/>
          <w:i/>
          <w:sz w:val="36"/>
          <w:szCs w:val="36"/>
        </w:rPr>
        <w:t>по состоянию на 1 января каждого года</w:t>
      </w:r>
    </w:p>
    <w:tbl>
      <w:tblPr>
        <w:tblStyle w:val="a3"/>
        <w:tblW w:w="0" w:type="auto"/>
        <w:tblInd w:w="1657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4F66C4" w:rsidRPr="00D542B5" w:rsidTr="004F66C4">
        <w:tc>
          <w:tcPr>
            <w:tcW w:w="2376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2005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51,2%</w:t>
            </w:r>
          </w:p>
        </w:tc>
      </w:tr>
      <w:tr w:rsidR="004F66C4" w:rsidRPr="00D542B5" w:rsidTr="004F66C4">
        <w:tc>
          <w:tcPr>
            <w:tcW w:w="2376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2011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58,81%</w:t>
            </w:r>
          </w:p>
        </w:tc>
      </w:tr>
      <w:tr w:rsidR="004F66C4" w:rsidRPr="00D542B5" w:rsidTr="004F66C4">
        <w:tc>
          <w:tcPr>
            <w:tcW w:w="2376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2012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59,04%</w:t>
            </w:r>
          </w:p>
        </w:tc>
      </w:tr>
      <w:tr w:rsidR="004F66C4" w:rsidRPr="00D542B5" w:rsidTr="004F66C4">
        <w:tc>
          <w:tcPr>
            <w:tcW w:w="2376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2013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59,81%</w:t>
            </w:r>
          </w:p>
        </w:tc>
      </w:tr>
      <w:tr w:rsidR="004F66C4" w:rsidRPr="00D542B5" w:rsidTr="004F66C4">
        <w:tc>
          <w:tcPr>
            <w:tcW w:w="2376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2014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60,59%</w:t>
            </w:r>
          </w:p>
        </w:tc>
      </w:tr>
      <w:tr w:rsidR="004F66C4" w:rsidRPr="00D542B5" w:rsidTr="004F66C4">
        <w:tc>
          <w:tcPr>
            <w:tcW w:w="2376" w:type="dxa"/>
          </w:tcPr>
          <w:p w:rsidR="004F66C4" w:rsidRPr="00D542B5" w:rsidRDefault="004F66C4" w:rsidP="00BD6EF2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2015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61,21%</w:t>
            </w:r>
          </w:p>
        </w:tc>
      </w:tr>
      <w:tr w:rsidR="004F66C4" w:rsidRPr="00D542B5" w:rsidTr="004F66C4">
        <w:tc>
          <w:tcPr>
            <w:tcW w:w="2376" w:type="dxa"/>
          </w:tcPr>
          <w:p w:rsidR="00BD6EF2" w:rsidRDefault="00BD6EF2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2016</w:t>
            </w:r>
          </w:p>
        </w:tc>
        <w:tc>
          <w:tcPr>
            <w:tcW w:w="2835" w:type="dxa"/>
          </w:tcPr>
          <w:p w:rsidR="00BD6EF2" w:rsidRDefault="00BD6EF2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61,87%</w:t>
            </w:r>
          </w:p>
        </w:tc>
      </w:tr>
      <w:tr w:rsidR="004F66C4" w:rsidRPr="00D542B5" w:rsidTr="004F66C4">
        <w:tc>
          <w:tcPr>
            <w:tcW w:w="2376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2017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62,64%</w:t>
            </w:r>
          </w:p>
        </w:tc>
      </w:tr>
      <w:tr w:rsidR="004F66C4" w:rsidRPr="00D542B5" w:rsidTr="004F66C4">
        <w:tc>
          <w:tcPr>
            <w:tcW w:w="2376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2018</w:t>
            </w:r>
          </w:p>
        </w:tc>
        <w:tc>
          <w:tcPr>
            <w:tcW w:w="2835" w:type="dxa"/>
          </w:tcPr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63,5%</w:t>
            </w:r>
          </w:p>
        </w:tc>
      </w:tr>
      <w:tr w:rsidR="004F66C4" w:rsidRPr="00D542B5" w:rsidTr="004F66C4">
        <w:tc>
          <w:tcPr>
            <w:tcW w:w="2376" w:type="dxa"/>
          </w:tcPr>
          <w:p w:rsidR="00BD6EF2" w:rsidRDefault="00BD6EF2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2021</w:t>
            </w:r>
          </w:p>
        </w:tc>
        <w:tc>
          <w:tcPr>
            <w:tcW w:w="2835" w:type="dxa"/>
          </w:tcPr>
          <w:p w:rsidR="00BD6EF2" w:rsidRDefault="00BD6EF2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4F66C4" w:rsidRPr="00D542B5" w:rsidRDefault="004F66C4" w:rsidP="004F66C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42B5">
              <w:rPr>
                <w:rFonts w:ascii="Times New Roman" w:hAnsi="Times New Roman" w:cs="Times New Roman"/>
                <w:b/>
                <w:sz w:val="36"/>
                <w:szCs w:val="36"/>
              </w:rPr>
              <w:t>Более 70%</w:t>
            </w:r>
          </w:p>
        </w:tc>
      </w:tr>
    </w:tbl>
    <w:p w:rsidR="004F66C4" w:rsidRPr="00D542B5" w:rsidRDefault="004F66C4" w:rsidP="004F66C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F66C4" w:rsidRPr="00BD6EF2" w:rsidRDefault="00BD6EF2" w:rsidP="00BD6EF2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BD6EF2">
        <w:rPr>
          <w:rFonts w:ascii="Times New Roman" w:hAnsi="Times New Roman" w:cs="Times New Roman"/>
          <w:i/>
          <w:sz w:val="36"/>
          <w:szCs w:val="36"/>
        </w:rPr>
        <w:t>Данные предоставлены Министерством строительства и жилищно-коммунального хозяйства Тверской области</w:t>
      </w:r>
    </w:p>
    <w:p w:rsidR="004F66C4" w:rsidRPr="00BD6EF2" w:rsidRDefault="004F66C4" w:rsidP="00BD6EF2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sectPr w:rsidR="004F66C4" w:rsidRPr="00BD6EF2" w:rsidSect="00D7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66C4"/>
    <w:rsid w:val="004F66C4"/>
    <w:rsid w:val="00BD6EF2"/>
    <w:rsid w:val="00D542B5"/>
    <w:rsid w:val="00D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2061"/>
  <w15:docId w15:val="{72968452-D406-4122-B3B8-4BA8D90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SavelevaDG</dc:creator>
  <cp:lastModifiedBy>SavelevaDG</cp:lastModifiedBy>
  <cp:revision>2</cp:revision>
  <cp:lastPrinted>2018-11-16T17:45:00Z</cp:lastPrinted>
  <dcterms:created xsi:type="dcterms:W3CDTF">2018-11-16T17:00:00Z</dcterms:created>
  <dcterms:modified xsi:type="dcterms:W3CDTF">2018-11-26T06:03:00Z</dcterms:modified>
</cp:coreProperties>
</file>