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89" w:rsidRPr="00163BFE" w:rsidRDefault="00523789" w:rsidP="00453C3F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63BFE">
        <w:rPr>
          <w:rFonts w:ascii="Times New Roman" w:hAnsi="Times New Roman" w:cs="Times New Roman"/>
          <w:i/>
          <w:sz w:val="24"/>
          <w:szCs w:val="24"/>
        </w:rPr>
        <w:t>По состоянию на 28.09.2018</w:t>
      </w:r>
    </w:p>
    <w:p w:rsidR="00453C3F" w:rsidRDefault="00453C3F" w:rsidP="00453C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53C3F" w:rsidRDefault="00453C3F" w:rsidP="00453C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C0D3B" w:rsidRPr="00453C3F" w:rsidRDefault="00523789" w:rsidP="00453C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3C3F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</w:p>
    <w:p w:rsidR="00453C3F" w:rsidRDefault="00523789" w:rsidP="00453C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3C3F">
        <w:rPr>
          <w:rFonts w:ascii="Times New Roman" w:hAnsi="Times New Roman" w:cs="Times New Roman"/>
          <w:b/>
          <w:sz w:val="32"/>
          <w:szCs w:val="32"/>
        </w:rPr>
        <w:t>о создании Центра стратегических инициатив</w:t>
      </w:r>
    </w:p>
    <w:p w:rsidR="00523789" w:rsidRPr="00453C3F" w:rsidRDefault="00523789" w:rsidP="00453C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3C3F">
        <w:rPr>
          <w:rFonts w:ascii="Times New Roman" w:hAnsi="Times New Roman" w:cs="Times New Roman"/>
          <w:b/>
          <w:sz w:val="32"/>
          <w:szCs w:val="32"/>
        </w:rPr>
        <w:t>Тверской области</w:t>
      </w:r>
      <w:bookmarkStart w:id="0" w:name="_GoBack"/>
      <w:bookmarkEnd w:id="0"/>
    </w:p>
    <w:p w:rsidR="00523789" w:rsidRDefault="00523789" w:rsidP="00453C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53C3F" w:rsidRDefault="00453C3F" w:rsidP="00453C3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23789" w:rsidRDefault="00C042DA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</w:t>
      </w:r>
      <w:r w:rsidRPr="00C042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Центра стратегических инициатив Тверской области</w:t>
      </w:r>
      <w:r w:rsidR="004B5A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возможно на основе действующей в настоящее время областной организации – Фонда содействия привлечению инвестиций в экономику социальную сферу Тверской области «Агентство развития Тверской области» (далее – Фонд).</w:t>
      </w:r>
    </w:p>
    <w:p w:rsidR="00C042DA" w:rsidRDefault="00C042DA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Учредителем Фонда является Министерство экономического развития Тверской области (далее – Министерство).</w:t>
      </w:r>
    </w:p>
    <w:p w:rsidR="00C042DA" w:rsidRPr="00163BFE" w:rsidRDefault="00C042DA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3BFE">
        <w:rPr>
          <w:rFonts w:ascii="Times New Roman" w:hAnsi="Times New Roman" w:cs="Times New Roman"/>
          <w:b/>
          <w:sz w:val="32"/>
          <w:szCs w:val="32"/>
        </w:rPr>
        <w:t>Согласно Уставу Фонда:</w:t>
      </w:r>
    </w:p>
    <w:p w:rsidR="00C042DA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163BFE">
        <w:rPr>
          <w:rFonts w:ascii="Times New Roman" w:hAnsi="Times New Roman" w:cs="Times New Roman"/>
          <w:sz w:val="32"/>
          <w:szCs w:val="32"/>
          <w:u w:val="single"/>
        </w:rPr>
        <w:t xml:space="preserve">) </w:t>
      </w:r>
      <w:r w:rsidR="00C042DA" w:rsidRPr="00163BFE">
        <w:rPr>
          <w:rFonts w:ascii="Times New Roman" w:hAnsi="Times New Roman" w:cs="Times New Roman"/>
          <w:sz w:val="32"/>
          <w:szCs w:val="32"/>
          <w:u w:val="single"/>
        </w:rPr>
        <w:t>целью его деятельности</w:t>
      </w:r>
      <w:r w:rsidR="00C042DA">
        <w:rPr>
          <w:rFonts w:ascii="Times New Roman" w:hAnsi="Times New Roman" w:cs="Times New Roman"/>
          <w:sz w:val="32"/>
          <w:szCs w:val="32"/>
        </w:rPr>
        <w:t xml:space="preserve"> является привлечение инвестиций в экономику и социальную сферу Тверской области, развитие инвестиционной деятельности на территории Тверской области;</w:t>
      </w:r>
    </w:p>
    <w:p w:rsidR="00C042DA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163BFE">
        <w:rPr>
          <w:rFonts w:ascii="Times New Roman" w:hAnsi="Times New Roman" w:cs="Times New Roman"/>
          <w:sz w:val="32"/>
          <w:szCs w:val="32"/>
          <w:u w:val="single"/>
        </w:rPr>
        <w:t xml:space="preserve">) </w:t>
      </w:r>
      <w:r w:rsidR="00C042DA" w:rsidRPr="00163BFE">
        <w:rPr>
          <w:rFonts w:ascii="Times New Roman" w:hAnsi="Times New Roman" w:cs="Times New Roman"/>
          <w:sz w:val="32"/>
          <w:szCs w:val="32"/>
          <w:u w:val="single"/>
        </w:rPr>
        <w:t>предметом</w:t>
      </w:r>
      <w:r w:rsidRPr="00163BFE">
        <w:rPr>
          <w:rFonts w:ascii="Times New Roman" w:hAnsi="Times New Roman" w:cs="Times New Roman"/>
          <w:sz w:val="32"/>
          <w:szCs w:val="32"/>
          <w:u w:val="single"/>
        </w:rPr>
        <w:t xml:space="preserve"> его</w:t>
      </w:r>
      <w:r w:rsidR="00C042DA" w:rsidRPr="00163BFE">
        <w:rPr>
          <w:rFonts w:ascii="Times New Roman" w:hAnsi="Times New Roman" w:cs="Times New Roman"/>
          <w:sz w:val="32"/>
          <w:szCs w:val="32"/>
          <w:u w:val="single"/>
        </w:rPr>
        <w:t xml:space="preserve"> деятельности</w:t>
      </w:r>
      <w:r w:rsidR="00C042DA">
        <w:rPr>
          <w:rFonts w:ascii="Times New Roman" w:hAnsi="Times New Roman" w:cs="Times New Roman"/>
          <w:sz w:val="32"/>
          <w:szCs w:val="32"/>
        </w:rPr>
        <w:t xml:space="preserve"> являются:</w:t>
      </w:r>
    </w:p>
    <w:p w:rsidR="00C042DA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C042DA">
        <w:rPr>
          <w:rFonts w:ascii="Times New Roman" w:hAnsi="Times New Roman" w:cs="Times New Roman"/>
          <w:sz w:val="32"/>
          <w:szCs w:val="32"/>
        </w:rPr>
        <w:t>содействие созданию проектных программ по поддержке и реализации конкретных инвестиционных проектов «под ключ»;</w:t>
      </w:r>
    </w:p>
    <w:p w:rsidR="00C042DA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C042DA">
        <w:rPr>
          <w:rFonts w:ascii="Times New Roman" w:hAnsi="Times New Roman" w:cs="Times New Roman"/>
          <w:sz w:val="32"/>
          <w:szCs w:val="32"/>
        </w:rPr>
        <w:t>продвижение инвестиционных возможностей Тверской области в России и за рубежом;</w:t>
      </w:r>
    </w:p>
    <w:p w:rsidR="00C042DA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C042DA">
        <w:rPr>
          <w:rFonts w:ascii="Times New Roman" w:hAnsi="Times New Roman" w:cs="Times New Roman"/>
          <w:sz w:val="32"/>
          <w:szCs w:val="32"/>
        </w:rPr>
        <w:t>обеспечение режима «одного окна» для инвесторов при взаимодействии с исполнительными органами государственной власти Тверской области;</w:t>
      </w:r>
    </w:p>
    <w:p w:rsidR="00C042DA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C042DA">
        <w:rPr>
          <w:rFonts w:ascii="Times New Roman" w:hAnsi="Times New Roman" w:cs="Times New Roman"/>
          <w:sz w:val="32"/>
          <w:szCs w:val="32"/>
        </w:rPr>
        <w:t xml:space="preserve">обеспечение взаимодействия с инвестиционными, венчурными, финансовыми, кредитными организациями </w:t>
      </w:r>
      <w:r w:rsidR="00C042DA">
        <w:rPr>
          <w:rFonts w:ascii="Times New Roman" w:hAnsi="Times New Roman" w:cs="Times New Roman"/>
          <w:sz w:val="32"/>
          <w:szCs w:val="32"/>
        </w:rPr>
        <w:lastRenderedPageBreak/>
        <w:t>(российскими и международными) с целью использования</w:t>
      </w:r>
      <w:r>
        <w:rPr>
          <w:rFonts w:ascii="Times New Roman" w:hAnsi="Times New Roman" w:cs="Times New Roman"/>
          <w:sz w:val="32"/>
          <w:szCs w:val="32"/>
        </w:rPr>
        <w:t xml:space="preserve"> их потенциала и финансовых возможностей по поддержке инвестиций в Тверской области;</w:t>
      </w:r>
    </w:p>
    <w:p w:rsidR="00A3226C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участие в организации проектного управления при решении задач улучшения инвестиционного климата в Тверской области;</w:t>
      </w:r>
    </w:p>
    <w:p w:rsidR="00A3226C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поддержка реализации дорожной карты по улучшению</w:t>
      </w:r>
      <w:r w:rsidRPr="00A322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инвестиционного климата в Тверской области;</w:t>
      </w:r>
    </w:p>
    <w:p w:rsidR="00A3226C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развитие в Тверской области инфраструктуры венчурного (рискового) финансирования малых и средних предприятий в научно-технической сфере, инновациях.</w:t>
      </w:r>
    </w:p>
    <w:p w:rsidR="00A3226C" w:rsidRDefault="00453C3F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63BFE">
        <w:rPr>
          <w:rFonts w:ascii="Times New Roman" w:hAnsi="Times New Roman" w:cs="Times New Roman"/>
          <w:sz w:val="32"/>
          <w:szCs w:val="32"/>
          <w:u w:val="single"/>
        </w:rPr>
        <w:t>3) о</w:t>
      </w:r>
      <w:r w:rsidR="00A3226C" w:rsidRPr="00163BFE">
        <w:rPr>
          <w:rFonts w:ascii="Times New Roman" w:hAnsi="Times New Roman" w:cs="Times New Roman"/>
          <w:sz w:val="32"/>
          <w:szCs w:val="32"/>
          <w:u w:val="single"/>
        </w:rPr>
        <w:t>рганами Фонда</w:t>
      </w:r>
      <w:r w:rsidR="00A3226C">
        <w:rPr>
          <w:rFonts w:ascii="Times New Roman" w:hAnsi="Times New Roman" w:cs="Times New Roman"/>
          <w:sz w:val="32"/>
          <w:szCs w:val="32"/>
        </w:rPr>
        <w:t xml:space="preserve"> являются:</w:t>
      </w:r>
    </w:p>
    <w:p w:rsidR="00A3226C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Наблюдательный совет – высший коллегиальный орган</w:t>
      </w:r>
      <w:r w:rsidR="00043ADE">
        <w:rPr>
          <w:rFonts w:ascii="Times New Roman" w:hAnsi="Times New Roman" w:cs="Times New Roman"/>
          <w:sz w:val="32"/>
          <w:szCs w:val="32"/>
        </w:rPr>
        <w:t xml:space="preserve"> (существование обязательно в силу закона)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A3226C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генеральный директор</w:t>
      </w:r>
      <w:r w:rsidR="004B5ADA">
        <w:rPr>
          <w:rFonts w:ascii="Times New Roman" w:hAnsi="Times New Roman" w:cs="Times New Roman"/>
          <w:sz w:val="32"/>
          <w:szCs w:val="32"/>
        </w:rPr>
        <w:t xml:space="preserve"> (существование обязательно в силу закона)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A3226C" w:rsidRDefault="00A3226C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Попечительский совет – надзорный орган</w:t>
      </w:r>
      <w:r w:rsidR="00043ADE">
        <w:rPr>
          <w:rFonts w:ascii="Times New Roman" w:hAnsi="Times New Roman" w:cs="Times New Roman"/>
          <w:sz w:val="32"/>
          <w:szCs w:val="32"/>
        </w:rPr>
        <w:t xml:space="preserve"> (существование обязательно в силу закона)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714D0" w:rsidRDefault="002714D0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Наблюдательный совет формируется Министерством на три года.</w:t>
      </w:r>
    </w:p>
    <w:p w:rsidR="002714D0" w:rsidRDefault="002714D0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настоящее время состав Наблюдательного сов</w:t>
      </w:r>
      <w:r w:rsidR="005F1F56">
        <w:rPr>
          <w:rFonts w:ascii="Times New Roman" w:hAnsi="Times New Roman" w:cs="Times New Roman"/>
          <w:sz w:val="32"/>
          <w:szCs w:val="32"/>
        </w:rPr>
        <w:t xml:space="preserve">ета является не актуальным в связи с кадровыми изменениями. </w:t>
      </w:r>
    </w:p>
    <w:p w:rsidR="00A3226C" w:rsidRDefault="002714D0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Генеральный директор избирается (назначается на должность) и освобождается от должности Наблюдательным советом.</w:t>
      </w:r>
    </w:p>
    <w:p w:rsidR="005F1F56" w:rsidRDefault="005F1F56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Попечительский совет формируется Наблюдательным советом.</w:t>
      </w:r>
    </w:p>
    <w:p w:rsidR="005F1F56" w:rsidRDefault="005F1F56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настоящее время </w:t>
      </w:r>
      <w:r w:rsidRPr="00163BFE">
        <w:rPr>
          <w:rFonts w:ascii="Times New Roman" w:hAnsi="Times New Roman" w:cs="Times New Roman"/>
          <w:sz w:val="32"/>
          <w:szCs w:val="32"/>
          <w:u w:val="single"/>
        </w:rPr>
        <w:t>штатная численность Фонда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67C8D">
        <w:rPr>
          <w:rFonts w:ascii="Times New Roman" w:hAnsi="Times New Roman" w:cs="Times New Roman"/>
          <w:sz w:val="32"/>
          <w:szCs w:val="32"/>
        </w:rPr>
        <w:t>составляет</w:t>
      </w:r>
      <w:r>
        <w:rPr>
          <w:rFonts w:ascii="Times New Roman" w:hAnsi="Times New Roman" w:cs="Times New Roman"/>
          <w:sz w:val="32"/>
          <w:szCs w:val="32"/>
        </w:rPr>
        <w:t xml:space="preserve"> 4 человека, из которых назначены на должности:</w:t>
      </w:r>
    </w:p>
    <w:p w:rsidR="005F1F56" w:rsidRDefault="005F1F56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 генеральный директор (заработная плата составляет 55 000 руб.</w:t>
      </w:r>
      <w:r w:rsidR="00453C3F">
        <w:rPr>
          <w:rFonts w:ascii="Times New Roman" w:hAnsi="Times New Roman" w:cs="Times New Roman"/>
          <w:sz w:val="32"/>
          <w:szCs w:val="32"/>
        </w:rPr>
        <w:t xml:space="preserve"> + эпизодические премии</w:t>
      </w:r>
      <w:r>
        <w:rPr>
          <w:rFonts w:ascii="Times New Roman" w:hAnsi="Times New Roman" w:cs="Times New Roman"/>
          <w:sz w:val="32"/>
          <w:szCs w:val="32"/>
        </w:rPr>
        <w:t>);</w:t>
      </w:r>
    </w:p>
    <w:p w:rsidR="005F1F56" w:rsidRDefault="005F1F56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юрист (заработная плата составляет 35 000 руб.</w:t>
      </w:r>
      <w:r w:rsidR="00453C3F" w:rsidRPr="00453C3F">
        <w:rPr>
          <w:rFonts w:ascii="Times New Roman" w:hAnsi="Times New Roman" w:cs="Times New Roman"/>
          <w:sz w:val="32"/>
          <w:szCs w:val="32"/>
        </w:rPr>
        <w:t xml:space="preserve"> </w:t>
      </w:r>
      <w:r w:rsidR="00453C3F">
        <w:rPr>
          <w:rFonts w:ascii="Times New Roman" w:hAnsi="Times New Roman" w:cs="Times New Roman"/>
          <w:sz w:val="32"/>
          <w:szCs w:val="32"/>
        </w:rPr>
        <w:t>+ эпизодические премии</w:t>
      </w:r>
      <w:r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5F1F56" w:rsidRDefault="005F1F56" w:rsidP="00163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менеджер проектов (заработная плата составляет 20 000 руб.</w:t>
      </w:r>
      <w:r w:rsidR="00453C3F" w:rsidRPr="00453C3F">
        <w:rPr>
          <w:rFonts w:ascii="Times New Roman" w:hAnsi="Times New Roman" w:cs="Times New Roman"/>
          <w:sz w:val="32"/>
          <w:szCs w:val="32"/>
        </w:rPr>
        <w:t xml:space="preserve"> </w:t>
      </w:r>
      <w:r w:rsidR="00453C3F">
        <w:rPr>
          <w:rFonts w:ascii="Times New Roman" w:hAnsi="Times New Roman" w:cs="Times New Roman"/>
          <w:sz w:val="32"/>
          <w:szCs w:val="32"/>
        </w:rPr>
        <w:t>+ эпизодические премии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163BFE" w:rsidRDefault="0002292D" w:rsidP="00163B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63BFE">
        <w:rPr>
          <w:rFonts w:ascii="Times New Roman" w:hAnsi="Times New Roman" w:cs="Times New Roman"/>
          <w:sz w:val="32"/>
          <w:szCs w:val="32"/>
          <w:u w:val="single"/>
        </w:rPr>
        <w:t>Финансирование Фонда</w:t>
      </w:r>
      <w:r>
        <w:rPr>
          <w:rFonts w:ascii="Times New Roman" w:hAnsi="Times New Roman" w:cs="Times New Roman"/>
          <w:sz w:val="32"/>
          <w:szCs w:val="32"/>
        </w:rPr>
        <w:t xml:space="preserve"> за счет средств областного бюджета Тверской области </w:t>
      </w:r>
      <w:r w:rsidR="00163BFE">
        <w:rPr>
          <w:rFonts w:ascii="Times New Roman" w:hAnsi="Times New Roman" w:cs="Times New Roman"/>
          <w:sz w:val="32"/>
          <w:szCs w:val="32"/>
        </w:rPr>
        <w:t>в настоящее время</w:t>
      </w:r>
      <w:r w:rsidR="00467C8D">
        <w:rPr>
          <w:rFonts w:ascii="Times New Roman" w:hAnsi="Times New Roman" w:cs="Times New Roman"/>
          <w:sz w:val="32"/>
          <w:szCs w:val="32"/>
        </w:rPr>
        <w:t xml:space="preserve"> не осуществляется. </w:t>
      </w:r>
    </w:p>
    <w:p w:rsidR="0002292D" w:rsidRDefault="00467C8D" w:rsidP="00163B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Такое финансирование </w:t>
      </w:r>
      <w:r w:rsidR="0002292D">
        <w:rPr>
          <w:rFonts w:ascii="Times New Roman" w:hAnsi="Times New Roman" w:cs="Times New Roman"/>
          <w:sz w:val="32"/>
          <w:szCs w:val="32"/>
        </w:rPr>
        <w:t xml:space="preserve">возможно </w:t>
      </w:r>
      <w:r w:rsidR="000F1DD5">
        <w:rPr>
          <w:rFonts w:ascii="Times New Roman" w:hAnsi="Times New Roman" w:cs="Times New Roman"/>
          <w:sz w:val="32"/>
          <w:szCs w:val="32"/>
        </w:rPr>
        <w:t>через государственную программу Министерства путем предоставления</w:t>
      </w:r>
      <w:r w:rsidR="00993DB0">
        <w:rPr>
          <w:rFonts w:ascii="Times New Roman" w:hAnsi="Times New Roman" w:cs="Times New Roman"/>
          <w:sz w:val="32"/>
          <w:szCs w:val="32"/>
        </w:rPr>
        <w:t xml:space="preserve"> субсидий в соответствии с постановлением </w:t>
      </w:r>
      <w:r w:rsidR="0002292D">
        <w:rPr>
          <w:rFonts w:ascii="Times New Roman" w:hAnsi="Times New Roman" w:cs="Times New Roman"/>
          <w:sz w:val="32"/>
          <w:szCs w:val="32"/>
        </w:rPr>
        <w:t>Правительства Тверской области от 25.10.2016 № 326-пп «О Порядке определения объема и предоставления субсидий из областного бюджета Тверской области некоммерческим организациям, учредителем которых является Тверская область».</w:t>
      </w:r>
    </w:p>
    <w:p w:rsidR="0002292D" w:rsidRDefault="0002292D" w:rsidP="00163B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состоянию на 28 сентября 2018 года остаток денежных средств на счете Фонда составляет 629 273, 30 рубля.</w:t>
      </w:r>
    </w:p>
    <w:p w:rsidR="0002292D" w:rsidRDefault="004B5ADA" w:rsidP="00163B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Переименование Фонда, изменение цели и предмета его деятельности может быть осуществлено решением Министерства по согласованию с Наблюдательным советом путем внесения изменений в устав Фонда, которые подлежат государственной регистрации в Управлении Минюста России по Тверской области и налоговом органе.</w:t>
      </w:r>
    </w:p>
    <w:p w:rsidR="004B5ADA" w:rsidRPr="00A96085" w:rsidRDefault="004B5ADA" w:rsidP="00163B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96085">
        <w:rPr>
          <w:rFonts w:ascii="Times New Roman" w:hAnsi="Times New Roman" w:cs="Times New Roman"/>
          <w:sz w:val="32"/>
          <w:szCs w:val="32"/>
        </w:rPr>
        <w:t xml:space="preserve">По аналогии с функциями автономной некоммерческой организации «Агентство стратегических инициатив по продвижению новых проектов», учредителем которой является </w:t>
      </w:r>
      <w:r w:rsidRPr="00A96085">
        <w:rPr>
          <w:rFonts w:ascii="Times New Roman" w:hAnsi="Times New Roman" w:cs="Times New Roman"/>
          <w:sz w:val="32"/>
          <w:szCs w:val="32"/>
        </w:rPr>
        <w:lastRenderedPageBreak/>
        <w:t>Правительство Российской Федерации, могут быть предложены следующие изменения в предмет деятельности Фонда:</w:t>
      </w:r>
    </w:p>
    <w:p w:rsidR="00A96085" w:rsidRPr="00A96085" w:rsidRDefault="00A96085" w:rsidP="00163B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96085">
        <w:rPr>
          <w:rFonts w:ascii="Times New Roman" w:hAnsi="Times New Roman" w:cs="Times New Roman"/>
          <w:sz w:val="32"/>
          <w:szCs w:val="32"/>
        </w:rPr>
        <w:t>- содействие инициированию и продвижению общественно значимых проектов, в том числе в социальной сфере;</w:t>
      </w:r>
    </w:p>
    <w:p w:rsidR="00A96085" w:rsidRPr="00A96085" w:rsidRDefault="00A96085" w:rsidP="00163B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96085">
        <w:rPr>
          <w:rFonts w:ascii="Times New Roman" w:hAnsi="Times New Roman" w:cs="Times New Roman"/>
          <w:sz w:val="32"/>
          <w:szCs w:val="32"/>
        </w:rPr>
        <w:t>- продвижение инициатив по улучшению предпринимательского климата, содействие преодолению барьеров в развитии субъектов предпринимательства;</w:t>
      </w:r>
    </w:p>
    <w:p w:rsidR="00A96085" w:rsidRPr="00A96085" w:rsidRDefault="00A96085" w:rsidP="00163B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96085">
        <w:rPr>
          <w:rFonts w:ascii="Times New Roman" w:hAnsi="Times New Roman" w:cs="Times New Roman"/>
          <w:sz w:val="32"/>
          <w:szCs w:val="32"/>
        </w:rPr>
        <w:t>- обеспечение информационной поддержки деятельности исполнительных органов государственной власти Тверской области и субъектов экономической деятельности;</w:t>
      </w:r>
    </w:p>
    <w:p w:rsidR="00A96085" w:rsidRPr="00A96085" w:rsidRDefault="00A96085" w:rsidP="00163B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96085">
        <w:rPr>
          <w:rFonts w:ascii="Times New Roman" w:hAnsi="Times New Roman" w:cs="Times New Roman"/>
          <w:sz w:val="32"/>
          <w:szCs w:val="32"/>
        </w:rPr>
        <w:t>- разработка рекомендаций по совершенствованию системы образования, здравоохранения, социальной защиты населения Тверской области;</w:t>
      </w:r>
    </w:p>
    <w:p w:rsidR="00A96085" w:rsidRPr="00A96085" w:rsidRDefault="00A96085" w:rsidP="00163B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96085">
        <w:rPr>
          <w:rFonts w:ascii="Times New Roman" w:hAnsi="Times New Roman" w:cs="Times New Roman"/>
          <w:sz w:val="32"/>
          <w:szCs w:val="32"/>
        </w:rPr>
        <w:t>- содействие развитию форм поддержки проектов и инициатив в социальной сфере, в том числе с использованием целевого капитала и иных финансовых инструментов;</w:t>
      </w:r>
    </w:p>
    <w:p w:rsidR="00A96085" w:rsidRPr="00A96085" w:rsidRDefault="00A96085" w:rsidP="00163B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96085">
        <w:rPr>
          <w:rFonts w:ascii="Times New Roman" w:hAnsi="Times New Roman" w:cs="Times New Roman"/>
          <w:sz w:val="32"/>
          <w:szCs w:val="32"/>
        </w:rPr>
        <w:t>- взаимодействие с общественными организациями, институтами развития и экспертным сообществом.</w:t>
      </w:r>
    </w:p>
    <w:p w:rsidR="00A96085" w:rsidRDefault="00A96085" w:rsidP="004B5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B5ADA" w:rsidRDefault="004B5ADA" w:rsidP="004B5A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2292D" w:rsidRDefault="0002292D" w:rsidP="0045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1DD5" w:rsidRDefault="0002292D" w:rsidP="00453C3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23789" w:rsidRPr="00523789" w:rsidRDefault="00523789" w:rsidP="00453C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523789" w:rsidRPr="00523789" w:rsidSect="003B6E51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54" w:rsidRDefault="00EF6C54" w:rsidP="003B6E51">
      <w:pPr>
        <w:spacing w:after="0" w:line="240" w:lineRule="auto"/>
      </w:pPr>
      <w:r>
        <w:separator/>
      </w:r>
    </w:p>
  </w:endnote>
  <w:endnote w:type="continuationSeparator" w:id="0">
    <w:p w:rsidR="00EF6C54" w:rsidRDefault="00EF6C54" w:rsidP="003B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54" w:rsidRDefault="00EF6C54" w:rsidP="003B6E51">
      <w:pPr>
        <w:spacing w:after="0" w:line="240" w:lineRule="auto"/>
      </w:pPr>
      <w:r>
        <w:separator/>
      </w:r>
    </w:p>
  </w:footnote>
  <w:footnote w:type="continuationSeparator" w:id="0">
    <w:p w:rsidR="00EF6C54" w:rsidRDefault="00EF6C54" w:rsidP="003B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2241"/>
      <w:docPartObj>
        <w:docPartGallery w:val="Page Numbers (Top of Page)"/>
        <w:docPartUnique/>
      </w:docPartObj>
    </w:sdtPr>
    <w:sdtEndPr/>
    <w:sdtContent>
      <w:p w:rsidR="003B6E51" w:rsidRDefault="00EF6C54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63BF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6E51" w:rsidRDefault="003B6E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89"/>
    <w:rsid w:val="0002292D"/>
    <w:rsid w:val="00043ADE"/>
    <w:rsid w:val="000F1DD5"/>
    <w:rsid w:val="00163BFE"/>
    <w:rsid w:val="001C0D3B"/>
    <w:rsid w:val="002714D0"/>
    <w:rsid w:val="002F1963"/>
    <w:rsid w:val="0034086B"/>
    <w:rsid w:val="003B6E51"/>
    <w:rsid w:val="003F3073"/>
    <w:rsid w:val="00453C3F"/>
    <w:rsid w:val="00467C8D"/>
    <w:rsid w:val="004B5ADA"/>
    <w:rsid w:val="00523789"/>
    <w:rsid w:val="005F1F56"/>
    <w:rsid w:val="008F2DA2"/>
    <w:rsid w:val="00993DB0"/>
    <w:rsid w:val="00A3226C"/>
    <w:rsid w:val="00A96085"/>
    <w:rsid w:val="00BC792C"/>
    <w:rsid w:val="00C042DA"/>
    <w:rsid w:val="00E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3B6D"/>
  <w15:docId w15:val="{286114DF-2352-4EE4-85DA-38051A5D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E51"/>
  </w:style>
  <w:style w:type="paragraph" w:styleId="a5">
    <w:name w:val="footer"/>
    <w:basedOn w:val="a"/>
    <w:link w:val="a6"/>
    <w:uiPriority w:val="99"/>
    <w:semiHidden/>
    <w:unhideWhenUsed/>
    <w:rsid w:val="003B6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B6E51"/>
  </w:style>
  <w:style w:type="paragraph" w:customStyle="1" w:styleId="ConsPlusNormal">
    <w:name w:val="ConsPlusNormal"/>
    <w:rsid w:val="00A9608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A8E61-69A0-483D-9135-EC87B8BF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Смялковский Павел Евгеньевич</cp:lastModifiedBy>
  <cp:revision>2</cp:revision>
  <cp:lastPrinted>2018-09-28T11:38:00Z</cp:lastPrinted>
  <dcterms:created xsi:type="dcterms:W3CDTF">2018-09-28T19:55:00Z</dcterms:created>
  <dcterms:modified xsi:type="dcterms:W3CDTF">2018-09-28T19:55:00Z</dcterms:modified>
</cp:coreProperties>
</file>