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337B3E" w:rsidRDefault="00C846A3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A5529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11</w:t>
      </w:r>
      <w:r w:rsidR="00706DE4"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337B3E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F40B8" w:rsidRDefault="00E84CBD" w:rsidP="00E73FF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10</w:t>
      </w:r>
      <w:r w:rsidR="00E73FF6">
        <w:rPr>
          <w:rFonts w:ascii="Times New Roman" w:eastAsia="Calibri" w:hAnsi="Times New Roman" w:cs="Times New Roman"/>
          <w:b/>
          <w:iCs/>
          <w:sz w:val="32"/>
          <w:szCs w:val="32"/>
        </w:rPr>
        <w:t>.03.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2022 года №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337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Об утверждении перечня отраслей, в которых осуществляет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деятельность заемщик, указанный в части 1 статьи 7 Федерального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закона «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изменений в Федеральный закон «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О Центральном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банке Росс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ийской Федерации (Банке России)»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и отдельные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законодательные акты Российской Федерации в части особенностей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изменения условий кредитного договора, договора займа</w:t>
      </w:r>
      <w:r w:rsidR="00E73FF6">
        <w:rPr>
          <w:rFonts w:ascii="Times New Roman" w:eastAsia="Calibri" w:hAnsi="Times New Roman" w:cs="Times New Roman"/>
          <w:b/>
          <w:iCs/>
          <w:sz w:val="32"/>
          <w:szCs w:val="32"/>
        </w:rPr>
        <w:t>»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и о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признании утратившими силу отдельных положений некоторых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актов Правительства Российской Федерации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»</w:t>
      </w:r>
      <w:r w:rsidR="000B7DD3" w:rsidRPr="000B7DD3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2032B8" w:rsidRPr="00184A4D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E73FF6" w:rsidRPr="00E73FF6">
        <w:rPr>
          <w:rFonts w:ascii="Times New Roman" w:eastAsia="Calibri" w:hAnsi="Times New Roman" w:cs="Times New Roman"/>
          <w:iCs/>
          <w:sz w:val="32"/>
          <w:szCs w:val="32"/>
        </w:rPr>
        <w:t>вступает в силу со дня его</w:t>
      </w:r>
      <w:r w:rsidR="00E73FF6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="00E73FF6" w:rsidRPr="00E73FF6">
        <w:rPr>
          <w:rFonts w:ascii="Times New Roman" w:eastAsia="Calibri" w:hAnsi="Times New Roman" w:cs="Times New Roman"/>
          <w:iCs/>
          <w:sz w:val="32"/>
          <w:szCs w:val="32"/>
        </w:rPr>
        <w:t>официального опубликования</w:t>
      </w:r>
      <w:bookmarkStart w:id="0" w:name="_GoBack"/>
      <w:bookmarkEnd w:id="0"/>
      <w:r w:rsidR="002032B8" w:rsidRPr="00184A4D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73FF6" w:rsidRDefault="00E73FF6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73FF6">
        <w:rPr>
          <w:color w:val="111111"/>
          <w:sz w:val="32"/>
          <w:szCs w:val="32"/>
        </w:rPr>
        <w:t xml:space="preserve">Представители малого и среднего бизнеса в 2022 году смогут воспользоваться кредитными каникулами – взять отсрочку по возврату кредита или уменьшить размер платежей в течение льготного периода. Главное условие – предприниматель должен работать в одной из отраслей, перечень которых </w:t>
      </w:r>
      <w:r>
        <w:rPr>
          <w:color w:val="111111"/>
          <w:sz w:val="32"/>
          <w:szCs w:val="32"/>
        </w:rPr>
        <w:t xml:space="preserve">утвержден постановлением </w:t>
      </w:r>
      <w:r w:rsidRPr="00E73FF6">
        <w:rPr>
          <w:color w:val="111111"/>
          <w:sz w:val="32"/>
          <w:szCs w:val="32"/>
        </w:rPr>
        <w:t>Председател</w:t>
      </w:r>
      <w:r>
        <w:rPr>
          <w:color w:val="111111"/>
          <w:sz w:val="32"/>
          <w:szCs w:val="32"/>
        </w:rPr>
        <w:t>я</w:t>
      </w:r>
      <w:r w:rsidRPr="00E73FF6">
        <w:rPr>
          <w:color w:val="111111"/>
          <w:sz w:val="32"/>
          <w:szCs w:val="32"/>
        </w:rPr>
        <w:t xml:space="preserve"> Правительства</w:t>
      </w:r>
      <w:r>
        <w:rPr>
          <w:color w:val="111111"/>
          <w:sz w:val="32"/>
          <w:szCs w:val="32"/>
        </w:rPr>
        <w:t xml:space="preserve"> РФ.</w:t>
      </w:r>
    </w:p>
    <w:p w:rsidR="00E73FF6" w:rsidRPr="00E73FF6" w:rsidRDefault="00E73FF6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73FF6">
        <w:rPr>
          <w:color w:val="111111"/>
          <w:sz w:val="32"/>
          <w:szCs w:val="32"/>
        </w:rPr>
        <w:t>В число таких отраслей вошли сельское хозяйство, наука, образование, здравоохранение, культура, гостиничный бизнес, спорт, общественное питание, информационные технологии (в том числе производство компьютеров и разработка ПО), оптовая и розничная торговля, сфера услуг. Также в перечне – обрабатывающие производства, включая производство лекарств, продуктов питания, одежды, мебели, бытовой химии, электрического оборудования, резиновых и пластмассовых изделий – всего более 70 кодов ОКВЭД (Общероссийский классификатор видов экономической деятельности).</w:t>
      </w:r>
    </w:p>
    <w:p w:rsidR="00E73FF6" w:rsidRPr="00E73FF6" w:rsidRDefault="00E73FF6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E73FF6" w:rsidRPr="00E73FF6" w:rsidRDefault="00E73FF6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73FF6">
        <w:rPr>
          <w:color w:val="111111"/>
          <w:sz w:val="32"/>
          <w:szCs w:val="32"/>
        </w:rPr>
        <w:t>Перечень составлен с учётом введённых в отношении России западных санкций и предложений представителей бизнеса.</w:t>
      </w:r>
    </w:p>
    <w:p w:rsidR="00E73FF6" w:rsidRPr="00E73FF6" w:rsidRDefault="00E73FF6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73FF6">
        <w:rPr>
          <w:color w:val="111111"/>
          <w:sz w:val="32"/>
          <w:szCs w:val="32"/>
        </w:rPr>
        <w:t>На кредитные каникулы смогут претендовать заёмщики, которые заключили кредитный договор до 1 марта 2022 года. Обратиться за получением отсрочки или уменьшением размера платежей можно до 30 сентября 2022 года. Максимальный срок кредитных каникул – 6 месяцев.</w:t>
      </w:r>
    </w:p>
    <w:sectPr w:rsidR="00E73FF6" w:rsidRPr="00E73FF6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35574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B7DD3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77702"/>
    <w:rsid w:val="0018737E"/>
    <w:rsid w:val="001A071A"/>
    <w:rsid w:val="001E2F46"/>
    <w:rsid w:val="001F1E31"/>
    <w:rsid w:val="002032B8"/>
    <w:rsid w:val="0023519C"/>
    <w:rsid w:val="00235B47"/>
    <w:rsid w:val="00241C63"/>
    <w:rsid w:val="0024361C"/>
    <w:rsid w:val="00252D57"/>
    <w:rsid w:val="002737FC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37B3E"/>
    <w:rsid w:val="0034177B"/>
    <w:rsid w:val="003504BB"/>
    <w:rsid w:val="003540F9"/>
    <w:rsid w:val="003610F9"/>
    <w:rsid w:val="00370453"/>
    <w:rsid w:val="003A0E2B"/>
    <w:rsid w:val="003A53B8"/>
    <w:rsid w:val="003B0D6B"/>
    <w:rsid w:val="003B1CE8"/>
    <w:rsid w:val="003B7D05"/>
    <w:rsid w:val="003C3692"/>
    <w:rsid w:val="00403363"/>
    <w:rsid w:val="004144CC"/>
    <w:rsid w:val="004228B0"/>
    <w:rsid w:val="0042315A"/>
    <w:rsid w:val="00425D18"/>
    <w:rsid w:val="004324FB"/>
    <w:rsid w:val="004362FA"/>
    <w:rsid w:val="00441A6E"/>
    <w:rsid w:val="0044388F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2E1E"/>
    <w:rsid w:val="004F4341"/>
    <w:rsid w:val="004F6258"/>
    <w:rsid w:val="004F6D4F"/>
    <w:rsid w:val="00506FA8"/>
    <w:rsid w:val="005257D3"/>
    <w:rsid w:val="005416F2"/>
    <w:rsid w:val="00547209"/>
    <w:rsid w:val="005505FD"/>
    <w:rsid w:val="00567D86"/>
    <w:rsid w:val="0057123D"/>
    <w:rsid w:val="00586029"/>
    <w:rsid w:val="005863C9"/>
    <w:rsid w:val="00590668"/>
    <w:rsid w:val="005A0771"/>
    <w:rsid w:val="005B4927"/>
    <w:rsid w:val="005E5E29"/>
    <w:rsid w:val="00604914"/>
    <w:rsid w:val="00626F40"/>
    <w:rsid w:val="00631750"/>
    <w:rsid w:val="00631D06"/>
    <w:rsid w:val="00632487"/>
    <w:rsid w:val="00637764"/>
    <w:rsid w:val="00641A03"/>
    <w:rsid w:val="006468F6"/>
    <w:rsid w:val="00652C0B"/>
    <w:rsid w:val="006666AD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38C2"/>
    <w:rsid w:val="00724D2B"/>
    <w:rsid w:val="007363D9"/>
    <w:rsid w:val="00741B81"/>
    <w:rsid w:val="00743A7E"/>
    <w:rsid w:val="00744F8D"/>
    <w:rsid w:val="00747C0E"/>
    <w:rsid w:val="00754D00"/>
    <w:rsid w:val="00755119"/>
    <w:rsid w:val="00755682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47C4A"/>
    <w:rsid w:val="008505ED"/>
    <w:rsid w:val="008614C7"/>
    <w:rsid w:val="00863F04"/>
    <w:rsid w:val="00871902"/>
    <w:rsid w:val="00872FC8"/>
    <w:rsid w:val="0087518E"/>
    <w:rsid w:val="0087758D"/>
    <w:rsid w:val="008A433C"/>
    <w:rsid w:val="008A53D0"/>
    <w:rsid w:val="008A5B67"/>
    <w:rsid w:val="008A7089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5529E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0170"/>
    <w:rsid w:val="00B7553E"/>
    <w:rsid w:val="00BB3F1C"/>
    <w:rsid w:val="00BE413F"/>
    <w:rsid w:val="00BE56FC"/>
    <w:rsid w:val="00BF40B8"/>
    <w:rsid w:val="00BF612C"/>
    <w:rsid w:val="00C067E2"/>
    <w:rsid w:val="00C21297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846A3"/>
    <w:rsid w:val="00C9729C"/>
    <w:rsid w:val="00CA4F7D"/>
    <w:rsid w:val="00CB0137"/>
    <w:rsid w:val="00CB1A83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6222C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3471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45867"/>
    <w:rsid w:val="00E653CB"/>
    <w:rsid w:val="00E73FF6"/>
    <w:rsid w:val="00E82C08"/>
    <w:rsid w:val="00E82CBE"/>
    <w:rsid w:val="00E84CBD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32A5F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177B"/>
    <w:rsid w:val="00FB56C0"/>
    <w:rsid w:val="00FC1107"/>
    <w:rsid w:val="00FE1AD3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2D6BA3-CD5B-4FFD-93C6-FC79BAE6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602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741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230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0344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2022-03-11T17:51:00Z</dcterms:created>
  <dcterms:modified xsi:type="dcterms:W3CDTF">2022-03-11T17:51:00Z</dcterms:modified>
</cp:coreProperties>
</file>