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9A" w:rsidRDefault="003D2CC7" w:rsidP="00F36D9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CC7">
        <w:rPr>
          <w:rFonts w:ascii="Times New Roman" w:hAnsi="Times New Roman" w:cs="Times New Roman"/>
          <w:b/>
          <w:sz w:val="28"/>
          <w:szCs w:val="28"/>
        </w:rPr>
        <w:t xml:space="preserve">Медиаплан </w:t>
      </w:r>
      <w:r w:rsidR="00B810B8">
        <w:rPr>
          <w:rFonts w:ascii="Times New Roman" w:hAnsi="Times New Roman" w:cs="Times New Roman"/>
          <w:b/>
          <w:sz w:val="28"/>
          <w:szCs w:val="28"/>
        </w:rPr>
        <w:t xml:space="preserve">освещения </w:t>
      </w:r>
      <w:r w:rsidR="00F36D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E4968" w:rsidRDefault="003D2CC7" w:rsidP="00F36D9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6D9A">
        <w:rPr>
          <w:rFonts w:ascii="Times New Roman" w:hAnsi="Times New Roman" w:cs="Times New Roman"/>
          <w:b/>
          <w:sz w:val="28"/>
          <w:szCs w:val="28"/>
        </w:rPr>
        <w:t>Форума муниципальных образований</w:t>
      </w:r>
    </w:p>
    <w:p w:rsidR="003D2CC7" w:rsidRDefault="00F36D9A" w:rsidP="003D2CC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 – 18 </w:t>
      </w:r>
      <w:r w:rsidR="003D2CC7">
        <w:rPr>
          <w:rFonts w:ascii="Times New Roman" w:hAnsi="Times New Roman" w:cs="Times New Roman"/>
          <w:b/>
          <w:sz w:val="28"/>
          <w:szCs w:val="28"/>
        </w:rPr>
        <w:t>март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3D2CC7">
        <w:rPr>
          <w:rFonts w:ascii="Times New Roman" w:hAnsi="Times New Roman" w:cs="Times New Roman"/>
          <w:b/>
          <w:sz w:val="28"/>
          <w:szCs w:val="28"/>
        </w:rPr>
        <w:t xml:space="preserve"> 2018 год</w:t>
      </w:r>
    </w:p>
    <w:p w:rsidR="003D2CC7" w:rsidRDefault="003D2CC7" w:rsidP="003D2CC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882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2977"/>
        <w:gridCol w:w="2970"/>
        <w:gridCol w:w="2524"/>
      </w:tblGrid>
      <w:tr w:rsidR="00D6027A" w:rsidTr="002159F1">
        <w:trPr>
          <w:trHeight w:val="491"/>
        </w:trPr>
        <w:tc>
          <w:tcPr>
            <w:tcW w:w="567" w:type="dxa"/>
          </w:tcPr>
          <w:p w:rsidR="00D6027A" w:rsidRPr="00C01FF5" w:rsidRDefault="00D6027A" w:rsidP="00D6027A">
            <w:pPr>
              <w:ind w:left="-250" w:firstLine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44" w:type="dxa"/>
          </w:tcPr>
          <w:p w:rsidR="00D6027A" w:rsidRPr="00C01FF5" w:rsidRDefault="00D6027A" w:rsidP="00064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FF5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977" w:type="dxa"/>
          </w:tcPr>
          <w:p w:rsidR="00D6027A" w:rsidRPr="00C01FF5" w:rsidRDefault="00D6027A" w:rsidP="00064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FF5">
              <w:rPr>
                <w:rFonts w:ascii="Times New Roman" w:hAnsi="Times New Roman" w:cs="Times New Roman"/>
                <w:b/>
                <w:sz w:val="28"/>
                <w:szCs w:val="28"/>
              </w:rPr>
              <w:t>СМИ</w:t>
            </w:r>
          </w:p>
        </w:tc>
        <w:tc>
          <w:tcPr>
            <w:tcW w:w="2970" w:type="dxa"/>
          </w:tcPr>
          <w:p w:rsidR="00D6027A" w:rsidRPr="00C01FF5" w:rsidRDefault="00D6027A" w:rsidP="00064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FF5">
              <w:rPr>
                <w:rFonts w:ascii="Times New Roman" w:hAnsi="Times New Roman" w:cs="Times New Roman"/>
                <w:b/>
                <w:sz w:val="28"/>
                <w:szCs w:val="28"/>
              </w:rPr>
              <w:t>Форма публикации</w:t>
            </w:r>
          </w:p>
        </w:tc>
        <w:tc>
          <w:tcPr>
            <w:tcW w:w="2524" w:type="dxa"/>
          </w:tcPr>
          <w:p w:rsidR="00D6027A" w:rsidRPr="00C01FF5" w:rsidRDefault="00D6027A" w:rsidP="000643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FF5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D6027A" w:rsidTr="002159F1">
        <w:tc>
          <w:tcPr>
            <w:tcW w:w="567" w:type="dxa"/>
          </w:tcPr>
          <w:p w:rsidR="00D6027A" w:rsidRPr="00C01FF5" w:rsidRDefault="00D6027A" w:rsidP="000643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15" w:type="dxa"/>
            <w:gridSpan w:val="4"/>
          </w:tcPr>
          <w:p w:rsidR="00D6027A" w:rsidRPr="00C01FF5" w:rsidRDefault="00D6027A" w:rsidP="000643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FF5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Федеральные СМИ</w:t>
            </w:r>
          </w:p>
        </w:tc>
      </w:tr>
      <w:tr w:rsidR="00D6027A" w:rsidTr="002159F1">
        <w:tc>
          <w:tcPr>
            <w:tcW w:w="567" w:type="dxa"/>
          </w:tcPr>
          <w:p w:rsidR="00D6027A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:rsidR="00D6027A" w:rsidRDefault="00D6027A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 марта</w:t>
            </w:r>
          </w:p>
        </w:tc>
        <w:tc>
          <w:tcPr>
            <w:tcW w:w="2977" w:type="dxa"/>
          </w:tcPr>
          <w:p w:rsidR="00D6027A" w:rsidRDefault="00D6027A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Россия 1 </w:t>
            </w:r>
          </w:p>
        </w:tc>
        <w:tc>
          <w:tcPr>
            <w:tcW w:w="2970" w:type="dxa"/>
          </w:tcPr>
          <w:p w:rsidR="00D6027A" w:rsidRDefault="00D6027A" w:rsidP="001D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Сюжет в выпуск</w:t>
            </w:r>
            <w:r w:rsidR="00E5426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новостей в 20.00</w:t>
            </w:r>
          </w:p>
        </w:tc>
        <w:tc>
          <w:tcPr>
            <w:tcW w:w="2524" w:type="dxa"/>
          </w:tcPr>
          <w:p w:rsidR="00D6027A" w:rsidRDefault="00D6027A" w:rsidP="007A6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марта</w:t>
            </w:r>
          </w:p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E35E1D" w:rsidRDefault="00E35E1D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 24</w:t>
            </w:r>
          </w:p>
        </w:tc>
        <w:tc>
          <w:tcPr>
            <w:tcW w:w="2970" w:type="dxa"/>
          </w:tcPr>
          <w:p w:rsidR="00E35E1D" w:rsidRDefault="00E35E1D" w:rsidP="007A6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Информационно-аналитическая программа</w:t>
            </w:r>
          </w:p>
        </w:tc>
        <w:tc>
          <w:tcPr>
            <w:tcW w:w="252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)- программа «Парламентский час»</w:t>
            </w:r>
          </w:p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 w:val="restart"/>
          </w:tcPr>
          <w:p w:rsidR="00E35E1D" w:rsidRDefault="00E35E1D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4" w:type="dxa"/>
          </w:tcPr>
          <w:p w:rsidR="00E35E1D" w:rsidRDefault="00E35E1D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E35E1D" w:rsidRDefault="00E35E1D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РИА Новости</w:t>
            </w:r>
          </w:p>
          <w:p w:rsidR="00E35E1D" w:rsidRDefault="00E35E1D" w:rsidP="00875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632926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524" w:type="dxa"/>
          </w:tcPr>
          <w:p w:rsidR="00E35E1D" w:rsidRDefault="00E35E1D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E35E1D" w:rsidRPr="00496136" w:rsidRDefault="00E35E1D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7A6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Информационно-аналитический материал</w:t>
            </w:r>
          </w:p>
        </w:tc>
        <w:tc>
          <w:tcPr>
            <w:tcW w:w="2524" w:type="dxa"/>
          </w:tcPr>
          <w:p w:rsidR="00E35E1D" w:rsidRDefault="00E35E1D" w:rsidP="007E37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 w:val="restart"/>
          </w:tcPr>
          <w:p w:rsidR="00E35E1D" w:rsidRDefault="00E35E1D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4" w:type="dxa"/>
          </w:tcPr>
          <w:p w:rsidR="00E35E1D" w:rsidRDefault="00E35E1D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E35E1D" w:rsidRDefault="00E35E1D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 xml:space="preserve">ТАСС </w:t>
            </w:r>
          </w:p>
        </w:tc>
        <w:tc>
          <w:tcPr>
            <w:tcW w:w="2970" w:type="dxa"/>
          </w:tcPr>
          <w:p w:rsidR="00E35E1D" w:rsidRDefault="00632926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524" w:type="dxa"/>
          </w:tcPr>
          <w:p w:rsidR="00E35E1D" w:rsidRDefault="00E35E1D" w:rsidP="008756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E35E1D" w:rsidRPr="00496136" w:rsidRDefault="00E35E1D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Информационно-аналитический материал</w:t>
            </w:r>
          </w:p>
        </w:tc>
        <w:tc>
          <w:tcPr>
            <w:tcW w:w="252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4" w:type="dxa"/>
          </w:tcPr>
          <w:p w:rsidR="00D6027A" w:rsidRDefault="00632926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</w:t>
            </w:r>
            <w:r w:rsidR="00D6027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D6027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77" w:type="dxa"/>
          </w:tcPr>
          <w:p w:rsidR="00D6027A" w:rsidRPr="00496136" w:rsidRDefault="00D6027A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Интерфакс</w:t>
            </w:r>
          </w:p>
        </w:tc>
        <w:tc>
          <w:tcPr>
            <w:tcW w:w="2970" w:type="dxa"/>
          </w:tcPr>
          <w:p w:rsidR="00D6027A" w:rsidRDefault="00632926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524" w:type="dxa"/>
          </w:tcPr>
          <w:p w:rsidR="00D6027A" w:rsidRDefault="00D6027A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 w:val="restart"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4" w:type="dxa"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E35E1D" w:rsidRPr="00455523" w:rsidRDefault="00E35E1D" w:rsidP="000255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ИА REGNUM</w:t>
            </w:r>
          </w:p>
        </w:tc>
        <w:tc>
          <w:tcPr>
            <w:tcW w:w="2970" w:type="dxa"/>
          </w:tcPr>
          <w:p w:rsidR="00E35E1D" w:rsidRPr="001D7C4A" w:rsidRDefault="00632926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35E1D">
              <w:rPr>
                <w:rFonts w:ascii="Times New Roman" w:hAnsi="Times New Roman" w:cs="Times New Roman"/>
                <w:sz w:val="28"/>
                <w:szCs w:val="28"/>
              </w:rPr>
              <w:t>овости</w:t>
            </w:r>
            <w:r w:rsidR="00E35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24" w:type="dxa"/>
          </w:tcPr>
          <w:p w:rsidR="00E35E1D" w:rsidRPr="0087568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E35E1D" w:rsidRPr="0087568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Соловей,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Слесарева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Бутузов</w:t>
            </w: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E35E1D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E35E1D" w:rsidRDefault="00E35E1D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ЛОМы</w:t>
            </w:r>
            <w:proofErr w:type="spellEnd"/>
          </w:p>
        </w:tc>
      </w:tr>
      <w:tr w:rsidR="00D6027A" w:rsidTr="002159F1">
        <w:tc>
          <w:tcPr>
            <w:tcW w:w="567" w:type="dxa"/>
          </w:tcPr>
          <w:p w:rsidR="00D6027A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4" w:type="dxa"/>
          </w:tcPr>
          <w:p w:rsidR="00D6027A" w:rsidRDefault="00D6027A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Default="00D6027A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Парламентская газета (pnp.ru)</w:t>
            </w:r>
          </w:p>
        </w:tc>
        <w:tc>
          <w:tcPr>
            <w:tcW w:w="2970" w:type="dxa"/>
          </w:tcPr>
          <w:p w:rsidR="00D6027A" w:rsidRDefault="00D6027A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0255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4" w:type="dxa"/>
          </w:tcPr>
          <w:p w:rsidR="00D6027A" w:rsidRDefault="00D6027A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CE50F4" w:rsidRDefault="00D6027A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Kp.ru</w:t>
            </w:r>
            <w:r w:rsidR="00CE50F4">
              <w:rPr>
                <w:rFonts w:ascii="Times New Roman" w:hAnsi="Times New Roman" w:cs="Times New Roman"/>
                <w:sz w:val="28"/>
                <w:szCs w:val="28"/>
              </w:rPr>
              <w:t xml:space="preserve"> (Комсомольская правда)</w:t>
            </w:r>
          </w:p>
        </w:tc>
        <w:tc>
          <w:tcPr>
            <w:tcW w:w="2970" w:type="dxa"/>
          </w:tcPr>
          <w:p w:rsidR="00D6027A" w:rsidRDefault="00D6027A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 w:val="restart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4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E35E1D" w:rsidRPr="0003467B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АиФ</w:t>
            </w:r>
          </w:p>
        </w:tc>
        <w:tc>
          <w:tcPr>
            <w:tcW w:w="2970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524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0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Информационно-аналитическая статья</w:t>
            </w:r>
          </w:p>
        </w:tc>
        <w:tc>
          <w:tcPr>
            <w:tcW w:w="2524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 w:val="restart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4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E35E1D" w:rsidRPr="00496136" w:rsidRDefault="00E35E1D" w:rsidP="00CE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Московский комсомолец </w:t>
            </w:r>
          </w:p>
        </w:tc>
        <w:tc>
          <w:tcPr>
            <w:tcW w:w="2970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524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Информационно-аналитическая статья</w:t>
            </w:r>
          </w:p>
        </w:tc>
        <w:tc>
          <w:tcPr>
            <w:tcW w:w="2524" w:type="dxa"/>
          </w:tcPr>
          <w:p w:rsidR="00E35E1D" w:rsidRDefault="00E35E1D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 w:val="restart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E35E1D" w:rsidRPr="007E37F5" w:rsidRDefault="00E35E1D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региональный</w:t>
            </w:r>
          </w:p>
        </w:tc>
        <w:tc>
          <w:tcPr>
            <w:tcW w:w="2970" w:type="dxa"/>
          </w:tcPr>
          <w:p w:rsidR="00E35E1D" w:rsidRPr="001D7C4A" w:rsidRDefault="00E35E1D" w:rsidP="001D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52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E35E1D" w:rsidRDefault="00E35E1D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E35E1D" w:rsidRPr="0087568D" w:rsidRDefault="00E35E1D" w:rsidP="00944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Соловей,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Слесарева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Бутузов</w:t>
            </w: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E35E1D" w:rsidRDefault="00E35E1D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1D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E35E1D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ЛОМы</w:t>
            </w:r>
            <w:proofErr w:type="spellEnd"/>
          </w:p>
        </w:tc>
      </w:tr>
      <w:tr w:rsidR="00D6027A" w:rsidTr="002159F1">
        <w:tc>
          <w:tcPr>
            <w:tcW w:w="567" w:type="dxa"/>
          </w:tcPr>
          <w:p w:rsidR="00D6027A" w:rsidRDefault="00E35E1D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4" w:type="dxa"/>
          </w:tcPr>
          <w:p w:rsidR="00D6027A" w:rsidRDefault="00D6027A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Default="00D6027A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Национальная Служба Новостей (НСН)</w:t>
            </w:r>
          </w:p>
        </w:tc>
        <w:tc>
          <w:tcPr>
            <w:tcW w:w="2970" w:type="dxa"/>
          </w:tcPr>
          <w:p w:rsidR="00D6027A" w:rsidRDefault="00D6027A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0255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44" w:type="dxa"/>
          </w:tcPr>
          <w:p w:rsidR="00D6027A" w:rsidRDefault="00D6027A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Default="00D6027A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News2world.net</w:t>
            </w:r>
          </w:p>
        </w:tc>
        <w:tc>
          <w:tcPr>
            <w:tcW w:w="2970" w:type="dxa"/>
          </w:tcPr>
          <w:p w:rsidR="00D6027A" w:rsidRDefault="00D6027A" w:rsidP="001D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1D7C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632926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1844" w:type="dxa"/>
          </w:tcPr>
          <w:p w:rsidR="00D6027A" w:rsidRDefault="00D6027A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Default="00D6027A" w:rsidP="00361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10E1">
              <w:rPr>
                <w:rFonts w:ascii="Times New Roman" w:hAnsi="Times New Roman" w:cs="Times New Roman"/>
                <w:sz w:val="28"/>
                <w:szCs w:val="28"/>
              </w:rPr>
              <w:t>Polit</w:t>
            </w:r>
            <w:proofErr w:type="spellEnd"/>
            <w:r w:rsidRPr="004810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10E1">
              <w:rPr>
                <w:rFonts w:ascii="Times New Roman" w:hAnsi="Times New Roman" w:cs="Times New Roman"/>
                <w:sz w:val="28"/>
                <w:szCs w:val="28"/>
              </w:rPr>
              <w:t>Analitika</w:t>
            </w:r>
            <w:proofErr w:type="spellEnd"/>
            <w:r w:rsidRPr="004810E1">
              <w:rPr>
                <w:rFonts w:ascii="Times New Roman" w:hAnsi="Times New Roman" w:cs="Times New Roman"/>
                <w:sz w:val="28"/>
                <w:szCs w:val="28"/>
              </w:rPr>
              <w:t xml:space="preserve"> (politanalitika.ru)</w:t>
            </w:r>
          </w:p>
        </w:tc>
        <w:tc>
          <w:tcPr>
            <w:tcW w:w="2970" w:type="dxa"/>
          </w:tcPr>
          <w:p w:rsidR="00D6027A" w:rsidRDefault="00D6027A" w:rsidP="001D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F36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A73D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4" w:type="dxa"/>
          </w:tcPr>
          <w:p w:rsidR="00D6027A" w:rsidRDefault="00D6027A" w:rsidP="00A73D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A73DE1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Экономика сегодня (rueconomics.ru)</w:t>
            </w:r>
          </w:p>
        </w:tc>
        <w:tc>
          <w:tcPr>
            <w:tcW w:w="2970" w:type="dxa"/>
          </w:tcPr>
          <w:p w:rsidR="00D6027A" w:rsidRDefault="00D6027A" w:rsidP="00A73D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A73D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Новости России modscheats.ru (modscheats.ru)</w:t>
            </w:r>
          </w:p>
        </w:tc>
        <w:tc>
          <w:tcPr>
            <w:tcW w:w="2970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Дни.Ру</w:t>
            </w:r>
            <w:proofErr w:type="spellEnd"/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ReadNews24.ru</w:t>
            </w:r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ПолитВести</w:t>
            </w:r>
            <w:proofErr w:type="spellEnd"/>
            <w:r w:rsidRPr="00496136">
              <w:rPr>
                <w:rFonts w:ascii="Times New Roman" w:hAnsi="Times New Roman" w:cs="Times New Roman"/>
                <w:sz w:val="28"/>
                <w:szCs w:val="28"/>
              </w:rPr>
              <w:t xml:space="preserve"> (politvesti.com)</w:t>
            </w:r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новость 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СupofNews.ru</w:t>
            </w:r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B120DC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 xml:space="preserve">Единая Россия </w:t>
            </w:r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Ридус</w:t>
            </w:r>
            <w:proofErr w:type="spellEnd"/>
            <w:r w:rsidRPr="00496136">
              <w:rPr>
                <w:rFonts w:ascii="Times New Roman" w:hAnsi="Times New Roman" w:cs="Times New Roman"/>
                <w:sz w:val="28"/>
                <w:szCs w:val="28"/>
              </w:rPr>
              <w:t xml:space="preserve"> (ridus.ru)</w:t>
            </w:r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Утро.ru</w:t>
            </w:r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ReadNews24.ru</w:t>
            </w:r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Default="00E35E1D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4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496136">
              <w:rPr>
                <w:rFonts w:ascii="Times New Roman" w:hAnsi="Times New Roman" w:cs="Times New Roman"/>
                <w:sz w:val="28"/>
                <w:szCs w:val="28"/>
              </w:rPr>
              <w:t>Profi-news.ru</w:t>
            </w:r>
          </w:p>
        </w:tc>
        <w:tc>
          <w:tcPr>
            <w:tcW w:w="2970" w:type="dxa"/>
          </w:tcPr>
          <w:p w:rsidR="00D6027A" w:rsidRPr="00496136" w:rsidRDefault="00D6027A" w:rsidP="00D67D69">
            <w:pPr>
              <w:pStyle w:val="ArtTab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D6027A" w:rsidRDefault="00D6027A" w:rsidP="00D67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2159F1">
        <w:tc>
          <w:tcPr>
            <w:tcW w:w="567" w:type="dxa"/>
          </w:tcPr>
          <w:p w:rsidR="00D6027A" w:rsidRPr="0006437E" w:rsidRDefault="00D6027A" w:rsidP="000643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15" w:type="dxa"/>
            <w:gridSpan w:val="4"/>
          </w:tcPr>
          <w:p w:rsidR="00D6027A" w:rsidRPr="0006437E" w:rsidRDefault="00D6027A" w:rsidP="000643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37E">
              <w:rPr>
                <w:rFonts w:ascii="Times New Roman" w:hAnsi="Times New Roman" w:cs="Times New Roman"/>
                <w:b/>
                <w:sz w:val="28"/>
                <w:szCs w:val="28"/>
              </w:rPr>
              <w:t>Региональные СМИ</w:t>
            </w:r>
          </w:p>
        </w:tc>
      </w:tr>
      <w:tr w:rsidR="00E35E1D" w:rsidTr="002159F1">
        <w:tc>
          <w:tcPr>
            <w:tcW w:w="567" w:type="dxa"/>
            <w:vMerge w:val="restart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44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ГТРК Тверь</w:t>
            </w:r>
          </w:p>
        </w:tc>
        <w:tc>
          <w:tcPr>
            <w:tcW w:w="2970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Сюжет в выпуске новостей</w:t>
            </w:r>
          </w:p>
        </w:tc>
        <w:tc>
          <w:tcPr>
            <w:tcW w:w="2524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марта</w:t>
            </w:r>
          </w:p>
        </w:tc>
        <w:tc>
          <w:tcPr>
            <w:tcW w:w="2977" w:type="dxa"/>
            <w:vMerge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 сюжет в итоговой программе «Вести недели»</w:t>
            </w:r>
          </w:p>
        </w:tc>
        <w:tc>
          <w:tcPr>
            <w:tcW w:w="2524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 w:val="restart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44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проспект</w:t>
            </w:r>
          </w:p>
        </w:tc>
        <w:tc>
          <w:tcPr>
            <w:tcW w:w="2970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Сюжет в выпуске новостей</w:t>
            </w:r>
          </w:p>
        </w:tc>
        <w:tc>
          <w:tcPr>
            <w:tcW w:w="2524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Аналитическая программа «Выборы-2018»</w:t>
            </w:r>
          </w:p>
        </w:tc>
        <w:tc>
          <w:tcPr>
            <w:tcW w:w="2524" w:type="dxa"/>
          </w:tcPr>
          <w:p w:rsidR="00E35E1D" w:rsidRDefault="00B120D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лидеров общественного мнения</w:t>
            </w:r>
          </w:p>
        </w:tc>
      </w:tr>
      <w:tr w:rsidR="00E35E1D" w:rsidTr="002159F1">
        <w:tc>
          <w:tcPr>
            <w:tcW w:w="567" w:type="dxa"/>
            <w:vMerge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марта</w:t>
            </w:r>
          </w:p>
        </w:tc>
        <w:tc>
          <w:tcPr>
            <w:tcW w:w="2977" w:type="dxa"/>
            <w:vMerge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Аналитическая программа «Выборы-2018»</w:t>
            </w:r>
          </w:p>
        </w:tc>
        <w:tc>
          <w:tcPr>
            <w:tcW w:w="2524" w:type="dxa"/>
          </w:tcPr>
          <w:p w:rsidR="00E35E1D" w:rsidRDefault="00B120D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лидеров общественного мнения</w:t>
            </w:r>
          </w:p>
        </w:tc>
      </w:tr>
      <w:tr w:rsidR="00D6027A" w:rsidTr="002159F1">
        <w:tc>
          <w:tcPr>
            <w:tcW w:w="567" w:type="dxa"/>
          </w:tcPr>
          <w:p w:rsidR="00D6027A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844" w:type="dxa"/>
          </w:tcPr>
          <w:p w:rsidR="00D6027A" w:rsidRDefault="00D6027A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</w:tcPr>
          <w:p w:rsidR="00D6027A" w:rsidRDefault="00D6027A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проспект. Регион</w:t>
            </w:r>
          </w:p>
        </w:tc>
        <w:tc>
          <w:tcPr>
            <w:tcW w:w="2970" w:type="dxa"/>
          </w:tcPr>
          <w:p w:rsidR="00D6027A" w:rsidRDefault="00D6027A" w:rsidP="00C01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Аналитический сюжет в программе «Тверской проспект. Регион» </w:t>
            </w:r>
          </w:p>
        </w:tc>
        <w:tc>
          <w:tcPr>
            <w:tcW w:w="2524" w:type="dxa"/>
          </w:tcPr>
          <w:p w:rsidR="00D6027A" w:rsidRDefault="00D6027A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27A" w:rsidTr="00E35E1D">
        <w:trPr>
          <w:trHeight w:val="794"/>
        </w:trPr>
        <w:tc>
          <w:tcPr>
            <w:tcW w:w="567" w:type="dxa"/>
          </w:tcPr>
          <w:p w:rsidR="00D6027A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44" w:type="dxa"/>
          </w:tcPr>
          <w:p w:rsidR="00D6027A" w:rsidRDefault="00D6027A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D6027A" w:rsidRDefault="00D6027A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т/к Пилот</w:t>
            </w:r>
          </w:p>
        </w:tc>
        <w:tc>
          <w:tcPr>
            <w:tcW w:w="2970" w:type="dxa"/>
          </w:tcPr>
          <w:p w:rsidR="00D6027A" w:rsidRDefault="00D6027A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Сюжет в выпуске новостей</w:t>
            </w:r>
          </w:p>
        </w:tc>
        <w:tc>
          <w:tcPr>
            <w:tcW w:w="2524" w:type="dxa"/>
          </w:tcPr>
          <w:p w:rsidR="00D6027A" w:rsidRDefault="00D6027A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9F1" w:rsidTr="002159F1">
        <w:tc>
          <w:tcPr>
            <w:tcW w:w="567" w:type="dxa"/>
          </w:tcPr>
          <w:p w:rsidR="002159F1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84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</w:tcPr>
          <w:p w:rsidR="002159F1" w:rsidRDefault="002159F1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ТИА</w:t>
            </w:r>
          </w:p>
        </w:tc>
        <w:tc>
          <w:tcPr>
            <w:tcW w:w="2970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9F1" w:rsidTr="002159F1">
        <w:tc>
          <w:tcPr>
            <w:tcW w:w="567" w:type="dxa"/>
            <w:vMerge w:val="restart"/>
          </w:tcPr>
          <w:p w:rsidR="002159F1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844" w:type="dxa"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2159F1" w:rsidRDefault="002159F1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Афанасий бизнес</w:t>
            </w:r>
          </w:p>
        </w:tc>
        <w:tc>
          <w:tcPr>
            <w:tcW w:w="2970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9F1" w:rsidTr="002159F1">
        <w:tc>
          <w:tcPr>
            <w:tcW w:w="567" w:type="dxa"/>
            <w:vMerge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2159F1" w:rsidRDefault="002159F1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2159F1" w:rsidRPr="0087568D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Соловей,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Слесарева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Бутузов</w:t>
            </w:r>
          </w:p>
        </w:tc>
      </w:tr>
      <w:tr w:rsidR="002159F1" w:rsidTr="002159F1">
        <w:tc>
          <w:tcPr>
            <w:tcW w:w="567" w:type="dxa"/>
            <w:vMerge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2159F1" w:rsidRDefault="002159F1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ЛОМы</w:t>
            </w:r>
            <w:proofErr w:type="spellEnd"/>
          </w:p>
        </w:tc>
      </w:tr>
      <w:tr w:rsidR="002159F1" w:rsidTr="002159F1">
        <w:tc>
          <w:tcPr>
            <w:tcW w:w="567" w:type="dxa"/>
            <w:vMerge w:val="restart"/>
          </w:tcPr>
          <w:p w:rsidR="002159F1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184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 w:val="restart"/>
          </w:tcPr>
          <w:p w:rsidR="002159F1" w:rsidRDefault="002159F1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Твериград</w:t>
            </w:r>
            <w:proofErr w:type="spellEnd"/>
          </w:p>
        </w:tc>
        <w:tc>
          <w:tcPr>
            <w:tcW w:w="2970" w:type="dxa"/>
          </w:tcPr>
          <w:p w:rsidR="002159F1" w:rsidRDefault="00632926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Новости. Расширенный материал на главной странице</w:t>
            </w:r>
          </w:p>
        </w:tc>
        <w:tc>
          <w:tcPr>
            <w:tcW w:w="252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9F1" w:rsidTr="002159F1">
        <w:tc>
          <w:tcPr>
            <w:tcW w:w="567" w:type="dxa"/>
            <w:vMerge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2159F1" w:rsidRDefault="002159F1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2159F1" w:rsidRPr="0087568D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Соловей,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Слесарева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Бутузов</w:t>
            </w:r>
          </w:p>
        </w:tc>
      </w:tr>
      <w:tr w:rsidR="002159F1" w:rsidTr="002159F1">
        <w:tc>
          <w:tcPr>
            <w:tcW w:w="567" w:type="dxa"/>
            <w:vMerge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2159F1" w:rsidRDefault="002159F1" w:rsidP="00F331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ЛОМы</w:t>
            </w:r>
            <w:proofErr w:type="spellEnd"/>
          </w:p>
        </w:tc>
      </w:tr>
      <w:tr w:rsidR="002159F1" w:rsidTr="002159F1">
        <w:tc>
          <w:tcPr>
            <w:tcW w:w="567" w:type="dxa"/>
            <w:vMerge w:val="restart"/>
          </w:tcPr>
          <w:p w:rsidR="002159F1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44" w:type="dxa"/>
          </w:tcPr>
          <w:p w:rsidR="002159F1" w:rsidRDefault="002159F1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 w:val="restart"/>
          </w:tcPr>
          <w:p w:rsidR="002159F1" w:rsidRDefault="002159F1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Тверские ведомости  </w:t>
            </w:r>
          </w:p>
        </w:tc>
        <w:tc>
          <w:tcPr>
            <w:tcW w:w="2970" w:type="dxa"/>
          </w:tcPr>
          <w:p w:rsidR="002159F1" w:rsidRDefault="002159F1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Аналитическая стать</w:t>
            </w:r>
            <w:r w:rsidR="00B120D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первая полоса</w:t>
            </w:r>
          </w:p>
        </w:tc>
        <w:tc>
          <w:tcPr>
            <w:tcW w:w="252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9F1" w:rsidTr="002159F1">
        <w:tc>
          <w:tcPr>
            <w:tcW w:w="567" w:type="dxa"/>
            <w:vMerge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/>
          </w:tcPr>
          <w:p w:rsidR="002159F1" w:rsidRDefault="002159F1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9F1" w:rsidTr="002159F1">
        <w:tc>
          <w:tcPr>
            <w:tcW w:w="567" w:type="dxa"/>
            <w:vMerge/>
          </w:tcPr>
          <w:p w:rsidR="002159F1" w:rsidRDefault="002159F1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2159F1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2159F1" w:rsidRDefault="002159F1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2159F1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Фоторепортаж</w:t>
            </w:r>
          </w:p>
        </w:tc>
        <w:tc>
          <w:tcPr>
            <w:tcW w:w="2524" w:type="dxa"/>
          </w:tcPr>
          <w:p w:rsidR="002159F1" w:rsidRPr="0087568D" w:rsidRDefault="002159F1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  <w:vMerge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ED458C" w:rsidRDefault="00ED458C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458C" w:rsidRDefault="00ED458C" w:rsidP="00D80D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ED458C" w:rsidRPr="0087568D" w:rsidRDefault="00ED458C" w:rsidP="00D80D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Соловей,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Слесарева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Бутузов</w:t>
            </w:r>
          </w:p>
        </w:tc>
      </w:tr>
      <w:tr w:rsidR="00ED458C" w:rsidTr="002159F1">
        <w:tc>
          <w:tcPr>
            <w:tcW w:w="567" w:type="dxa"/>
            <w:vMerge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ED458C" w:rsidRDefault="00ED458C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ЛОМы</w:t>
            </w:r>
            <w:proofErr w:type="spellEnd"/>
          </w:p>
        </w:tc>
      </w:tr>
      <w:tr w:rsidR="00ED458C" w:rsidTr="002159F1">
        <w:tc>
          <w:tcPr>
            <w:tcW w:w="567" w:type="dxa"/>
            <w:vMerge w:val="restart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844" w:type="dxa"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марта</w:t>
            </w:r>
          </w:p>
        </w:tc>
        <w:tc>
          <w:tcPr>
            <w:tcW w:w="2977" w:type="dxa"/>
            <w:vMerge w:val="restart"/>
          </w:tcPr>
          <w:p w:rsidR="00ED458C" w:rsidRDefault="00ED458C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Тверская жизнь </w:t>
            </w:r>
          </w:p>
        </w:tc>
        <w:tc>
          <w:tcPr>
            <w:tcW w:w="2970" w:type="dxa"/>
          </w:tcPr>
          <w:p w:rsidR="00ED458C" w:rsidRDefault="00ED458C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Аналитическая стать</w:t>
            </w:r>
            <w:r w:rsidR="00B120D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-первая полоса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  <w:vMerge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марта</w:t>
            </w:r>
          </w:p>
        </w:tc>
        <w:tc>
          <w:tcPr>
            <w:tcW w:w="2977" w:type="dxa"/>
            <w:vMerge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Новость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  <w:vMerge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Фоторепортаж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  <w:vMerge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  <w:vMerge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ED458C" w:rsidRPr="0087568D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Соловей,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Слесарева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Бутузов</w:t>
            </w:r>
          </w:p>
        </w:tc>
      </w:tr>
      <w:tr w:rsidR="00ED458C" w:rsidTr="002159F1">
        <w:tc>
          <w:tcPr>
            <w:tcW w:w="567" w:type="dxa"/>
            <w:vMerge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марта</w:t>
            </w:r>
          </w:p>
        </w:tc>
        <w:tc>
          <w:tcPr>
            <w:tcW w:w="2977" w:type="dxa"/>
            <w:vMerge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  итогам форума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ЛОМы</w:t>
            </w:r>
            <w:proofErr w:type="spellEnd"/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844" w:type="dxa"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марта</w:t>
            </w:r>
          </w:p>
        </w:tc>
        <w:tc>
          <w:tcPr>
            <w:tcW w:w="2977" w:type="dxa"/>
          </w:tcPr>
          <w:p w:rsidR="00ED458C" w:rsidRDefault="00ED458C" w:rsidP="00D12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Афанасий бизнес </w:t>
            </w:r>
          </w:p>
        </w:tc>
        <w:tc>
          <w:tcPr>
            <w:tcW w:w="2970" w:type="dxa"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Аналитическая статья</w:t>
            </w:r>
          </w:p>
        </w:tc>
        <w:tc>
          <w:tcPr>
            <w:tcW w:w="2524" w:type="dxa"/>
          </w:tcPr>
          <w:p w:rsidR="00ED458C" w:rsidRDefault="00ED458C" w:rsidP="00B12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844" w:type="dxa"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марта</w:t>
            </w:r>
          </w:p>
        </w:tc>
        <w:tc>
          <w:tcPr>
            <w:tcW w:w="2977" w:type="dxa"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 справедливости</w:t>
            </w:r>
          </w:p>
        </w:tc>
        <w:tc>
          <w:tcPr>
            <w:tcW w:w="2970" w:type="dxa"/>
          </w:tcPr>
          <w:p w:rsidR="00ED458C" w:rsidRDefault="00ED458C" w:rsidP="002C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Аналитическая статья – одна полоса</w:t>
            </w:r>
          </w:p>
        </w:tc>
        <w:tc>
          <w:tcPr>
            <w:tcW w:w="2524" w:type="dxa"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44" w:type="dxa"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марта</w:t>
            </w:r>
          </w:p>
        </w:tc>
        <w:tc>
          <w:tcPr>
            <w:tcW w:w="2977" w:type="dxa"/>
          </w:tcPr>
          <w:p w:rsidR="00ED458C" w:rsidRDefault="009B6077" w:rsidP="009B6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Тверь </w:t>
            </w:r>
          </w:p>
        </w:tc>
        <w:tc>
          <w:tcPr>
            <w:tcW w:w="2970" w:type="dxa"/>
          </w:tcPr>
          <w:p w:rsidR="00ED458C" w:rsidRDefault="009B6077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Аналитическая статья </w:t>
            </w:r>
            <w:r w:rsidR="00ED458C">
              <w:rPr>
                <w:rFonts w:ascii="Times New Roman" w:hAnsi="Times New Roman" w:cs="Times New Roman"/>
                <w:sz w:val="28"/>
                <w:szCs w:val="28"/>
              </w:rPr>
              <w:t>– первая полоса</w:t>
            </w:r>
          </w:p>
        </w:tc>
        <w:tc>
          <w:tcPr>
            <w:tcW w:w="2524" w:type="dxa"/>
          </w:tcPr>
          <w:p w:rsidR="00ED458C" w:rsidRDefault="00ED458C" w:rsidP="00712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1E0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844" w:type="dxa"/>
          </w:tcPr>
          <w:p w:rsidR="00ED458C" w:rsidRDefault="00ED458C" w:rsidP="001E0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марта</w:t>
            </w:r>
          </w:p>
        </w:tc>
        <w:tc>
          <w:tcPr>
            <w:tcW w:w="2977" w:type="dxa"/>
          </w:tcPr>
          <w:p w:rsidR="00ED458C" w:rsidRDefault="00ED458C" w:rsidP="001E0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Радио Комсомольская правда Тверь </w:t>
            </w:r>
          </w:p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458C" w:rsidRDefault="00ED458C" w:rsidP="00215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 в выпуске новостей</w:t>
            </w:r>
          </w:p>
        </w:tc>
        <w:tc>
          <w:tcPr>
            <w:tcW w:w="2524" w:type="dxa"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844" w:type="dxa"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13-14 марта</w:t>
            </w:r>
          </w:p>
        </w:tc>
        <w:tc>
          <w:tcPr>
            <w:tcW w:w="2977" w:type="dxa"/>
          </w:tcPr>
          <w:p w:rsidR="00ED458C" w:rsidRDefault="00ED458C" w:rsidP="00A9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Авторадио</w:t>
            </w:r>
            <w:proofErr w:type="spellEnd"/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 в выпуске новостей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844" w:type="dxa"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13-14 марта</w:t>
            </w:r>
          </w:p>
        </w:tc>
        <w:tc>
          <w:tcPr>
            <w:tcW w:w="2977" w:type="dxa"/>
          </w:tcPr>
          <w:p w:rsidR="00ED458C" w:rsidRDefault="00ED458C" w:rsidP="00A9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Дорожное радио</w:t>
            </w: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 в выпуске новостей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844" w:type="dxa"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13-14 марта</w:t>
            </w:r>
          </w:p>
        </w:tc>
        <w:tc>
          <w:tcPr>
            <w:tcW w:w="2977" w:type="dxa"/>
          </w:tcPr>
          <w:p w:rsidR="00ED458C" w:rsidRDefault="00ED458C" w:rsidP="00A9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Радио Дача</w:t>
            </w: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 в выпуске новостей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44" w:type="dxa"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13-14 марта</w:t>
            </w:r>
          </w:p>
        </w:tc>
        <w:tc>
          <w:tcPr>
            <w:tcW w:w="2977" w:type="dxa"/>
          </w:tcPr>
          <w:p w:rsidR="00ED458C" w:rsidRDefault="00ED458C" w:rsidP="00A9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Радио7</w:t>
            </w: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 в выпуске новостей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44" w:type="dxa"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13-14 марта</w:t>
            </w:r>
          </w:p>
        </w:tc>
        <w:tc>
          <w:tcPr>
            <w:tcW w:w="2977" w:type="dxa"/>
          </w:tcPr>
          <w:p w:rsidR="00ED458C" w:rsidRPr="002159F1" w:rsidRDefault="00ED458C" w:rsidP="00A9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радио</w:t>
            </w:r>
            <w:proofErr w:type="spellEnd"/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 в выпуске новостей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844" w:type="dxa"/>
          </w:tcPr>
          <w:p w:rsidR="00ED458C" w:rsidRDefault="00ED458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13-14 марта</w:t>
            </w:r>
          </w:p>
        </w:tc>
        <w:tc>
          <w:tcPr>
            <w:tcW w:w="2977" w:type="dxa"/>
          </w:tcPr>
          <w:p w:rsidR="00ED458C" w:rsidRPr="002159F1" w:rsidRDefault="00ED458C" w:rsidP="00A9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Милицейская волна</w:t>
            </w:r>
          </w:p>
        </w:tc>
        <w:tc>
          <w:tcPr>
            <w:tcW w:w="2970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 в выпуске новостей</w:t>
            </w:r>
          </w:p>
        </w:tc>
        <w:tc>
          <w:tcPr>
            <w:tcW w:w="2524" w:type="dxa"/>
          </w:tcPr>
          <w:p w:rsidR="00ED458C" w:rsidRDefault="00ED458C" w:rsidP="00BB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D458C" w:rsidTr="002159F1">
        <w:tc>
          <w:tcPr>
            <w:tcW w:w="567" w:type="dxa"/>
          </w:tcPr>
          <w:p w:rsidR="00ED458C" w:rsidRPr="0006437E" w:rsidRDefault="00ED458C" w:rsidP="00744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15" w:type="dxa"/>
            <w:gridSpan w:val="4"/>
          </w:tcPr>
          <w:p w:rsidR="00ED458C" w:rsidRPr="0006437E" w:rsidRDefault="00ED458C" w:rsidP="00744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37E">
              <w:rPr>
                <w:rFonts w:ascii="Times New Roman" w:hAnsi="Times New Roman" w:cs="Times New Roman"/>
                <w:b/>
                <w:sz w:val="28"/>
                <w:szCs w:val="28"/>
              </w:rPr>
              <w:t>Муниципальные СМИ</w:t>
            </w:r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48-</w:t>
            </w:r>
          </w:p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44" w:type="dxa"/>
          </w:tcPr>
          <w:p w:rsidR="00ED458C" w:rsidRDefault="00B120D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E35E1D">
              <w:rPr>
                <w:rFonts w:ascii="Times New Roman" w:hAnsi="Times New Roman" w:cs="Times New Roman"/>
                <w:sz w:val="28"/>
                <w:szCs w:val="28"/>
              </w:rPr>
              <w:t xml:space="preserve"> -15 марта</w:t>
            </w:r>
          </w:p>
        </w:tc>
        <w:tc>
          <w:tcPr>
            <w:tcW w:w="297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106">
              <w:rPr>
                <w:rFonts w:ascii="Times New Roman" w:hAnsi="Times New Roman"/>
                <w:color w:val="000000"/>
                <w:sz w:val="24"/>
                <w:szCs w:val="24"/>
              </w:rPr>
              <w:t>12 телек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052106">
              <w:rPr>
                <w:rFonts w:ascii="Times New Roman" w:hAnsi="Times New Roman"/>
                <w:color w:val="000000"/>
                <w:sz w:val="24"/>
                <w:szCs w:val="24"/>
              </w:rPr>
              <w:t>мпаний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(</w:t>
            </w:r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«БНТВ» (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Бежецкое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независимое телевидение), телекомпания «Ржев», телецентр «Беркут» (Торжок), ГТРК «Вышний Волочек», РТУ (Региональное телевидение Удомли), ТРК «Интеграл» (г. Удомля)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ТК</w:t>
            </w:r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«Конаковская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волна»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ТК</w:t>
            </w:r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«Фирово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ИнКом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сеть» (ЗАТО Озерный)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«Телепрограмма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Оленинское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муниципальное телевидение», «Наше Нелидово» 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РиТ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(г. Ржев и Ржевский район)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), 8 радиокомпаний</w:t>
            </w:r>
            <w:r w:rsidRPr="00D220D4">
              <w:rPr>
                <w:sz w:val="28"/>
                <w:szCs w:val="28"/>
              </w:rPr>
              <w:t xml:space="preserve"> </w:t>
            </w:r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(ТРК «Селигер» (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Осташковский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Максатихинский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Пеновский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Кашинский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Старицкий,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Зубцовский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Торопецкий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районы «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Авторадио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Торжок» «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Удомельское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радио» «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Авторадио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Удомли» Радио «Соло» (Хит-FM-Ржев-Зубцов) Радио «Оазис» (Ржев,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Вышневолоцкий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Осташковский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Нелидовский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Конаковский,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Торопецкий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Торжокский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) «Русское радио» г. Ржев (ООО «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Реализ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») «</w:t>
            </w:r>
            <w:proofErr w:type="spellStart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Авторадио</w:t>
            </w:r>
            <w:proofErr w:type="spellEnd"/>
            <w:r w:rsidRPr="007227B2">
              <w:rPr>
                <w:rFonts w:ascii="Times New Roman" w:hAnsi="Times New Roman"/>
                <w:color w:val="000000"/>
                <w:sz w:val="24"/>
                <w:szCs w:val="24"/>
              </w:rPr>
              <w:t>-Калязин»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2970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Аналитический сюжет в программе «Наш регион», посвященный итогам форума с комментариями глав МО,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</w:t>
            </w:r>
            <w:r w:rsidR="00B120DC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</w:p>
        </w:tc>
        <w:tc>
          <w:tcPr>
            <w:tcW w:w="2524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главы МО, Соловьев,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Слесарева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ЛОМы</w:t>
            </w:r>
            <w:proofErr w:type="spellEnd"/>
          </w:p>
        </w:tc>
      </w:tr>
      <w:tr w:rsidR="00ED458C" w:rsidTr="002159F1">
        <w:tc>
          <w:tcPr>
            <w:tcW w:w="56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61-</w:t>
            </w:r>
          </w:p>
          <w:p w:rsidR="00E35E1D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844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13 -16</w:t>
            </w:r>
            <w:r w:rsidR="00ED458C">
              <w:rPr>
                <w:rFonts w:ascii="Times New Roman" w:hAnsi="Times New Roman" w:cs="Times New Roman"/>
                <w:sz w:val="28"/>
                <w:szCs w:val="28"/>
              </w:rPr>
              <w:t xml:space="preserve"> марта</w:t>
            </w:r>
          </w:p>
        </w:tc>
        <w:tc>
          <w:tcPr>
            <w:tcW w:w="2977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106">
              <w:rPr>
                <w:rFonts w:ascii="Times New Roman" w:hAnsi="Times New Roman"/>
                <w:color w:val="000000"/>
                <w:sz w:val="24"/>
                <w:szCs w:val="24"/>
              </w:rPr>
              <w:t>38 районных газет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Андреапольские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вести»,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Бежецкая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жизнь», «Бельская правда», «Весьегонская жизнь»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Вышневолоцская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правда» «Жарковский вестник» «Авангард» (Зап. Двина)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Зубцовская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жизнь» «Ленинское знамя»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Кашинская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газета» «Вперед» (Калязин) «Сельский 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труженник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» (Кесова Гора) «Кимрский вестник» «Кимры сегодня» «Заря» (Конаково) «Знамя» (Кувшиново) «Сельская новь» (Красный Холм) «Лесной вестник» «Наша жизнь» (Лихославль) «Новая жизнь» (г. Бологое) «Вести 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Максатихи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»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Молоковский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край»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Нелидовские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известия» «Селигер» (Осташков) «Наша жизнь» (Оленино) «Звезда» (Пено) «Родная земля» (Рамешки) «Ржевская правда»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Сандовские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вести» «Верхневолжская правда»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Сонковский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вестник»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Спировские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известия» «Старицкий вестник»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Новоторжский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вестник» «Мой край» (Торопец) «</w:t>
            </w:r>
            <w:proofErr w:type="spellStart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>Удомельская</w:t>
            </w:r>
            <w:proofErr w:type="spellEnd"/>
            <w:r w:rsidRPr="00D220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газета» «Коммунар» (Фирово) «Дни Озёрного»</w:t>
            </w:r>
          </w:p>
        </w:tc>
        <w:tc>
          <w:tcPr>
            <w:tcW w:w="2970" w:type="dxa"/>
          </w:tcPr>
          <w:p w:rsidR="00ED458C" w:rsidRDefault="00E35E1D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Аналитическая статья в т</w:t>
            </w:r>
            <w:r w:rsidRPr="00994F21">
              <w:rPr>
                <w:rFonts w:ascii="Times New Roman" w:hAnsi="Times New Roman" w:cs="Times New Roman"/>
                <w:sz w:val="28"/>
                <w:szCs w:val="28"/>
              </w:rPr>
              <w:t>ематическ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994F21">
              <w:rPr>
                <w:rFonts w:ascii="Times New Roman" w:hAnsi="Times New Roman" w:cs="Times New Roman"/>
                <w:sz w:val="28"/>
                <w:szCs w:val="28"/>
              </w:rPr>
              <w:t xml:space="preserve"> полос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Pr="00994F21">
              <w:rPr>
                <w:rFonts w:ascii="Times New Roman" w:hAnsi="Times New Roman" w:cs="Times New Roman"/>
                <w:sz w:val="28"/>
                <w:szCs w:val="28"/>
              </w:rPr>
              <w:t>«Губерния»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посвященная итогам форума с комментариями глав МО,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ЛОМ</w:t>
            </w:r>
            <w:r w:rsidR="00B120DC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</w:p>
        </w:tc>
        <w:tc>
          <w:tcPr>
            <w:tcW w:w="2524" w:type="dxa"/>
          </w:tcPr>
          <w:p w:rsidR="00ED458C" w:rsidRDefault="00B120DC" w:rsidP="0074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35E1D">
              <w:rPr>
                <w:rFonts w:ascii="Times New Roman" w:hAnsi="Times New Roman" w:cs="Times New Roman"/>
                <w:sz w:val="28"/>
                <w:szCs w:val="28"/>
              </w:rPr>
              <w:t xml:space="preserve">лавы МО, Соловьев, </w:t>
            </w:r>
            <w:proofErr w:type="spellStart"/>
            <w:r w:rsidR="00E35E1D">
              <w:rPr>
                <w:rFonts w:ascii="Times New Roman" w:hAnsi="Times New Roman" w:cs="Times New Roman"/>
                <w:sz w:val="28"/>
                <w:szCs w:val="28"/>
              </w:rPr>
              <w:t>Слесарева</w:t>
            </w:r>
            <w:proofErr w:type="spellEnd"/>
            <w:r w:rsidR="00E35E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5E1D">
              <w:rPr>
                <w:rFonts w:ascii="Times New Roman" w:hAnsi="Times New Roman" w:cs="Times New Roman"/>
                <w:sz w:val="28"/>
                <w:szCs w:val="28"/>
              </w:rPr>
              <w:t>ЛОМы</w:t>
            </w:r>
            <w:proofErr w:type="spellEnd"/>
          </w:p>
        </w:tc>
      </w:tr>
    </w:tbl>
    <w:p w:rsidR="003D2CC7" w:rsidRPr="003D2CC7" w:rsidRDefault="003D2CC7" w:rsidP="003D2CC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D2CC7" w:rsidRPr="003D2CC7" w:rsidSect="00C01F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C7"/>
    <w:rsid w:val="000255C7"/>
    <w:rsid w:val="0003467B"/>
    <w:rsid w:val="0006437E"/>
    <w:rsid w:val="000C099B"/>
    <w:rsid w:val="000D0FE5"/>
    <w:rsid w:val="000E5F87"/>
    <w:rsid w:val="001127E3"/>
    <w:rsid w:val="001A483E"/>
    <w:rsid w:val="001D7C4A"/>
    <w:rsid w:val="001E0663"/>
    <w:rsid w:val="002159F1"/>
    <w:rsid w:val="002C0A8E"/>
    <w:rsid w:val="002E3F9C"/>
    <w:rsid w:val="00351C21"/>
    <w:rsid w:val="00361D9D"/>
    <w:rsid w:val="003C7E1F"/>
    <w:rsid w:val="003D2CC7"/>
    <w:rsid w:val="00455523"/>
    <w:rsid w:val="00461271"/>
    <w:rsid w:val="00493D66"/>
    <w:rsid w:val="004E65A9"/>
    <w:rsid w:val="00571BBD"/>
    <w:rsid w:val="005E382A"/>
    <w:rsid w:val="006218FF"/>
    <w:rsid w:val="00632926"/>
    <w:rsid w:val="006E4968"/>
    <w:rsid w:val="00744323"/>
    <w:rsid w:val="00755AD3"/>
    <w:rsid w:val="007A3A96"/>
    <w:rsid w:val="007A649F"/>
    <w:rsid w:val="007B67F0"/>
    <w:rsid w:val="007E37F5"/>
    <w:rsid w:val="00837B68"/>
    <w:rsid w:val="008616D1"/>
    <w:rsid w:val="0087568D"/>
    <w:rsid w:val="008C7A16"/>
    <w:rsid w:val="00944812"/>
    <w:rsid w:val="00990AD3"/>
    <w:rsid w:val="009B6077"/>
    <w:rsid w:val="00A16A71"/>
    <w:rsid w:val="00A734D9"/>
    <w:rsid w:val="00A945F7"/>
    <w:rsid w:val="00AD5EFF"/>
    <w:rsid w:val="00B120DC"/>
    <w:rsid w:val="00B35498"/>
    <w:rsid w:val="00B810B8"/>
    <w:rsid w:val="00B854E3"/>
    <w:rsid w:val="00BB0A2C"/>
    <w:rsid w:val="00BC54A0"/>
    <w:rsid w:val="00C01FF5"/>
    <w:rsid w:val="00C42FB5"/>
    <w:rsid w:val="00C852E0"/>
    <w:rsid w:val="00CE50F4"/>
    <w:rsid w:val="00D12E63"/>
    <w:rsid w:val="00D24B70"/>
    <w:rsid w:val="00D6027A"/>
    <w:rsid w:val="00E35E1D"/>
    <w:rsid w:val="00E5426E"/>
    <w:rsid w:val="00E961C9"/>
    <w:rsid w:val="00ED458C"/>
    <w:rsid w:val="00F331DA"/>
    <w:rsid w:val="00F357DB"/>
    <w:rsid w:val="00F36D9A"/>
    <w:rsid w:val="00F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535D"/>
  <w15:docId w15:val="{732781E1-E5B6-4C9E-87BD-2AC5CC15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7A649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44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44323"/>
    <w:rPr>
      <w:rFonts w:ascii="Segoe UI" w:hAnsi="Segoe UI" w:cs="Segoe UI"/>
      <w:sz w:val="18"/>
      <w:szCs w:val="18"/>
    </w:rPr>
  </w:style>
  <w:style w:type="paragraph" w:customStyle="1" w:styleId="ArtTabNormal">
    <w:name w:val="ArtTabNormal"/>
    <w:rsid w:val="001D7C4A"/>
    <w:pPr>
      <w:spacing w:after="0" w:line="240" w:lineRule="auto"/>
    </w:pPr>
    <w:rPr>
      <w:rFonts w:ascii="Arial" w:eastAsia="Arial" w:hAnsi="Arial" w:cs="Arial"/>
      <w:sz w:val="16"/>
      <w:szCs w:val="20"/>
      <w:lang w:eastAsia="ru-RU"/>
    </w:rPr>
  </w:style>
  <w:style w:type="paragraph" w:styleId="a7">
    <w:name w:val="List Paragraph"/>
    <w:basedOn w:val="a"/>
    <w:uiPriority w:val="34"/>
    <w:qFormat/>
    <w:rsid w:val="0021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goiv</dc:creator>
  <cp:lastModifiedBy>iuv@administration</cp:lastModifiedBy>
  <cp:revision>17</cp:revision>
  <cp:lastPrinted>2018-02-26T15:00:00Z</cp:lastPrinted>
  <dcterms:created xsi:type="dcterms:W3CDTF">2018-03-12T18:30:00Z</dcterms:created>
  <dcterms:modified xsi:type="dcterms:W3CDTF">2018-03-12T18:41:00Z</dcterms:modified>
</cp:coreProperties>
</file>