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EF0" w:rsidRPr="00431CA5" w:rsidRDefault="005F1EF0" w:rsidP="005F1E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31CA5">
        <w:rPr>
          <w:rFonts w:ascii="Times New Roman" w:hAnsi="Times New Roman" w:cs="Times New Roman"/>
          <w:sz w:val="24"/>
          <w:szCs w:val="24"/>
        </w:rPr>
        <w:t xml:space="preserve">По состоянию на </w:t>
      </w:r>
      <w:r w:rsidR="00C81A2C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431CA5">
        <w:rPr>
          <w:rFonts w:ascii="Times New Roman" w:hAnsi="Times New Roman" w:cs="Times New Roman"/>
          <w:sz w:val="24"/>
          <w:szCs w:val="24"/>
        </w:rPr>
        <w:t>.</w:t>
      </w:r>
      <w:r w:rsidR="006203D1">
        <w:rPr>
          <w:rFonts w:ascii="Times New Roman" w:hAnsi="Times New Roman" w:cs="Times New Roman"/>
          <w:sz w:val="24"/>
          <w:szCs w:val="24"/>
        </w:rPr>
        <w:t>0</w:t>
      </w:r>
      <w:r w:rsidR="00C81A2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31CA5">
        <w:rPr>
          <w:rFonts w:ascii="Times New Roman" w:hAnsi="Times New Roman" w:cs="Times New Roman"/>
          <w:sz w:val="24"/>
          <w:szCs w:val="24"/>
        </w:rPr>
        <w:t>.201</w:t>
      </w:r>
      <w:r w:rsidR="006203D1">
        <w:rPr>
          <w:rFonts w:ascii="Times New Roman" w:hAnsi="Times New Roman" w:cs="Times New Roman"/>
          <w:sz w:val="24"/>
          <w:szCs w:val="24"/>
        </w:rPr>
        <w:t>8</w:t>
      </w:r>
    </w:p>
    <w:p w:rsidR="005F1EF0" w:rsidRDefault="005F1EF0" w:rsidP="005F1E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1EF0" w:rsidRPr="00562048" w:rsidRDefault="005F1EF0" w:rsidP="00C81A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2048">
        <w:rPr>
          <w:rFonts w:ascii="Times New Roman" w:hAnsi="Times New Roman" w:cs="Times New Roman"/>
          <w:b/>
          <w:sz w:val="32"/>
          <w:szCs w:val="32"/>
        </w:rPr>
        <w:t>Информационная справка</w:t>
      </w:r>
    </w:p>
    <w:p w:rsidR="00590768" w:rsidRPr="00562048" w:rsidRDefault="006203D1" w:rsidP="00C81A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2048">
        <w:rPr>
          <w:rFonts w:ascii="Times New Roman" w:hAnsi="Times New Roman" w:cs="Times New Roman"/>
          <w:b/>
          <w:sz w:val="32"/>
          <w:szCs w:val="32"/>
        </w:rPr>
        <w:t>по вопросу проведения первого заседания</w:t>
      </w:r>
    </w:p>
    <w:p w:rsidR="006203D1" w:rsidRPr="00562048" w:rsidRDefault="006203D1" w:rsidP="00C81A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562048">
        <w:rPr>
          <w:rFonts w:ascii="Times New Roman" w:hAnsi="Times New Roman" w:cs="Times New Roman"/>
          <w:b/>
          <w:sz w:val="32"/>
          <w:szCs w:val="32"/>
        </w:rPr>
        <w:t>нового состава Общественной палаты Тверской области</w:t>
      </w:r>
      <w:r w:rsidR="00C81A2C">
        <w:rPr>
          <w:rFonts w:ascii="Times New Roman" w:hAnsi="Times New Roman" w:cs="Times New Roman"/>
          <w:b/>
          <w:sz w:val="32"/>
          <w:szCs w:val="32"/>
        </w:rPr>
        <w:t xml:space="preserve"> и обязательности участия в указанном заседании Губернатора Тверской области </w:t>
      </w:r>
    </w:p>
    <w:p w:rsidR="00281AC1" w:rsidRPr="00562048" w:rsidRDefault="00281AC1" w:rsidP="00C81A2C">
      <w:pPr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</w:p>
    <w:p w:rsidR="006203D1" w:rsidRPr="00562048" w:rsidRDefault="00CC68BB" w:rsidP="00C81A2C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62048">
        <w:rPr>
          <w:rFonts w:ascii="Times New Roman" w:hAnsi="Times New Roman" w:cs="Times New Roman"/>
          <w:sz w:val="32"/>
          <w:szCs w:val="32"/>
        </w:rPr>
        <w:t>В соответствии со стать</w:t>
      </w:r>
      <w:r w:rsidR="006203D1" w:rsidRPr="00562048">
        <w:rPr>
          <w:rFonts w:ascii="Times New Roman" w:hAnsi="Times New Roman" w:cs="Times New Roman"/>
          <w:sz w:val="32"/>
          <w:szCs w:val="32"/>
        </w:rPr>
        <w:t xml:space="preserve">ей 10 </w:t>
      </w:r>
      <w:hyperlink r:id="rId8" w:history="1">
        <w:r w:rsidR="006203D1" w:rsidRPr="00562048">
          <w:rPr>
            <w:rFonts w:ascii="Times New Roman" w:hAnsi="Times New Roman" w:cs="Times New Roman"/>
            <w:sz w:val="32"/>
            <w:szCs w:val="32"/>
          </w:rPr>
          <w:t>закон</w:t>
        </w:r>
      </w:hyperlink>
      <w:r w:rsidR="006203D1" w:rsidRPr="00562048">
        <w:rPr>
          <w:rFonts w:ascii="Times New Roman" w:hAnsi="Times New Roman" w:cs="Times New Roman"/>
          <w:sz w:val="32"/>
          <w:szCs w:val="32"/>
        </w:rPr>
        <w:t xml:space="preserve">а Тверской области </w:t>
      </w:r>
      <w:r w:rsidR="00D01A71" w:rsidRPr="00562048">
        <w:rPr>
          <w:rFonts w:ascii="Times New Roman" w:hAnsi="Times New Roman" w:cs="Times New Roman"/>
          <w:sz w:val="32"/>
          <w:szCs w:val="32"/>
        </w:rPr>
        <w:br/>
      </w:r>
      <w:r w:rsidR="006203D1" w:rsidRPr="00562048">
        <w:rPr>
          <w:rFonts w:ascii="Times New Roman" w:hAnsi="Times New Roman" w:cs="Times New Roman"/>
          <w:sz w:val="32"/>
          <w:szCs w:val="32"/>
        </w:rPr>
        <w:t>от 01.10.2014 № 70-ЗО «Об Общественной палате Тверской области» первое заседание Общественной палаты, образованной в правомочном составе, должно быть проведено не позднее чем через десять дней со дня истечения срока полномочий членов Общественной палаты Тверской области действующего состава.</w:t>
      </w:r>
    </w:p>
    <w:p w:rsidR="004514E0" w:rsidRPr="00562048" w:rsidRDefault="00C81A2C" w:rsidP="00C81A2C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учетом изложенного</w:t>
      </w:r>
      <w:r w:rsidR="004514E0" w:rsidRPr="00562048">
        <w:rPr>
          <w:rFonts w:ascii="Times New Roman" w:hAnsi="Times New Roman" w:cs="Times New Roman"/>
          <w:sz w:val="32"/>
          <w:szCs w:val="32"/>
        </w:rPr>
        <w:t xml:space="preserve">, </w:t>
      </w:r>
      <w:r w:rsidR="004514E0" w:rsidRPr="00C81A2C">
        <w:rPr>
          <w:rFonts w:ascii="Times New Roman" w:hAnsi="Times New Roman" w:cs="Times New Roman"/>
          <w:b/>
          <w:sz w:val="32"/>
          <w:szCs w:val="32"/>
        </w:rPr>
        <w:t>первое заседание</w:t>
      </w:r>
      <w:r w:rsidR="004514E0" w:rsidRPr="00562048">
        <w:rPr>
          <w:rFonts w:ascii="Times New Roman" w:hAnsi="Times New Roman" w:cs="Times New Roman"/>
          <w:sz w:val="32"/>
          <w:szCs w:val="32"/>
        </w:rPr>
        <w:t xml:space="preserve"> Общественной палаты, образованной в правомочном составе, </w:t>
      </w:r>
      <w:r w:rsidR="004514E0" w:rsidRPr="00C81A2C">
        <w:rPr>
          <w:rFonts w:ascii="Times New Roman" w:hAnsi="Times New Roman" w:cs="Times New Roman"/>
          <w:b/>
          <w:sz w:val="32"/>
          <w:szCs w:val="32"/>
        </w:rPr>
        <w:t>должно быть проведено в период</w:t>
      </w:r>
      <w:r w:rsidR="004514E0" w:rsidRPr="00562048">
        <w:rPr>
          <w:rFonts w:ascii="Times New Roman" w:hAnsi="Times New Roman" w:cs="Times New Roman"/>
          <w:sz w:val="32"/>
          <w:szCs w:val="32"/>
        </w:rPr>
        <w:t xml:space="preserve"> с 05 марта 2018 года по 15 марта 2018 года.</w:t>
      </w:r>
    </w:p>
    <w:p w:rsidR="00D01A71" w:rsidRPr="00562048" w:rsidRDefault="006203D1" w:rsidP="00C81A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62048">
        <w:rPr>
          <w:rFonts w:ascii="Times New Roman" w:hAnsi="Times New Roman" w:cs="Times New Roman"/>
          <w:sz w:val="32"/>
          <w:szCs w:val="32"/>
        </w:rPr>
        <w:t>Подготовку и организацию проведения первого заседания Общественной палаты в новом составе осуществляют члены Общественной палаты, утвержденные Губернатором Тверской области</w:t>
      </w:r>
      <w:r w:rsidR="00E32DD8" w:rsidRPr="00562048">
        <w:rPr>
          <w:rFonts w:ascii="Times New Roman" w:hAnsi="Times New Roman" w:cs="Times New Roman"/>
          <w:sz w:val="32"/>
          <w:szCs w:val="32"/>
        </w:rPr>
        <w:t xml:space="preserve"> (распоряжение Губернатора Тверской области от 29.12.2018 № 739-</w:t>
      </w:r>
      <w:r w:rsidR="00D01A71" w:rsidRPr="00562048">
        <w:rPr>
          <w:rFonts w:ascii="Times New Roman" w:hAnsi="Times New Roman" w:cs="Times New Roman"/>
          <w:sz w:val="32"/>
          <w:szCs w:val="32"/>
        </w:rPr>
        <w:t>рг</w:t>
      </w:r>
      <w:r w:rsidR="00E32DD8" w:rsidRPr="00562048">
        <w:rPr>
          <w:rFonts w:ascii="Times New Roman" w:hAnsi="Times New Roman" w:cs="Times New Roman"/>
          <w:sz w:val="32"/>
          <w:szCs w:val="32"/>
        </w:rPr>
        <w:t xml:space="preserve">) </w:t>
      </w:r>
      <w:r w:rsidRPr="00562048">
        <w:rPr>
          <w:rFonts w:ascii="Times New Roman" w:hAnsi="Times New Roman" w:cs="Times New Roman"/>
          <w:sz w:val="32"/>
          <w:szCs w:val="32"/>
        </w:rPr>
        <w:t>и Законодательным Собранием Тверской области</w:t>
      </w:r>
      <w:r w:rsidR="00D01A71" w:rsidRPr="00562048">
        <w:rPr>
          <w:rFonts w:ascii="Times New Roman" w:hAnsi="Times New Roman" w:cs="Times New Roman"/>
          <w:sz w:val="32"/>
          <w:szCs w:val="32"/>
        </w:rPr>
        <w:t xml:space="preserve"> (постановление Законодательного Собрания Тверской области от 25.01.2018 № 415-П-6).</w:t>
      </w:r>
    </w:p>
    <w:p w:rsidR="00D01A71" w:rsidRPr="00562048" w:rsidRDefault="006203D1" w:rsidP="00C81A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62048">
        <w:rPr>
          <w:rFonts w:ascii="Times New Roman" w:hAnsi="Times New Roman" w:cs="Times New Roman"/>
          <w:sz w:val="32"/>
          <w:szCs w:val="32"/>
        </w:rPr>
        <w:t xml:space="preserve">Первое заседание Общественной палаты </w:t>
      </w:r>
      <w:r w:rsidR="004514E0" w:rsidRPr="00562048">
        <w:rPr>
          <w:rFonts w:ascii="Times New Roman" w:hAnsi="Times New Roman" w:cs="Times New Roman"/>
          <w:sz w:val="32"/>
          <w:szCs w:val="32"/>
        </w:rPr>
        <w:t xml:space="preserve">Тверской области </w:t>
      </w:r>
      <w:r w:rsidRPr="00562048">
        <w:rPr>
          <w:rFonts w:ascii="Times New Roman" w:hAnsi="Times New Roman" w:cs="Times New Roman"/>
          <w:sz w:val="32"/>
          <w:szCs w:val="32"/>
        </w:rPr>
        <w:t>нового состава созывается Губернатором Тверской области и открывается старейшим членом Общественной палаты</w:t>
      </w:r>
      <w:r w:rsidR="00D01A71" w:rsidRPr="00562048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 w:rsidRPr="00562048">
        <w:rPr>
          <w:rFonts w:ascii="Times New Roman" w:hAnsi="Times New Roman" w:cs="Times New Roman"/>
          <w:sz w:val="32"/>
          <w:szCs w:val="32"/>
        </w:rPr>
        <w:t>.</w:t>
      </w:r>
    </w:p>
    <w:p w:rsidR="004514E0" w:rsidRDefault="004514E0" w:rsidP="00C81A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62048">
        <w:rPr>
          <w:rFonts w:ascii="Times New Roman" w:hAnsi="Times New Roman" w:cs="Times New Roman"/>
          <w:sz w:val="32"/>
          <w:szCs w:val="32"/>
        </w:rPr>
        <w:lastRenderedPageBreak/>
        <w:t>Сроки</w:t>
      </w:r>
      <w:r w:rsidR="00C81A2C">
        <w:rPr>
          <w:rFonts w:ascii="Times New Roman" w:hAnsi="Times New Roman" w:cs="Times New Roman"/>
          <w:sz w:val="32"/>
          <w:szCs w:val="32"/>
        </w:rPr>
        <w:t xml:space="preserve"> и процедура</w:t>
      </w:r>
      <w:r w:rsidRPr="00562048">
        <w:rPr>
          <w:rFonts w:ascii="Times New Roman" w:hAnsi="Times New Roman" w:cs="Times New Roman"/>
          <w:sz w:val="32"/>
          <w:szCs w:val="32"/>
        </w:rPr>
        <w:t xml:space="preserve"> созыва указанного заседания законодательство</w:t>
      </w:r>
      <w:r w:rsidR="00C81A2C">
        <w:rPr>
          <w:rFonts w:ascii="Times New Roman" w:hAnsi="Times New Roman" w:cs="Times New Roman"/>
          <w:sz w:val="32"/>
          <w:szCs w:val="32"/>
        </w:rPr>
        <w:t>м не определены. В связи с этим,</w:t>
      </w:r>
      <w:r w:rsidRPr="00562048">
        <w:rPr>
          <w:rFonts w:ascii="Times New Roman" w:hAnsi="Times New Roman" w:cs="Times New Roman"/>
          <w:sz w:val="32"/>
          <w:szCs w:val="32"/>
        </w:rPr>
        <w:t xml:space="preserve"> указанные действия должны быть осуществлены в разумный срок </w:t>
      </w:r>
      <w:r w:rsidR="00C81A2C">
        <w:rPr>
          <w:rFonts w:ascii="Times New Roman" w:hAnsi="Times New Roman" w:cs="Times New Roman"/>
          <w:sz w:val="32"/>
          <w:szCs w:val="32"/>
        </w:rPr>
        <w:t>до планируемой даты заседания путем направления соответствующих писем за подписью Губернатора Тверской области.</w:t>
      </w:r>
    </w:p>
    <w:p w:rsidR="00C81A2C" w:rsidRPr="00C81A2C" w:rsidRDefault="00C81A2C" w:rsidP="00C81A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Обязательность участия Губернатора Тверской области </w:t>
      </w:r>
      <w:r w:rsidRPr="00C81A2C">
        <w:rPr>
          <w:rFonts w:ascii="Times New Roman" w:hAnsi="Times New Roman" w:cs="Times New Roman"/>
          <w:sz w:val="32"/>
          <w:szCs w:val="32"/>
        </w:rPr>
        <w:t>в первом заседании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62048">
        <w:rPr>
          <w:rFonts w:ascii="Times New Roman" w:hAnsi="Times New Roman" w:cs="Times New Roman"/>
          <w:sz w:val="32"/>
          <w:szCs w:val="32"/>
        </w:rPr>
        <w:t>Общественной палаты Тверской области нового состава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81A2C">
        <w:rPr>
          <w:rFonts w:ascii="Times New Roman" w:hAnsi="Times New Roman" w:cs="Times New Roman"/>
          <w:b/>
          <w:sz w:val="32"/>
          <w:szCs w:val="32"/>
        </w:rPr>
        <w:t>законодательством</w:t>
      </w:r>
      <w:r>
        <w:rPr>
          <w:rFonts w:ascii="Times New Roman" w:hAnsi="Times New Roman" w:cs="Times New Roman"/>
          <w:sz w:val="32"/>
          <w:szCs w:val="32"/>
        </w:rPr>
        <w:t xml:space="preserve"> Российской Федерации и Тверской области </w:t>
      </w:r>
      <w:r w:rsidRPr="00C81A2C">
        <w:rPr>
          <w:rFonts w:ascii="Times New Roman" w:hAnsi="Times New Roman" w:cs="Times New Roman"/>
          <w:b/>
          <w:sz w:val="32"/>
          <w:szCs w:val="32"/>
        </w:rPr>
        <w:t>не установлена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81A2C" w:rsidRPr="00C81A2C" w:rsidRDefault="00C81A2C" w:rsidP="00C81A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Справочно:</w:t>
      </w:r>
    </w:p>
    <w:p w:rsidR="00D01A71" w:rsidRPr="00562048" w:rsidRDefault="006203D1" w:rsidP="00C81A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62048">
        <w:rPr>
          <w:rFonts w:ascii="Times New Roman" w:hAnsi="Times New Roman" w:cs="Times New Roman"/>
          <w:sz w:val="32"/>
          <w:szCs w:val="32"/>
        </w:rPr>
        <w:t>На первом заседании Общественной палаты</w:t>
      </w:r>
      <w:r w:rsidR="004514E0" w:rsidRPr="00562048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 w:rsidRPr="00562048">
        <w:rPr>
          <w:rFonts w:ascii="Times New Roman" w:hAnsi="Times New Roman" w:cs="Times New Roman"/>
          <w:sz w:val="32"/>
          <w:szCs w:val="32"/>
        </w:rPr>
        <w:t>, образованной в правомочном составе, должны быть рассмотрены воп</w:t>
      </w:r>
      <w:r w:rsidR="00D01A71" w:rsidRPr="00562048">
        <w:rPr>
          <w:rFonts w:ascii="Times New Roman" w:hAnsi="Times New Roman" w:cs="Times New Roman"/>
          <w:sz w:val="32"/>
          <w:szCs w:val="32"/>
        </w:rPr>
        <w:t>росы:</w:t>
      </w:r>
    </w:p>
    <w:p w:rsidR="00D01A71" w:rsidRPr="00562048" w:rsidRDefault="00D01A71" w:rsidP="00C81A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62048">
        <w:rPr>
          <w:rFonts w:ascii="Times New Roman" w:hAnsi="Times New Roman" w:cs="Times New Roman"/>
          <w:sz w:val="32"/>
          <w:szCs w:val="32"/>
        </w:rPr>
        <w:t>об избрании председателя Общественной палаты Тверской области и заместителей председателя Общественной палаты Тверской области;</w:t>
      </w:r>
    </w:p>
    <w:p w:rsidR="00D01A71" w:rsidRDefault="00D01A71" w:rsidP="00C81A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62048">
        <w:rPr>
          <w:rFonts w:ascii="Times New Roman" w:hAnsi="Times New Roman" w:cs="Times New Roman"/>
          <w:sz w:val="32"/>
          <w:szCs w:val="32"/>
        </w:rPr>
        <w:t>об утверждении количества рабочих групп Общественной палаты Тверской области, их наименований и определение направлений их деятельности.</w:t>
      </w:r>
    </w:p>
    <w:p w:rsidR="00C81A2C" w:rsidRDefault="00C81A2C" w:rsidP="00C81A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C81A2C" w:rsidRDefault="00C81A2C" w:rsidP="00C81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81A2C" w:rsidRDefault="00C81A2C" w:rsidP="00C81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Заместитель руководителя аппарата </w:t>
      </w:r>
    </w:p>
    <w:p w:rsidR="00C81A2C" w:rsidRDefault="00C81A2C" w:rsidP="00C81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Правительства Тверской области,</w:t>
      </w:r>
    </w:p>
    <w:p w:rsidR="00C81A2C" w:rsidRDefault="00C81A2C" w:rsidP="00C81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начальник правового управления аппарата </w:t>
      </w:r>
    </w:p>
    <w:p w:rsidR="00C81A2C" w:rsidRDefault="00C81A2C" w:rsidP="00C81A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Правительства Тверской области                             П.Е. Смялковский</w:t>
      </w:r>
    </w:p>
    <w:p w:rsidR="00C81A2C" w:rsidRDefault="00C81A2C" w:rsidP="00B442CB">
      <w:pPr>
        <w:autoSpaceDE w:val="0"/>
        <w:autoSpaceDN w:val="0"/>
        <w:adjustRightInd w:val="0"/>
        <w:spacing w:after="0" w:line="228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C81A2C" w:rsidRPr="00562048" w:rsidRDefault="00C81A2C" w:rsidP="00C81A2C">
      <w:pPr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C81A2C" w:rsidRPr="00562048" w:rsidSect="00C81A2C">
      <w:headerReference w:type="default" r:id="rId9"/>
      <w:pgSz w:w="11906" w:h="16838"/>
      <w:pgMar w:top="1560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C68" w:rsidRDefault="00B46C68" w:rsidP="00854928">
      <w:pPr>
        <w:spacing w:after="0" w:line="240" w:lineRule="auto"/>
      </w:pPr>
      <w:r>
        <w:separator/>
      </w:r>
    </w:p>
  </w:endnote>
  <w:endnote w:type="continuationSeparator" w:id="0">
    <w:p w:rsidR="00B46C68" w:rsidRDefault="00B46C68" w:rsidP="0085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C68" w:rsidRDefault="00B46C68" w:rsidP="00854928">
      <w:pPr>
        <w:spacing w:after="0" w:line="240" w:lineRule="auto"/>
      </w:pPr>
      <w:r>
        <w:separator/>
      </w:r>
    </w:p>
  </w:footnote>
  <w:footnote w:type="continuationSeparator" w:id="0">
    <w:p w:rsidR="00B46C68" w:rsidRDefault="00B46C68" w:rsidP="0085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86917"/>
      <w:docPartObj>
        <w:docPartGallery w:val="Page Numbers (Top of Page)"/>
        <w:docPartUnique/>
      </w:docPartObj>
    </w:sdtPr>
    <w:sdtEndPr/>
    <w:sdtContent>
      <w:p w:rsidR="00DF29F2" w:rsidRDefault="00B46C68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1A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29F2" w:rsidRDefault="00DF29F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A1A3D"/>
    <w:multiLevelType w:val="hybridMultilevel"/>
    <w:tmpl w:val="C8AAB13A"/>
    <w:lvl w:ilvl="0" w:tplc="E1E24072">
      <w:start w:val="1"/>
      <w:numFmt w:val="decimal"/>
      <w:lvlText w:val="%1."/>
      <w:lvlJc w:val="left"/>
      <w:pPr>
        <w:ind w:left="9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435" w:hanging="360"/>
      </w:pPr>
    </w:lvl>
    <w:lvl w:ilvl="2" w:tplc="0419001B" w:tentative="1">
      <w:start w:val="1"/>
      <w:numFmt w:val="lowerRoman"/>
      <w:lvlText w:val="%3."/>
      <w:lvlJc w:val="right"/>
      <w:pPr>
        <w:ind w:left="11155" w:hanging="180"/>
      </w:pPr>
    </w:lvl>
    <w:lvl w:ilvl="3" w:tplc="0419000F" w:tentative="1">
      <w:start w:val="1"/>
      <w:numFmt w:val="decimal"/>
      <w:lvlText w:val="%4."/>
      <w:lvlJc w:val="left"/>
      <w:pPr>
        <w:ind w:left="11875" w:hanging="360"/>
      </w:pPr>
    </w:lvl>
    <w:lvl w:ilvl="4" w:tplc="04190019" w:tentative="1">
      <w:start w:val="1"/>
      <w:numFmt w:val="lowerLetter"/>
      <w:lvlText w:val="%5."/>
      <w:lvlJc w:val="left"/>
      <w:pPr>
        <w:ind w:left="12595" w:hanging="360"/>
      </w:pPr>
    </w:lvl>
    <w:lvl w:ilvl="5" w:tplc="0419001B" w:tentative="1">
      <w:start w:val="1"/>
      <w:numFmt w:val="lowerRoman"/>
      <w:lvlText w:val="%6."/>
      <w:lvlJc w:val="right"/>
      <w:pPr>
        <w:ind w:left="13315" w:hanging="180"/>
      </w:pPr>
    </w:lvl>
    <w:lvl w:ilvl="6" w:tplc="0419000F" w:tentative="1">
      <w:start w:val="1"/>
      <w:numFmt w:val="decimal"/>
      <w:lvlText w:val="%7."/>
      <w:lvlJc w:val="left"/>
      <w:pPr>
        <w:ind w:left="14035" w:hanging="360"/>
      </w:pPr>
    </w:lvl>
    <w:lvl w:ilvl="7" w:tplc="04190019" w:tentative="1">
      <w:start w:val="1"/>
      <w:numFmt w:val="lowerLetter"/>
      <w:lvlText w:val="%8."/>
      <w:lvlJc w:val="left"/>
      <w:pPr>
        <w:ind w:left="14755" w:hanging="360"/>
      </w:pPr>
    </w:lvl>
    <w:lvl w:ilvl="8" w:tplc="0419001B" w:tentative="1">
      <w:start w:val="1"/>
      <w:numFmt w:val="lowerRoman"/>
      <w:lvlText w:val="%9."/>
      <w:lvlJc w:val="right"/>
      <w:pPr>
        <w:ind w:left="15475" w:hanging="180"/>
      </w:pPr>
    </w:lvl>
  </w:abstractNum>
  <w:abstractNum w:abstractNumId="1" w15:restartNumberingAfterBreak="0">
    <w:nsid w:val="23D97AA2"/>
    <w:multiLevelType w:val="hybridMultilevel"/>
    <w:tmpl w:val="F746ED60"/>
    <w:lvl w:ilvl="0" w:tplc="A6C69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18212B"/>
    <w:multiLevelType w:val="hybridMultilevel"/>
    <w:tmpl w:val="580075DA"/>
    <w:lvl w:ilvl="0" w:tplc="34701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DA0C8F"/>
    <w:multiLevelType w:val="hybridMultilevel"/>
    <w:tmpl w:val="9E42D70A"/>
    <w:lvl w:ilvl="0" w:tplc="69E260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523C4B"/>
    <w:multiLevelType w:val="hybridMultilevel"/>
    <w:tmpl w:val="F42C0792"/>
    <w:lvl w:ilvl="0" w:tplc="B5F4D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DE2F45"/>
    <w:multiLevelType w:val="hybridMultilevel"/>
    <w:tmpl w:val="AA0ACC1A"/>
    <w:lvl w:ilvl="0" w:tplc="29ECC93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92"/>
    <w:rsid w:val="0000702F"/>
    <w:rsid w:val="00014DE9"/>
    <w:rsid w:val="000207D6"/>
    <w:rsid w:val="000322CE"/>
    <w:rsid w:val="00035A46"/>
    <w:rsid w:val="0003766C"/>
    <w:rsid w:val="00042677"/>
    <w:rsid w:val="00073C51"/>
    <w:rsid w:val="000C362E"/>
    <w:rsid w:val="000D39C6"/>
    <w:rsid w:val="000E33D1"/>
    <w:rsid w:val="000F2BCD"/>
    <w:rsid w:val="00123206"/>
    <w:rsid w:val="00134178"/>
    <w:rsid w:val="0013542F"/>
    <w:rsid w:val="001453B1"/>
    <w:rsid w:val="0014742C"/>
    <w:rsid w:val="00150C79"/>
    <w:rsid w:val="00176829"/>
    <w:rsid w:val="001B3CCE"/>
    <w:rsid w:val="001C2AA4"/>
    <w:rsid w:val="001D023D"/>
    <w:rsid w:val="001F34B4"/>
    <w:rsid w:val="0020146D"/>
    <w:rsid w:val="00240C4E"/>
    <w:rsid w:val="00253A1D"/>
    <w:rsid w:val="00261E9C"/>
    <w:rsid w:val="00277E81"/>
    <w:rsid w:val="00281AC1"/>
    <w:rsid w:val="00291D65"/>
    <w:rsid w:val="002A3DAB"/>
    <w:rsid w:val="002B5D8F"/>
    <w:rsid w:val="002B632F"/>
    <w:rsid w:val="002D5DE8"/>
    <w:rsid w:val="002E50C2"/>
    <w:rsid w:val="002F1BDC"/>
    <w:rsid w:val="00300757"/>
    <w:rsid w:val="00316D22"/>
    <w:rsid w:val="0036636A"/>
    <w:rsid w:val="0037256E"/>
    <w:rsid w:val="00382D0A"/>
    <w:rsid w:val="0038481B"/>
    <w:rsid w:val="003A0281"/>
    <w:rsid w:val="003A3818"/>
    <w:rsid w:val="003A4721"/>
    <w:rsid w:val="003B4E68"/>
    <w:rsid w:val="003E69DC"/>
    <w:rsid w:val="003F655C"/>
    <w:rsid w:val="00401FB2"/>
    <w:rsid w:val="00431CA5"/>
    <w:rsid w:val="004400C8"/>
    <w:rsid w:val="004514E0"/>
    <w:rsid w:val="00461144"/>
    <w:rsid w:val="00461A5D"/>
    <w:rsid w:val="00471892"/>
    <w:rsid w:val="00480875"/>
    <w:rsid w:val="0048775E"/>
    <w:rsid w:val="00490304"/>
    <w:rsid w:val="004937C1"/>
    <w:rsid w:val="004A431D"/>
    <w:rsid w:val="004D5497"/>
    <w:rsid w:val="004D69C3"/>
    <w:rsid w:val="004F0D3A"/>
    <w:rsid w:val="005009C9"/>
    <w:rsid w:val="00517726"/>
    <w:rsid w:val="005379D4"/>
    <w:rsid w:val="00562048"/>
    <w:rsid w:val="005638AE"/>
    <w:rsid w:val="00590768"/>
    <w:rsid w:val="005A35F9"/>
    <w:rsid w:val="005C619B"/>
    <w:rsid w:val="005D0EC6"/>
    <w:rsid w:val="005E2EFE"/>
    <w:rsid w:val="005E32D3"/>
    <w:rsid w:val="005F1EF0"/>
    <w:rsid w:val="005F27C3"/>
    <w:rsid w:val="006042B4"/>
    <w:rsid w:val="006203D1"/>
    <w:rsid w:val="0064624F"/>
    <w:rsid w:val="00647F7C"/>
    <w:rsid w:val="00654635"/>
    <w:rsid w:val="0066665A"/>
    <w:rsid w:val="00672DDC"/>
    <w:rsid w:val="00690825"/>
    <w:rsid w:val="006B518B"/>
    <w:rsid w:val="006C2729"/>
    <w:rsid w:val="006E4F4A"/>
    <w:rsid w:val="006F6339"/>
    <w:rsid w:val="006F675E"/>
    <w:rsid w:val="00711556"/>
    <w:rsid w:val="007149D5"/>
    <w:rsid w:val="00725F57"/>
    <w:rsid w:val="00727174"/>
    <w:rsid w:val="007446FA"/>
    <w:rsid w:val="007840FF"/>
    <w:rsid w:val="0078457D"/>
    <w:rsid w:val="007B28DE"/>
    <w:rsid w:val="007B3422"/>
    <w:rsid w:val="007C05F3"/>
    <w:rsid w:val="007C21B9"/>
    <w:rsid w:val="00822F4F"/>
    <w:rsid w:val="00850277"/>
    <w:rsid w:val="00854928"/>
    <w:rsid w:val="00855D06"/>
    <w:rsid w:val="00865884"/>
    <w:rsid w:val="00865C68"/>
    <w:rsid w:val="0088109B"/>
    <w:rsid w:val="008905F1"/>
    <w:rsid w:val="008F5F40"/>
    <w:rsid w:val="0090627A"/>
    <w:rsid w:val="00920172"/>
    <w:rsid w:val="00937CC9"/>
    <w:rsid w:val="00973EF1"/>
    <w:rsid w:val="00987200"/>
    <w:rsid w:val="009960B5"/>
    <w:rsid w:val="009C0D7F"/>
    <w:rsid w:val="009C340B"/>
    <w:rsid w:val="009D5086"/>
    <w:rsid w:val="009E5692"/>
    <w:rsid w:val="009E6D1E"/>
    <w:rsid w:val="00A13B90"/>
    <w:rsid w:val="00A26651"/>
    <w:rsid w:val="00A325B8"/>
    <w:rsid w:val="00A33337"/>
    <w:rsid w:val="00A6507D"/>
    <w:rsid w:val="00A70224"/>
    <w:rsid w:val="00A73880"/>
    <w:rsid w:val="00AA56C6"/>
    <w:rsid w:val="00AB4DED"/>
    <w:rsid w:val="00AB6A59"/>
    <w:rsid w:val="00AB72C8"/>
    <w:rsid w:val="00AF0EF7"/>
    <w:rsid w:val="00AF1C1D"/>
    <w:rsid w:val="00B34AD8"/>
    <w:rsid w:val="00B404DF"/>
    <w:rsid w:val="00B40744"/>
    <w:rsid w:val="00B442CB"/>
    <w:rsid w:val="00B46C68"/>
    <w:rsid w:val="00B63545"/>
    <w:rsid w:val="00B63AD2"/>
    <w:rsid w:val="00BA1836"/>
    <w:rsid w:val="00BE0A6E"/>
    <w:rsid w:val="00BF03B1"/>
    <w:rsid w:val="00BF2BD7"/>
    <w:rsid w:val="00BF5FDB"/>
    <w:rsid w:val="00C066ED"/>
    <w:rsid w:val="00C32D0A"/>
    <w:rsid w:val="00C34F01"/>
    <w:rsid w:val="00C466A8"/>
    <w:rsid w:val="00C4778F"/>
    <w:rsid w:val="00C7031A"/>
    <w:rsid w:val="00C81A2C"/>
    <w:rsid w:val="00C90F51"/>
    <w:rsid w:val="00CB0876"/>
    <w:rsid w:val="00CC1F4B"/>
    <w:rsid w:val="00CC5E97"/>
    <w:rsid w:val="00CC68BB"/>
    <w:rsid w:val="00CD4ED5"/>
    <w:rsid w:val="00CE2F64"/>
    <w:rsid w:val="00CF305C"/>
    <w:rsid w:val="00D01A71"/>
    <w:rsid w:val="00D0474D"/>
    <w:rsid w:val="00D05B61"/>
    <w:rsid w:val="00D133DA"/>
    <w:rsid w:val="00D24B00"/>
    <w:rsid w:val="00D27BA4"/>
    <w:rsid w:val="00D32A05"/>
    <w:rsid w:val="00D43384"/>
    <w:rsid w:val="00D4630B"/>
    <w:rsid w:val="00D47426"/>
    <w:rsid w:val="00D93EA3"/>
    <w:rsid w:val="00D94960"/>
    <w:rsid w:val="00D9752B"/>
    <w:rsid w:val="00DA52FC"/>
    <w:rsid w:val="00DB7672"/>
    <w:rsid w:val="00DC0BFA"/>
    <w:rsid w:val="00DF29F2"/>
    <w:rsid w:val="00E04D13"/>
    <w:rsid w:val="00E212AC"/>
    <w:rsid w:val="00E32DD8"/>
    <w:rsid w:val="00E410D5"/>
    <w:rsid w:val="00E90901"/>
    <w:rsid w:val="00E943B5"/>
    <w:rsid w:val="00E96FE2"/>
    <w:rsid w:val="00EA31D8"/>
    <w:rsid w:val="00F25706"/>
    <w:rsid w:val="00F54B44"/>
    <w:rsid w:val="00F65B36"/>
    <w:rsid w:val="00F731DE"/>
    <w:rsid w:val="00F95C82"/>
    <w:rsid w:val="00F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E810"/>
  <w15:docId w15:val="{3101CA54-7540-4ACD-953E-42C707A4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EF0"/>
  </w:style>
  <w:style w:type="paragraph" w:styleId="4">
    <w:name w:val="heading 4"/>
    <w:basedOn w:val="a"/>
    <w:link w:val="40"/>
    <w:uiPriority w:val="9"/>
    <w:qFormat/>
    <w:rsid w:val="00E32D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718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549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4928"/>
  </w:style>
  <w:style w:type="paragraph" w:styleId="a5">
    <w:name w:val="footer"/>
    <w:basedOn w:val="a"/>
    <w:link w:val="a6"/>
    <w:uiPriority w:val="99"/>
    <w:semiHidden/>
    <w:unhideWhenUsed/>
    <w:rsid w:val="008549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54928"/>
  </w:style>
  <w:style w:type="table" w:styleId="a7">
    <w:name w:val="Table Grid"/>
    <w:basedOn w:val="a1"/>
    <w:uiPriority w:val="59"/>
    <w:rsid w:val="00C70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133D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410D5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E32D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2A9FD49775F07196855DB8AD5BDDF67B885FE6A81BA0F30E8A6EB9E9F092C07p5P1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137FE-E645-4EEE-B8B6-63F0DE01B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shaal</dc:creator>
  <cp:lastModifiedBy>Смялковский Павел Евгеньевич</cp:lastModifiedBy>
  <cp:revision>2</cp:revision>
  <cp:lastPrinted>2017-12-30T11:21:00Z</cp:lastPrinted>
  <dcterms:created xsi:type="dcterms:W3CDTF">2018-03-12T15:14:00Z</dcterms:created>
  <dcterms:modified xsi:type="dcterms:W3CDTF">2018-03-12T15:14:00Z</dcterms:modified>
</cp:coreProperties>
</file>