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502433" w:rsidRPr="00502433" w:rsidRDefault="00406EFD" w:rsidP="00502433">
      <w:pPr>
        <w:autoSpaceDE w:val="0"/>
        <w:autoSpaceDN w:val="0"/>
        <w:adjustRightInd w:val="0"/>
        <w:jc w:val="center"/>
        <w:rPr>
          <w:rFonts w:eastAsiaTheme="minorHAnsi"/>
          <w:b/>
          <w:iCs/>
          <w:sz w:val="32"/>
          <w:szCs w:val="32"/>
          <w:lang w:eastAsia="en-US"/>
        </w:rPr>
      </w:pPr>
      <w:r w:rsidRPr="00406EFD">
        <w:rPr>
          <w:rFonts w:eastAsiaTheme="minorHAnsi"/>
          <w:b/>
          <w:iCs/>
          <w:sz w:val="32"/>
          <w:szCs w:val="32"/>
          <w:lang w:eastAsia="en-US"/>
        </w:rPr>
        <w:t>Ук</w:t>
      </w:r>
      <w:r>
        <w:rPr>
          <w:rFonts w:eastAsiaTheme="minorHAnsi"/>
          <w:b/>
          <w:iCs/>
          <w:sz w:val="32"/>
          <w:szCs w:val="32"/>
          <w:lang w:eastAsia="en-US"/>
        </w:rPr>
        <w:t xml:space="preserve">аз Президента РФ от </w:t>
      </w:r>
      <w:r w:rsidR="00502433" w:rsidRPr="00502433">
        <w:rPr>
          <w:rFonts w:eastAsiaTheme="minorHAnsi"/>
          <w:b/>
          <w:iCs/>
          <w:sz w:val="32"/>
          <w:szCs w:val="32"/>
          <w:lang w:eastAsia="en-US"/>
        </w:rPr>
        <w:t>28.02.2022 N 79</w:t>
      </w:r>
    </w:p>
    <w:p w:rsidR="00406EFD" w:rsidRPr="00406EFD" w:rsidRDefault="00502433" w:rsidP="00502433">
      <w:pPr>
        <w:autoSpaceDE w:val="0"/>
        <w:autoSpaceDN w:val="0"/>
        <w:adjustRightInd w:val="0"/>
        <w:jc w:val="center"/>
        <w:rPr>
          <w:rFonts w:eastAsiaTheme="minorHAnsi"/>
          <w:b/>
          <w:iCs/>
          <w:sz w:val="32"/>
          <w:szCs w:val="32"/>
          <w:lang w:eastAsia="en-US"/>
        </w:rPr>
      </w:pPr>
      <w:r w:rsidRPr="00502433">
        <w:rPr>
          <w:rFonts w:eastAsiaTheme="minorHAnsi"/>
          <w:b/>
          <w:iCs/>
          <w:sz w:val="32"/>
          <w:szCs w:val="32"/>
          <w:lang w:eastAsia="en-US"/>
        </w:rPr>
        <w:t>"О применении специальных экономических мер в связи с недружественными действиями Соединенных Штатов Америки и примкнувших к ним иностранных государств и международных организаций"</w:t>
      </w:r>
      <w:r>
        <w:rPr>
          <w:rFonts w:eastAsiaTheme="minorHAnsi"/>
          <w:b/>
          <w:iCs/>
          <w:sz w:val="32"/>
          <w:szCs w:val="32"/>
          <w:lang w:eastAsia="en-US"/>
        </w:rPr>
        <w:t xml:space="preserve"> </w:t>
      </w:r>
    </w:p>
    <w:p w:rsidR="00E21EF0" w:rsidRPr="00406EFD" w:rsidRDefault="00E21EF0" w:rsidP="00406EFD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502433" w:rsidRDefault="00E21EF0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Указом Президента РФ </w:t>
      </w:r>
      <w:r w:rsidR="00502433">
        <w:rPr>
          <w:sz w:val="32"/>
          <w:szCs w:val="32"/>
        </w:rPr>
        <w:t>№ 79 установлено:</w:t>
      </w:r>
    </w:p>
    <w:p w:rsidR="00502433" w:rsidRPr="00502433" w:rsidRDefault="00502433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678F1"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) </w:t>
      </w:r>
      <w:r w:rsidRPr="00502433">
        <w:rPr>
          <w:sz w:val="32"/>
          <w:szCs w:val="32"/>
        </w:rPr>
        <w:t>осуществ</w:t>
      </w:r>
      <w:r>
        <w:rPr>
          <w:sz w:val="32"/>
          <w:szCs w:val="32"/>
        </w:rPr>
        <w:t>ление</w:t>
      </w:r>
      <w:r w:rsidRPr="00502433">
        <w:rPr>
          <w:sz w:val="32"/>
          <w:szCs w:val="32"/>
        </w:rPr>
        <w:t xml:space="preserve"> </w:t>
      </w:r>
      <w:r w:rsidR="006678F1">
        <w:rPr>
          <w:sz w:val="32"/>
          <w:szCs w:val="32"/>
        </w:rPr>
        <w:t>р</w:t>
      </w:r>
      <w:r w:rsidR="006678F1" w:rsidRPr="00502433">
        <w:rPr>
          <w:sz w:val="32"/>
          <w:szCs w:val="32"/>
        </w:rPr>
        <w:t>езидентам</w:t>
      </w:r>
      <w:r w:rsidR="006678F1">
        <w:rPr>
          <w:sz w:val="32"/>
          <w:szCs w:val="32"/>
        </w:rPr>
        <w:t>и</w:t>
      </w:r>
      <w:r w:rsidR="006678F1" w:rsidRPr="00502433">
        <w:rPr>
          <w:sz w:val="32"/>
          <w:szCs w:val="32"/>
        </w:rPr>
        <w:t xml:space="preserve"> - участникам</w:t>
      </w:r>
      <w:r w:rsidR="006678F1">
        <w:rPr>
          <w:sz w:val="32"/>
          <w:szCs w:val="32"/>
        </w:rPr>
        <w:t>и</w:t>
      </w:r>
      <w:r w:rsidR="006678F1" w:rsidRPr="00502433">
        <w:rPr>
          <w:sz w:val="32"/>
          <w:szCs w:val="32"/>
        </w:rPr>
        <w:t xml:space="preserve"> внешнеэкономической деятельности </w:t>
      </w:r>
      <w:r w:rsidRPr="006678F1">
        <w:rPr>
          <w:b/>
          <w:sz w:val="32"/>
          <w:szCs w:val="32"/>
        </w:rPr>
        <w:t>обязательн</w:t>
      </w:r>
      <w:r w:rsidR="006678F1" w:rsidRPr="006678F1">
        <w:rPr>
          <w:b/>
          <w:sz w:val="32"/>
          <w:szCs w:val="32"/>
        </w:rPr>
        <w:t>ой</w:t>
      </w:r>
      <w:r w:rsidRPr="006678F1">
        <w:rPr>
          <w:b/>
          <w:sz w:val="32"/>
          <w:szCs w:val="32"/>
        </w:rPr>
        <w:t xml:space="preserve"> продаж</w:t>
      </w:r>
      <w:r w:rsidR="006678F1" w:rsidRPr="006678F1">
        <w:rPr>
          <w:b/>
          <w:sz w:val="32"/>
          <w:szCs w:val="32"/>
        </w:rPr>
        <w:t>и</w:t>
      </w:r>
      <w:r w:rsidRPr="006678F1">
        <w:rPr>
          <w:b/>
          <w:sz w:val="32"/>
          <w:szCs w:val="32"/>
        </w:rPr>
        <w:t xml:space="preserve"> иностранной валюты</w:t>
      </w:r>
      <w:r w:rsidRPr="00502433">
        <w:rPr>
          <w:sz w:val="32"/>
          <w:szCs w:val="32"/>
        </w:rPr>
        <w:t xml:space="preserve"> в размере 80 процентов суммы иностранной валюты, зачисленной начиная с 1 января 2022 г. на их счета на основании внешнеторговых контрактов, заключенных с нерезидентами</w:t>
      </w:r>
      <w:r w:rsidR="006678F1">
        <w:rPr>
          <w:sz w:val="32"/>
          <w:szCs w:val="32"/>
        </w:rPr>
        <w:t>;</w:t>
      </w:r>
    </w:p>
    <w:p w:rsidR="00502433" w:rsidRPr="00502433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678F1">
        <w:rPr>
          <w:b/>
          <w:sz w:val="32"/>
          <w:szCs w:val="32"/>
        </w:rPr>
        <w:t>2</w:t>
      </w:r>
      <w:r>
        <w:rPr>
          <w:sz w:val="32"/>
          <w:szCs w:val="32"/>
        </w:rPr>
        <w:t>)</w:t>
      </w:r>
      <w:r w:rsidR="00502433" w:rsidRPr="00502433">
        <w:rPr>
          <w:sz w:val="32"/>
          <w:szCs w:val="32"/>
        </w:rPr>
        <w:t xml:space="preserve"> </w:t>
      </w:r>
      <w:r w:rsidRPr="006678F1">
        <w:rPr>
          <w:b/>
          <w:sz w:val="32"/>
          <w:szCs w:val="32"/>
        </w:rPr>
        <w:t>з</w:t>
      </w:r>
      <w:r w:rsidR="00502433" w:rsidRPr="006678F1">
        <w:rPr>
          <w:b/>
          <w:sz w:val="32"/>
          <w:szCs w:val="32"/>
        </w:rPr>
        <w:t>апрет</w:t>
      </w:r>
      <w:r w:rsidR="00502433" w:rsidRPr="00502433">
        <w:rPr>
          <w:sz w:val="32"/>
          <w:szCs w:val="32"/>
        </w:rPr>
        <w:t xml:space="preserve"> с 1 марта 2022 г.</w:t>
      </w:r>
      <w:r>
        <w:rPr>
          <w:sz w:val="32"/>
          <w:szCs w:val="32"/>
        </w:rPr>
        <w:t xml:space="preserve"> на</w:t>
      </w:r>
      <w:r w:rsidR="00502433" w:rsidRPr="00502433">
        <w:rPr>
          <w:sz w:val="32"/>
          <w:szCs w:val="32"/>
        </w:rPr>
        <w:t>:</w:t>
      </w:r>
    </w:p>
    <w:p w:rsidR="00502433" w:rsidRPr="00502433" w:rsidRDefault="00502433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502433">
        <w:rPr>
          <w:sz w:val="32"/>
          <w:szCs w:val="32"/>
        </w:rPr>
        <w:t>а) осуществление валютных операций, связанных с предоставлением резидентами в пользу нерезидентов иностранной валюты по договорам займа;</w:t>
      </w:r>
    </w:p>
    <w:p w:rsidR="00502433" w:rsidRPr="00502433" w:rsidRDefault="00502433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502433">
        <w:rPr>
          <w:sz w:val="32"/>
          <w:szCs w:val="32"/>
        </w:rPr>
        <w:t>б) зачисление резидентами иностранной валюты на свои счета (вклады), открытые в расположенных за пределами территории Российской Федерации банках и иных организациях финансового рынка, а также осуществление переводов денежных средств без открытия банковского счета с использованием электронных средств платежа, предоставленных иностранными поставщиками платежных услуг.</w:t>
      </w:r>
    </w:p>
    <w:p w:rsidR="00502433" w:rsidRPr="00502433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678F1">
        <w:rPr>
          <w:b/>
          <w:sz w:val="32"/>
          <w:szCs w:val="32"/>
        </w:rPr>
        <w:t xml:space="preserve">3)  право </w:t>
      </w:r>
      <w:r w:rsidR="00502433" w:rsidRPr="006678F1">
        <w:rPr>
          <w:b/>
          <w:sz w:val="32"/>
          <w:szCs w:val="32"/>
        </w:rPr>
        <w:t>публичны</w:t>
      </w:r>
      <w:r w:rsidRPr="006678F1">
        <w:rPr>
          <w:b/>
          <w:sz w:val="32"/>
          <w:szCs w:val="32"/>
        </w:rPr>
        <w:t>х</w:t>
      </w:r>
      <w:r w:rsidR="00502433" w:rsidRPr="006678F1">
        <w:rPr>
          <w:b/>
          <w:sz w:val="32"/>
          <w:szCs w:val="32"/>
        </w:rPr>
        <w:t xml:space="preserve"> акционерны</w:t>
      </w:r>
      <w:r w:rsidRPr="006678F1">
        <w:rPr>
          <w:b/>
          <w:sz w:val="32"/>
          <w:szCs w:val="32"/>
        </w:rPr>
        <w:t>х</w:t>
      </w:r>
      <w:r w:rsidR="00502433" w:rsidRPr="00502433">
        <w:rPr>
          <w:sz w:val="32"/>
          <w:szCs w:val="32"/>
        </w:rPr>
        <w:t xml:space="preserve"> обществ до 31 декабря 2022 г. включительно приобретать размещенные ими акции (за исключением приобретения размещенных акций в целях сокращения их общего количества) при наличии </w:t>
      </w:r>
      <w:r>
        <w:rPr>
          <w:sz w:val="32"/>
          <w:szCs w:val="32"/>
        </w:rPr>
        <w:t xml:space="preserve">в совокупности </w:t>
      </w:r>
      <w:r w:rsidR="00502433" w:rsidRPr="00502433">
        <w:rPr>
          <w:sz w:val="32"/>
          <w:szCs w:val="32"/>
        </w:rPr>
        <w:t>условий</w:t>
      </w:r>
      <w:r>
        <w:rPr>
          <w:sz w:val="32"/>
          <w:szCs w:val="32"/>
        </w:rPr>
        <w:t>, установленных Указом, в том числе</w:t>
      </w:r>
      <w:r w:rsidR="00502433" w:rsidRPr="00502433">
        <w:rPr>
          <w:sz w:val="32"/>
          <w:szCs w:val="32"/>
        </w:rPr>
        <w:t>:</w:t>
      </w:r>
    </w:p>
    <w:p w:rsidR="00502433" w:rsidRPr="00502433" w:rsidRDefault="00502433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502433">
        <w:rPr>
          <w:sz w:val="32"/>
          <w:szCs w:val="32"/>
        </w:rPr>
        <w:t>а) средневзвешенная цена приобретаемых акций снизилась на 20 и более процентов;</w:t>
      </w:r>
    </w:p>
    <w:p w:rsidR="00502433" w:rsidRPr="00502433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б</w:t>
      </w:r>
      <w:r w:rsidR="00502433" w:rsidRPr="00502433">
        <w:rPr>
          <w:sz w:val="32"/>
          <w:szCs w:val="32"/>
        </w:rPr>
        <w:t>) значение основного индекса фондового рынка снизилось на 20 и более процентов;</w:t>
      </w:r>
    </w:p>
    <w:p w:rsidR="00502433" w:rsidRPr="00502433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502433" w:rsidRPr="00502433">
        <w:rPr>
          <w:sz w:val="32"/>
          <w:szCs w:val="32"/>
        </w:rPr>
        <w:t>) советом директоров (наблюдательным советом) публичного акционерного общества принято решение о приобретении размещенных им акций в соответствии с требованиями настоящего Указа</w:t>
      </w:r>
      <w:r>
        <w:rPr>
          <w:sz w:val="32"/>
          <w:szCs w:val="32"/>
        </w:rPr>
        <w:t>;</w:t>
      </w:r>
    </w:p>
    <w:p w:rsidR="006678F1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6678F1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502433" w:rsidRDefault="006678F1" w:rsidP="00502433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6678F1">
        <w:rPr>
          <w:b/>
          <w:sz w:val="32"/>
          <w:szCs w:val="32"/>
        </w:rPr>
        <w:t>4</w:t>
      </w:r>
      <w:r>
        <w:rPr>
          <w:sz w:val="32"/>
          <w:szCs w:val="32"/>
        </w:rPr>
        <w:t xml:space="preserve">) </w:t>
      </w:r>
      <w:r w:rsidR="00502433" w:rsidRPr="006678F1">
        <w:rPr>
          <w:b/>
          <w:sz w:val="32"/>
          <w:szCs w:val="32"/>
        </w:rPr>
        <w:t xml:space="preserve">право </w:t>
      </w:r>
      <w:r w:rsidRPr="006678F1">
        <w:rPr>
          <w:sz w:val="32"/>
          <w:szCs w:val="32"/>
        </w:rPr>
        <w:t>кредитны</w:t>
      </w:r>
      <w:r w:rsidRPr="006678F1">
        <w:rPr>
          <w:sz w:val="32"/>
          <w:szCs w:val="32"/>
        </w:rPr>
        <w:t>х</w:t>
      </w:r>
      <w:r w:rsidRPr="006678F1">
        <w:rPr>
          <w:sz w:val="32"/>
          <w:szCs w:val="32"/>
        </w:rPr>
        <w:t xml:space="preserve"> организаци</w:t>
      </w:r>
      <w:r w:rsidRPr="006678F1">
        <w:rPr>
          <w:sz w:val="32"/>
          <w:szCs w:val="32"/>
        </w:rPr>
        <w:t>й</w:t>
      </w:r>
      <w:r w:rsidRPr="00502433">
        <w:rPr>
          <w:sz w:val="32"/>
          <w:szCs w:val="32"/>
        </w:rPr>
        <w:t xml:space="preserve"> </w:t>
      </w:r>
      <w:r w:rsidR="00502433" w:rsidRPr="006678F1">
        <w:rPr>
          <w:b/>
          <w:sz w:val="32"/>
          <w:szCs w:val="32"/>
        </w:rPr>
        <w:t>открыть банковский счет</w:t>
      </w:r>
      <w:r w:rsidR="00502433" w:rsidRPr="00502433">
        <w:rPr>
          <w:sz w:val="32"/>
          <w:szCs w:val="32"/>
        </w:rPr>
        <w:t xml:space="preserve"> (вклад) клиенту - физическому лицу </w:t>
      </w:r>
      <w:r w:rsidR="00502433" w:rsidRPr="006678F1">
        <w:rPr>
          <w:b/>
          <w:sz w:val="32"/>
          <w:szCs w:val="32"/>
        </w:rPr>
        <w:t xml:space="preserve">без </w:t>
      </w:r>
      <w:r w:rsidRPr="006678F1">
        <w:rPr>
          <w:b/>
          <w:sz w:val="32"/>
          <w:szCs w:val="32"/>
        </w:rPr>
        <w:t xml:space="preserve">его </w:t>
      </w:r>
      <w:r w:rsidR="00502433" w:rsidRPr="006678F1">
        <w:rPr>
          <w:b/>
          <w:sz w:val="32"/>
          <w:szCs w:val="32"/>
        </w:rPr>
        <w:t>личного присутствия</w:t>
      </w:r>
      <w:r w:rsidR="00502433" w:rsidRPr="0050243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502433" w:rsidRPr="00502433">
        <w:rPr>
          <w:sz w:val="32"/>
          <w:szCs w:val="32"/>
        </w:rPr>
        <w:t>либо его представителя</w:t>
      </w:r>
      <w:r>
        <w:rPr>
          <w:sz w:val="32"/>
          <w:szCs w:val="32"/>
        </w:rPr>
        <w:t>)</w:t>
      </w:r>
      <w:r w:rsidR="00502433" w:rsidRPr="00502433">
        <w:rPr>
          <w:sz w:val="32"/>
          <w:szCs w:val="32"/>
        </w:rPr>
        <w:t xml:space="preserve"> при переводе этим клиентом - физическим лицом денеж</w:t>
      </w:r>
      <w:bookmarkStart w:id="0" w:name="_GoBack"/>
      <w:bookmarkEnd w:id="0"/>
      <w:r w:rsidR="00502433" w:rsidRPr="00502433">
        <w:rPr>
          <w:sz w:val="32"/>
          <w:szCs w:val="32"/>
        </w:rPr>
        <w:t xml:space="preserve">ных средств со своего банковского счета (вклада), открытого в одной кредитной организации, в другую кредитную организацию, если одновременно с осуществлением такого перевода кредитная организация, осуществляющая перевод денежных средств, передает кредитной организации, открывающей счет (вклад), сведения, установленные при проведении идентификации этого клиента - физического лица. </w:t>
      </w:r>
    </w:p>
    <w:p w:rsidR="00E21EF0" w:rsidRDefault="00E21EF0" w:rsidP="0048606B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</w:p>
    <w:p w:rsidR="00E21EF0" w:rsidRPr="00E21EF0" w:rsidRDefault="00E21EF0" w:rsidP="0048606B">
      <w:pPr>
        <w:ind w:firstLine="709"/>
        <w:jc w:val="both"/>
        <w:rPr>
          <w:sz w:val="32"/>
          <w:szCs w:val="32"/>
        </w:rPr>
      </w:pPr>
    </w:p>
    <w:sectPr w:rsidR="00E21EF0" w:rsidRPr="00E21EF0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3FB2"/>
    <w:rsid w:val="00217A15"/>
    <w:rsid w:val="00316A73"/>
    <w:rsid w:val="00406EFD"/>
    <w:rsid w:val="00407E32"/>
    <w:rsid w:val="0048606B"/>
    <w:rsid w:val="00502433"/>
    <w:rsid w:val="005076B6"/>
    <w:rsid w:val="005D0A6E"/>
    <w:rsid w:val="006678F1"/>
    <w:rsid w:val="006B77BC"/>
    <w:rsid w:val="007B33EA"/>
    <w:rsid w:val="00867E9A"/>
    <w:rsid w:val="008D080E"/>
    <w:rsid w:val="0097388C"/>
    <w:rsid w:val="00B726C8"/>
    <w:rsid w:val="00C750F5"/>
    <w:rsid w:val="00DF3EE5"/>
    <w:rsid w:val="00E21EF0"/>
    <w:rsid w:val="00E266CF"/>
    <w:rsid w:val="00E83ACF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7B7B"/>
  <w15:docId w15:val="{0B472F97-5289-4EA7-874D-50B6C5E1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2022-03-09T16:52:00Z</dcterms:created>
  <dcterms:modified xsi:type="dcterms:W3CDTF">2022-03-09T16:52:00Z</dcterms:modified>
</cp:coreProperties>
</file>