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D0472F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</w:t>
      </w:r>
      <w:r w:rsidR="00A25FBB">
        <w:rPr>
          <w:i/>
          <w:sz w:val="20"/>
          <w:szCs w:val="20"/>
        </w:rPr>
        <w:t>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Default="00FE6C14" w:rsidP="0003415B">
      <w:pPr>
        <w:ind w:firstLine="567"/>
        <w:jc w:val="both"/>
        <w:rPr>
          <w:sz w:val="32"/>
          <w:szCs w:val="32"/>
        </w:rPr>
      </w:pPr>
      <w:r>
        <w:rPr>
          <w:b/>
          <w:sz w:val="32"/>
          <w:szCs w:val="32"/>
        </w:rPr>
        <w:t>Ф</w:t>
      </w:r>
      <w:r w:rsidR="0097388C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  <w:r>
        <w:rPr>
          <w:b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от 09.03.2022</w:t>
      </w:r>
      <w:r>
        <w:rPr>
          <w:b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97388C" w:rsidRPr="00183B0F">
        <w:rPr>
          <w:b/>
          <w:sz w:val="32"/>
          <w:szCs w:val="32"/>
        </w:rPr>
        <w:t xml:space="preserve">№ </w:t>
      </w:r>
      <w:r w:rsidRPr="004F267B">
        <w:rPr>
          <w:b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48-</w:t>
      </w:r>
      <w:r>
        <w:rPr>
          <w:b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ФЗ</w:t>
      </w:r>
      <w:r w:rsidRPr="0009726B">
        <w:rPr>
          <w:b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03415B" w:rsidRPr="0009726B">
        <w:rPr>
          <w:b/>
          <w:color w:val="212121"/>
          <w:spacing w:val="1"/>
          <w:kern w:val="36"/>
          <w:sz w:val="32"/>
          <w:szCs w:val="32"/>
          <w:bdr w:val="none" w:sz="0" w:space="0" w:color="auto" w:frame="1"/>
        </w:rPr>
        <w:t>«</w:t>
      </w:r>
      <w:r w:rsidR="0003415B" w:rsidRPr="0009726B">
        <w:rPr>
          <w:b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О внесении изменений в Федеральный закон «О добровольном декларировании физическими лицами активов и счетов (вкладов) в банках и о внесении изменений в отдельные законодательные акты Российской Федерации»</w:t>
      </w:r>
      <w:r w:rsidR="004F267B" w:rsidRPr="004F267B">
        <w:rPr>
          <w:b/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</w:p>
    <w:p w:rsidR="0003415B" w:rsidRPr="0009726B" w:rsidRDefault="00FE6C14" w:rsidP="0003415B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>Законом п</w:t>
      </w:r>
      <w:r w:rsidR="0003415B" w:rsidRPr="0009726B">
        <w:rPr>
          <w:sz w:val="32"/>
          <w:szCs w:val="32"/>
        </w:rPr>
        <w:t>редусматривается осуществление четвертого этапа добровольного декларирования имущества и счетов (вкладов) в банках, обеспечение правовых гарантий сохранности капитала и имущества физических лиц, защиту их имущественных интересов.</w:t>
      </w:r>
    </w:p>
    <w:p w:rsidR="0003415B" w:rsidRDefault="0003415B" w:rsidP="0003415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32"/>
          <w:szCs w:val="32"/>
        </w:rPr>
        <w:t>Декларирование подразумевает под собой сообщение о наличных денежных средствах (в валюте Российской Федерации, иностранной валюте), подлежащих внесению физическим лицом на счета (вклады) в кредитных организациях Российской Федерации.</w:t>
      </w:r>
    </w:p>
    <w:p w:rsidR="0003415B" w:rsidRDefault="0003415B" w:rsidP="0003415B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3415B" w:rsidRPr="0009726B" w:rsidRDefault="0003415B" w:rsidP="0003415B">
      <w:pPr>
        <w:autoSpaceDE w:val="0"/>
        <w:autoSpaceDN w:val="0"/>
        <w:adjustRightInd w:val="0"/>
        <w:ind w:firstLine="567"/>
        <w:jc w:val="both"/>
        <w:rPr>
          <w:sz w:val="32"/>
          <w:szCs w:val="32"/>
        </w:rPr>
      </w:pPr>
      <w:r w:rsidRPr="0009726B">
        <w:rPr>
          <w:sz w:val="32"/>
          <w:szCs w:val="32"/>
        </w:rPr>
        <w:t xml:space="preserve">В декларации физическое лицо отражает сведения: </w:t>
      </w:r>
    </w:p>
    <w:p w:rsidR="0003415B" w:rsidRPr="00914170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>1) о переводе денежных средств со счетов (вкладов) в банках, расположенных за пределами Российской Федерации, сведения о которых содержатся в декларации, на счета (вклады) декларанта в кредитных организациях Российской Федерации;</w:t>
      </w:r>
    </w:p>
    <w:p w:rsidR="0003415B" w:rsidRPr="00914170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>2) о переводе финансовых активов со счетов (вкладов) в банках и организациях финансового рынка, расположенных за пределами Российской Федерации, на счета (вклады) в кредитных организациях Российской Федерации или организациях финансового рынка Российской Федерации;</w:t>
      </w:r>
    </w:p>
    <w:p w:rsidR="0003415B" w:rsidRPr="00914170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>3) о наличных денежных средствах, подлежащих внесению физическим лицом на счета (вклады) в кредитных организациях Российской Федерации;</w:t>
      </w:r>
    </w:p>
    <w:p w:rsidR="0003415B" w:rsidRDefault="0003415B" w:rsidP="0003415B">
      <w:pPr>
        <w:widowControl w:val="0"/>
        <w:ind w:firstLine="567"/>
        <w:jc w:val="both"/>
        <w:rPr>
          <w:sz w:val="32"/>
          <w:szCs w:val="32"/>
        </w:rPr>
      </w:pPr>
      <w:r w:rsidRPr="00914170">
        <w:rPr>
          <w:sz w:val="32"/>
          <w:szCs w:val="32"/>
        </w:rPr>
        <w:t xml:space="preserve">4) о перерегистрации транспортных средств в соответствующих государственных </w:t>
      </w:r>
      <w:r>
        <w:rPr>
          <w:sz w:val="32"/>
          <w:szCs w:val="32"/>
        </w:rPr>
        <w:t>реестрах Российской Федерации.</w:t>
      </w:r>
    </w:p>
    <w:p w:rsidR="0003415B" w:rsidRDefault="0003415B" w:rsidP="0003415B">
      <w:pPr>
        <w:widowControl w:val="0"/>
        <w:ind w:firstLine="567"/>
        <w:jc w:val="both"/>
        <w:rPr>
          <w:color w:val="000000"/>
          <w:sz w:val="32"/>
          <w:szCs w:val="32"/>
        </w:rPr>
      </w:pPr>
    </w:p>
    <w:p w:rsidR="0003415B" w:rsidRDefault="0003415B" w:rsidP="0003415B">
      <w:pPr>
        <w:widowControl w:val="0"/>
        <w:ind w:firstLine="567"/>
        <w:jc w:val="both"/>
        <w:rPr>
          <w:rFonts w:ascii="Arial" w:hAnsi="Arial" w:cs="Arial"/>
          <w:color w:val="000000"/>
          <w:sz w:val="32"/>
          <w:szCs w:val="32"/>
        </w:rPr>
      </w:pPr>
      <w:r w:rsidRPr="00914170">
        <w:rPr>
          <w:color w:val="000000"/>
          <w:sz w:val="32"/>
          <w:szCs w:val="32"/>
        </w:rPr>
        <w:t xml:space="preserve">Декларацию </w:t>
      </w:r>
      <w:r w:rsidRPr="0009726B">
        <w:rPr>
          <w:color w:val="000000"/>
          <w:sz w:val="32"/>
          <w:szCs w:val="32"/>
        </w:rPr>
        <w:t xml:space="preserve">предлагается </w:t>
      </w:r>
      <w:r w:rsidRPr="00914170">
        <w:rPr>
          <w:color w:val="000000"/>
          <w:sz w:val="32"/>
          <w:szCs w:val="32"/>
        </w:rPr>
        <w:t xml:space="preserve">подавать с 14 марта </w:t>
      </w:r>
      <w:r>
        <w:rPr>
          <w:color w:val="000000"/>
          <w:sz w:val="32"/>
          <w:szCs w:val="32"/>
        </w:rPr>
        <w:t xml:space="preserve">2022 года </w:t>
      </w:r>
      <w:r w:rsidRPr="00914170">
        <w:rPr>
          <w:color w:val="000000"/>
          <w:sz w:val="32"/>
          <w:szCs w:val="32"/>
        </w:rPr>
        <w:t>по 28 ф</w:t>
      </w:r>
      <w:r>
        <w:rPr>
          <w:color w:val="000000"/>
          <w:sz w:val="32"/>
          <w:szCs w:val="32"/>
        </w:rPr>
        <w:t>евраля 2023 года.</w:t>
      </w:r>
      <w:r w:rsidRPr="0009726B">
        <w:rPr>
          <w:color w:val="000000"/>
          <w:sz w:val="32"/>
          <w:szCs w:val="32"/>
        </w:rPr>
        <w:t xml:space="preserve"> </w:t>
      </w:r>
    </w:p>
    <w:p w:rsidR="0003415B" w:rsidRDefault="0003415B" w:rsidP="00976A7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p w:rsidR="00694F3A" w:rsidRPr="00521CE0" w:rsidRDefault="00A25FBB" w:rsidP="00A25FBB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 w:rsidRPr="00521CE0">
        <w:rPr>
          <w:b/>
          <w:color w:val="212121"/>
          <w:spacing w:val="1"/>
          <w:sz w:val="32"/>
          <w:szCs w:val="32"/>
        </w:rPr>
        <w:t xml:space="preserve">Федеральный закон </w:t>
      </w:r>
      <w:r w:rsidR="00FE6C14" w:rsidRPr="00521CE0">
        <w:rPr>
          <w:b/>
          <w:color w:val="212121"/>
          <w:spacing w:val="1"/>
          <w:sz w:val="32"/>
          <w:szCs w:val="32"/>
        </w:rPr>
        <w:t xml:space="preserve">04 марта 2022 года </w:t>
      </w:r>
      <w:r w:rsidRPr="00521CE0">
        <w:rPr>
          <w:b/>
          <w:color w:val="212121"/>
          <w:spacing w:val="1"/>
          <w:sz w:val="32"/>
          <w:szCs w:val="32"/>
        </w:rPr>
        <w:t xml:space="preserve">принят Государственной Думой ФС РФ и </w:t>
      </w:r>
      <w:r w:rsidR="00FE6C14">
        <w:rPr>
          <w:b/>
          <w:color w:val="212121"/>
          <w:spacing w:val="1"/>
          <w:sz w:val="32"/>
          <w:szCs w:val="32"/>
        </w:rPr>
        <w:t>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 w:rsidR="00FE6C14">
        <w:rPr>
          <w:b/>
          <w:color w:val="212121"/>
          <w:spacing w:val="1"/>
          <w:sz w:val="32"/>
          <w:szCs w:val="32"/>
        </w:rPr>
        <w:t>ФС РФ,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  <w:r w:rsidR="00FE6C14">
        <w:rPr>
          <w:b/>
          <w:color w:val="212121"/>
          <w:spacing w:val="1"/>
          <w:sz w:val="32"/>
          <w:szCs w:val="32"/>
        </w:rPr>
        <w:t>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 w:rsidR="00FE6C14"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 w:rsidR="00FE6C14">
        <w:rPr>
          <w:b/>
          <w:color w:val="212121"/>
          <w:spacing w:val="1"/>
          <w:sz w:val="32"/>
          <w:szCs w:val="32"/>
        </w:rPr>
        <w:t xml:space="preserve"> и о</w:t>
      </w:r>
      <w:r w:rsidR="00694F3A">
        <w:rPr>
          <w:b/>
          <w:color w:val="212121"/>
          <w:spacing w:val="1"/>
          <w:sz w:val="32"/>
          <w:szCs w:val="32"/>
        </w:rPr>
        <w:t>публикован 09.03.2022.</w:t>
      </w:r>
    </w:p>
    <w:p w:rsidR="0097388C" w:rsidRDefault="0097388C" w:rsidP="00A25FBB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</w:p>
    <w:sectPr w:rsidR="009738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4F267B"/>
    <w:rsid w:val="00694F3A"/>
    <w:rsid w:val="0097388C"/>
    <w:rsid w:val="00976A7B"/>
    <w:rsid w:val="00A25FBB"/>
    <w:rsid w:val="00D0472F"/>
    <w:rsid w:val="00DF3EE5"/>
    <w:rsid w:val="00F747F6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A196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2022-03-09T12:00:00Z</dcterms:created>
  <dcterms:modified xsi:type="dcterms:W3CDTF">2022-03-09T12:00:00Z</dcterms:modified>
</cp:coreProperties>
</file>