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0766DA">
        <w:rPr>
          <w:rFonts w:ascii="Times New Roman" w:hAnsi="Times New Roman"/>
          <w:b/>
          <w:sz w:val="32"/>
          <w:szCs w:val="32"/>
        </w:rPr>
        <w:t>3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C46C31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0766DA" w:rsidRPr="00A94372" w:rsidTr="00822730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Мишустин</w:t>
            </w:r>
          </w:p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Михаил</w:t>
            </w:r>
          </w:p>
          <w:p w:rsidR="000766DA" w:rsidRPr="001D3E4F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22730" w:rsidRDefault="00822730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22730" w:rsidRDefault="00822730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22730" w:rsidRDefault="00822730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22730" w:rsidRPr="00B74F00" w:rsidRDefault="00822730" w:rsidP="00822730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1966</w:t>
            </w:r>
          </w:p>
          <w:p w:rsidR="000766DA" w:rsidRPr="000766DA" w:rsidRDefault="000766DA" w:rsidP="00CD7F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6420B">
              <w:rPr>
                <w:rFonts w:ascii="Times New Roman" w:hAnsi="Times New Roman"/>
                <w:sz w:val="32"/>
                <w:szCs w:val="32"/>
              </w:rPr>
              <w:t>5</w:t>
            </w:r>
            <w:r w:rsidR="0046420B">
              <w:rPr>
                <w:rFonts w:ascii="Times New Roman" w:hAnsi="Times New Roman"/>
                <w:sz w:val="32"/>
                <w:szCs w:val="32"/>
                <w:lang w:val="en-US"/>
              </w:rPr>
              <w:t>6</w:t>
            </w:r>
            <w:r w:rsidR="00CD7F3D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 xml:space="preserve">Правительство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 xml:space="preserve">Председатель Правительства Российской Федерации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6DA" w:rsidRPr="008179D3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1D3E4F" w:rsidRPr="00450DD3" w:rsidTr="00822730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55380B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B74F00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E4F" w:rsidRPr="001D3E4F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E4F" w:rsidRPr="008179D3" w:rsidRDefault="000766DA" w:rsidP="001D3E4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0766DA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Водолазский</w:t>
            </w:r>
          </w:p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Леонид Евгеньевич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730" w:rsidRDefault="00822730" w:rsidP="008227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>иректор частно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 xml:space="preserve"> общеобразовательно</w:t>
            </w:r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 xml:space="preserve"> учреждени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0766DA" w:rsidRPr="006E2477" w:rsidRDefault="00822730" w:rsidP="008227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«Тверская епархиальная православная средняя общеобразовательная школа во имя свт. Тихона Задонского»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1950</w:t>
            </w:r>
          </w:p>
          <w:p w:rsidR="000766DA" w:rsidRPr="000766DA" w:rsidRDefault="000766DA" w:rsidP="004642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D7F3D">
              <w:rPr>
                <w:rFonts w:ascii="Times New Roman" w:hAnsi="Times New Roman"/>
                <w:sz w:val="32"/>
                <w:szCs w:val="32"/>
              </w:rPr>
              <w:t>7</w:t>
            </w:r>
            <w:r w:rsidR="0046420B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  <w:r w:rsidR="00CD7F3D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46420B">
              <w:rPr>
                <w:rFonts w:ascii="Times New Roman" w:hAnsi="Times New Roman"/>
                <w:sz w:val="32"/>
                <w:szCs w:val="32"/>
                <w:lang w:val="en-US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 xml:space="preserve">Церковь в честь иконы Божией Матери «Всех </w:t>
            </w:r>
            <w:r w:rsidR="00CD7F3D">
              <w:rPr>
                <w:rFonts w:ascii="Times New Roman" w:hAnsi="Times New Roman"/>
                <w:sz w:val="32"/>
                <w:szCs w:val="32"/>
              </w:rPr>
              <w:t>с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 xml:space="preserve">корбящих </w:t>
            </w:r>
            <w:r w:rsidR="00CD7F3D">
              <w:rPr>
                <w:rFonts w:ascii="Times New Roman" w:hAnsi="Times New Roman"/>
                <w:sz w:val="32"/>
                <w:szCs w:val="32"/>
              </w:rPr>
              <w:t>Радость»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 xml:space="preserve"> города Твери Тверской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и Кашинской епархии Русской Православной Церкви (Московский П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>атриарх</w:t>
            </w:r>
            <w:r w:rsidR="00822730">
              <w:rPr>
                <w:rFonts w:ascii="Times New Roman" w:hAnsi="Times New Roman"/>
                <w:sz w:val="32"/>
                <w:szCs w:val="32"/>
              </w:rPr>
              <w:t>ат)</w:t>
            </w:r>
          </w:p>
          <w:p w:rsidR="000766DA" w:rsidRPr="000766DA" w:rsidRDefault="000766DA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DA" w:rsidRPr="000766DA" w:rsidRDefault="000766DA" w:rsidP="008227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66DA">
              <w:rPr>
                <w:rFonts w:ascii="Times New Roman" w:hAnsi="Times New Roman"/>
                <w:sz w:val="32"/>
                <w:szCs w:val="32"/>
              </w:rPr>
              <w:t>Митрофорный п</w:t>
            </w:r>
            <w:r>
              <w:rPr>
                <w:rFonts w:ascii="Times New Roman" w:hAnsi="Times New Roman"/>
                <w:sz w:val="32"/>
                <w:szCs w:val="32"/>
              </w:rPr>
              <w:t>р</w:t>
            </w:r>
            <w:r w:rsidRPr="000766DA">
              <w:rPr>
                <w:rFonts w:ascii="Times New Roman" w:hAnsi="Times New Roman"/>
                <w:sz w:val="32"/>
                <w:szCs w:val="32"/>
              </w:rPr>
              <w:t>отоиерей,</w:t>
            </w:r>
            <w:r w:rsidRPr="000766DA">
              <w:rPr>
                <w:rFonts w:ascii="Times New Roman" w:hAnsi="Times New Roman"/>
                <w:sz w:val="32"/>
                <w:szCs w:val="32"/>
              </w:rPr>
              <w:br/>
              <w:t xml:space="preserve"> настоятель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66DA" w:rsidRPr="00537C10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  <w:r w:rsidR="000766DA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  <w:tr w:rsidR="00E564AB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lastRenderedPageBreak/>
              <w:t>Задумова</w:t>
            </w:r>
            <w:proofErr w:type="spellEnd"/>
          </w:p>
          <w:p w:rsidR="00E564AB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Светлана</w:t>
            </w:r>
          </w:p>
          <w:p w:rsidR="00E564AB" w:rsidRPr="000766DA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Юрьевна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Default="00E564AB" w:rsidP="008227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Pr="000766DA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Pr="000766DA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Pr="000766DA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1971 (51 год)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Default="00E564AB" w:rsidP="00E564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564AB">
              <w:rPr>
                <w:rFonts w:ascii="Times New Roman" w:hAnsi="Times New Roman"/>
                <w:sz w:val="32"/>
                <w:szCs w:val="32"/>
              </w:rPr>
              <w:t>Избирательная комиссия Тверской области</w:t>
            </w:r>
          </w:p>
          <w:p w:rsidR="00E564AB" w:rsidRPr="00E564AB" w:rsidRDefault="00E564AB" w:rsidP="00E564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  <w:r w:rsidRPr="00E564A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4AB" w:rsidRPr="00E564AB" w:rsidRDefault="00E564AB" w:rsidP="00E564A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564AB">
              <w:rPr>
                <w:rFonts w:ascii="Times New Roman" w:hAnsi="Times New Roman"/>
                <w:sz w:val="32"/>
                <w:szCs w:val="32"/>
              </w:rPr>
              <w:t>Секретарь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64AB" w:rsidRDefault="00E564AB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CD7F3D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Кривчиков</w:t>
            </w:r>
          </w:p>
          <w:p w:rsidR="00CD7F3D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Дмитрий</w:t>
            </w:r>
          </w:p>
          <w:p w:rsidR="00CD7F3D" w:rsidRPr="000766DA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Pr="006E2477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D7F3D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Pr="000766DA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Pr="000766DA" w:rsidRDefault="00CD7F3D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Pr="000766DA" w:rsidRDefault="00CD7F3D" w:rsidP="002C590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1967 (</w:t>
            </w:r>
            <w:r w:rsidR="002C590F">
              <w:rPr>
                <w:rFonts w:ascii="Times New Roman" w:hAnsi="Times New Roman"/>
                <w:sz w:val="32"/>
                <w:szCs w:val="32"/>
              </w:rPr>
              <w:t>55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Pr="00CD7F3D" w:rsidRDefault="00CD7F3D" w:rsidP="00CD7F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D7F3D">
              <w:rPr>
                <w:rFonts w:ascii="Times New Roman" w:hAnsi="Times New Roman"/>
                <w:sz w:val="32"/>
                <w:szCs w:val="32"/>
              </w:rPr>
              <w:t>Кимрская городская Дума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F3D" w:rsidRPr="00CD7F3D" w:rsidRDefault="00CD7F3D" w:rsidP="00CD7F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D7F3D">
              <w:rPr>
                <w:rFonts w:ascii="Times New Roman" w:hAnsi="Times New Roman"/>
                <w:sz w:val="32"/>
                <w:szCs w:val="32"/>
              </w:rPr>
              <w:t xml:space="preserve">Председатель Кимрской городской Думы, </w:t>
            </w:r>
            <w:proofErr w:type="gramStart"/>
            <w:r w:rsidRPr="00CD7F3D">
              <w:rPr>
                <w:rFonts w:ascii="Times New Roman" w:hAnsi="Times New Roman"/>
                <w:sz w:val="32"/>
                <w:szCs w:val="32"/>
              </w:rPr>
              <w:t>осуществляющий</w:t>
            </w:r>
            <w:proofErr w:type="gramEnd"/>
            <w:r w:rsidRPr="00CD7F3D">
              <w:rPr>
                <w:rFonts w:ascii="Times New Roman" w:hAnsi="Times New Roman"/>
                <w:sz w:val="32"/>
                <w:szCs w:val="32"/>
              </w:rPr>
              <w:t xml:space="preserve"> полномочия на непостоянной основе. Генеральный директор ООО «НИКС+» (производство обуви)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F3D" w:rsidRPr="00537C10" w:rsidRDefault="00CD7F3D" w:rsidP="00CD7F3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0766DA">
        <w:rPr>
          <w:rFonts w:ascii="Times New Roman" w:hAnsi="Times New Roman"/>
          <w:b/>
          <w:sz w:val="32"/>
          <w:szCs w:val="32"/>
        </w:rPr>
        <w:t>3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C46C31" w:rsidRPr="0046420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0766DA" w:rsidRDefault="000766DA" w:rsidP="000766D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освобождения города Ржева и Ржевского района от немецко-фашистских захватчиков </w:t>
            </w:r>
          </w:p>
          <w:p w:rsidR="000766DA" w:rsidRPr="00A37F9C" w:rsidRDefault="000766DA" w:rsidP="000766D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(1943 год, 7</w:t>
            </w:r>
            <w:r w:rsidR="005A06F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0766DA" w:rsidRDefault="000766DA" w:rsidP="000766DA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CD653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CD653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ые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CD653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адрес:</w:t>
            </w:r>
          </w:p>
          <w:p w:rsidR="00F139CB" w:rsidRDefault="000766DA" w:rsidP="00F139CB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Крылова Романа Сергеевича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F139C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лавы города Ржева Тверской области</w:t>
            </w:r>
          </w:p>
          <w:p w:rsidR="000766DA" w:rsidRDefault="00F139CB" w:rsidP="00F139CB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Член Всероссийской политической партии «Единая Россия»)</w:t>
            </w:r>
            <w:r w:rsidR="00076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584659" w:rsidRDefault="000766DA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Константинова Андрея Викторовича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Председателя Ржевской </w:t>
            </w:r>
            <w:r w:rsidR="0058465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городской Думы, осуществляющего</w:t>
            </w:r>
          </w:p>
          <w:p w:rsidR="00584659" w:rsidRDefault="000766DA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полномочия на непостоянной основе</w:t>
            </w:r>
            <w:r w:rsidR="00F139C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 З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аместителя генераль</w:t>
            </w:r>
            <w:r w:rsidR="0058465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ного директора по экономике ПАО</w:t>
            </w:r>
          </w:p>
          <w:p w:rsidR="00F139CB" w:rsidRDefault="000766DA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lastRenderedPageBreak/>
              <w:t>«Электромеханика»</w:t>
            </w:r>
          </w:p>
          <w:p w:rsidR="000766DA" w:rsidRDefault="00F139CB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Член Всероссийской политической партии «Единая Россия»)</w:t>
            </w:r>
            <w:r w:rsidR="00076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F139CB" w:rsidRDefault="00F139CB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Петру</w:t>
            </w:r>
            <w:r w:rsidR="009E2F35" w:rsidRPr="009E2F3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ши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хина Михаила Павловича</w:t>
            </w:r>
            <w:r w:rsidR="00076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Главы Ржевского района Тверской области</w:t>
            </w:r>
          </w:p>
          <w:p w:rsidR="000766DA" w:rsidRDefault="00F139CB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Сторонник</w:t>
            </w:r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Всероссийской политической партии «Единая Россия»)</w:t>
            </w:r>
            <w:r w:rsidR="00076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  <w:proofErr w:type="gramEnd"/>
          </w:p>
          <w:p w:rsidR="00584659" w:rsidRDefault="00F139CB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Румянцева Валерия Михайловича</w:t>
            </w:r>
            <w:r w:rsidR="000766D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Председателя Собрания депу</w:t>
            </w:r>
            <w:r w:rsidR="0058465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татов Ржевского района Тверской</w:t>
            </w:r>
          </w:p>
          <w:p w:rsidR="000766DA" w:rsidRDefault="000766DA" w:rsidP="00F139C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области, осуществляющего полномочия на непостоянной основе</w:t>
            </w:r>
            <w:r w:rsidR="00F139C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 Советника главы Ржевского района</w:t>
            </w:r>
          </w:p>
          <w:p w:rsidR="00F139CB" w:rsidRDefault="00F139CB" w:rsidP="00F139C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Член Всероссийской политической партии «Единая Россия»)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584659" w:rsidRDefault="00584659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584659" w:rsidRPr="00A37F9C" w:rsidRDefault="00584659" w:rsidP="00584659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освобождения Зубцовского района от немецко-фашистских захватчиков (1943 год, 7</w:t>
            </w:r>
            <w:r w:rsidR="005A06F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584659" w:rsidRDefault="00584659" w:rsidP="00584659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9E2F35" w:rsidRDefault="00584659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58465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Николаевой Елены Александровны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Глав</w:t>
            </w:r>
            <w:r w:rsidR="00580BA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Зубцовского района Тверской области</w:t>
            </w:r>
          </w:p>
          <w:p w:rsidR="00584659" w:rsidRDefault="009E2F35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Член Всероссийской политической партии «Единая Россия»)</w:t>
            </w:r>
            <w:r w:rsidR="0058465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584659" w:rsidRDefault="00584659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58465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Бабушкина Игоря Борисовича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Председателя Собрания депутатов Зубцовского района,</w:t>
            </w:r>
          </w:p>
          <w:p w:rsidR="00580BA9" w:rsidRDefault="00584659" w:rsidP="000766DA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осуществляющего полн</w:t>
            </w:r>
            <w:r w:rsidR="009E2F3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омочия на непостоянной основе. И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ндивидуального предпринимателя </w:t>
            </w:r>
          </w:p>
          <w:p w:rsidR="00584659" w:rsidRDefault="00584659" w:rsidP="00580BA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«ИП</w:t>
            </w:r>
            <w:r w:rsidR="00580BA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Бабушкин И.Б.» (сфера деяте</w:t>
            </w:r>
            <w:r w:rsidR="009E2F3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льности: строительство, туризм)</w:t>
            </w:r>
          </w:p>
          <w:p w:rsidR="009E2F35" w:rsidRDefault="009E2F35" w:rsidP="00580BA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gramStart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F139C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Член Всероссийской политической партии «Единая Россия»)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DA" w:rsidRDefault="000766DA" w:rsidP="00C4147A">
      <w:pPr>
        <w:spacing w:after="0" w:line="240" w:lineRule="auto"/>
      </w:pPr>
      <w:r>
        <w:separator/>
      </w:r>
    </w:p>
  </w:endnote>
  <w:end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DA" w:rsidRDefault="000766DA" w:rsidP="00C4147A">
      <w:pPr>
        <w:spacing w:after="0" w:line="240" w:lineRule="auto"/>
      </w:pPr>
      <w:r>
        <w:separator/>
      </w:r>
    </w:p>
  </w:footnote>
  <w:foot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6DA" w:rsidRDefault="00E21CEF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766D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766DA" w:rsidRDefault="000766D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90F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20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6FE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10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2F35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E7C7E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46C31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D7F3D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1CEF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64AB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39CB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93941-C549-45A1-A482-05513AAF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6</cp:revision>
  <cp:lastPrinted>2019-02-08T08:50:00Z</cp:lastPrinted>
  <dcterms:created xsi:type="dcterms:W3CDTF">2022-03-02T09:28:00Z</dcterms:created>
  <dcterms:modified xsi:type="dcterms:W3CDTF">2022-03-02T09:32:00Z</dcterms:modified>
</cp:coreProperties>
</file>