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1" w:type="dxa"/>
        <w:tblLayout w:type="fixed"/>
        <w:tblLook w:val="04A0" w:firstRow="1" w:lastRow="0" w:firstColumn="1" w:lastColumn="0" w:noHBand="0" w:noVBand="1"/>
      </w:tblPr>
      <w:tblGrid>
        <w:gridCol w:w="4124"/>
        <w:gridCol w:w="236"/>
        <w:gridCol w:w="5061"/>
      </w:tblGrid>
      <w:tr w:rsidR="000868D6" w:rsidRPr="003E3514" w14:paraId="3FBF424F" w14:textId="77777777" w:rsidTr="007D2A6D">
        <w:trPr>
          <w:trHeight w:val="3221"/>
        </w:trPr>
        <w:tc>
          <w:tcPr>
            <w:tcW w:w="4124" w:type="dxa"/>
          </w:tcPr>
          <w:p w14:paraId="38B8E6D8" w14:textId="77777777" w:rsidR="000868D6" w:rsidRPr="003E3514" w:rsidRDefault="000868D6" w:rsidP="007D2A6D">
            <w:pPr>
              <w:jc w:val="center"/>
              <w:rPr>
                <w:sz w:val="32"/>
                <w:szCs w:val="32"/>
              </w:rPr>
            </w:pPr>
            <w:r w:rsidRPr="003E3514">
              <w:rPr>
                <w:sz w:val="32"/>
                <w:szCs w:val="32"/>
              </w:rPr>
              <w:br w:type="page"/>
              <w:t xml:space="preserve"> </w:t>
            </w:r>
          </w:p>
        </w:tc>
        <w:tc>
          <w:tcPr>
            <w:tcW w:w="235" w:type="dxa"/>
          </w:tcPr>
          <w:p w14:paraId="287CB227" w14:textId="77777777" w:rsidR="000868D6" w:rsidRPr="003E3514" w:rsidRDefault="000868D6" w:rsidP="007D2A6D">
            <w:pPr>
              <w:shd w:val="clear" w:color="auto" w:fill="FFFFFF"/>
              <w:spacing w:before="490" w:line="302" w:lineRule="exact"/>
              <w:rPr>
                <w:b/>
                <w:bCs/>
                <w:spacing w:val="-7"/>
                <w:sz w:val="32"/>
                <w:szCs w:val="32"/>
              </w:rPr>
            </w:pPr>
          </w:p>
        </w:tc>
        <w:tc>
          <w:tcPr>
            <w:tcW w:w="5062" w:type="dxa"/>
          </w:tcPr>
          <w:p w14:paraId="52CB5929" w14:textId="77777777" w:rsidR="000868D6" w:rsidRPr="003E3514" w:rsidRDefault="000868D6" w:rsidP="007D2A6D">
            <w:pPr>
              <w:jc w:val="center"/>
              <w:rPr>
                <w:b/>
                <w:sz w:val="32"/>
                <w:szCs w:val="32"/>
              </w:rPr>
            </w:pPr>
          </w:p>
          <w:p w14:paraId="5E284F50" w14:textId="77777777" w:rsidR="000868D6" w:rsidRPr="003E3514" w:rsidRDefault="000868D6" w:rsidP="007D2A6D">
            <w:pPr>
              <w:jc w:val="center"/>
              <w:rPr>
                <w:rFonts w:eastAsiaTheme="minorHAnsi"/>
                <w:b/>
                <w:sz w:val="32"/>
                <w:szCs w:val="32"/>
              </w:rPr>
            </w:pPr>
            <w:r w:rsidRPr="003E3514">
              <w:rPr>
                <w:rFonts w:eastAsiaTheme="minorHAnsi"/>
                <w:b/>
                <w:sz w:val="32"/>
                <w:szCs w:val="32"/>
              </w:rPr>
              <w:t xml:space="preserve">Губернатору </w:t>
            </w:r>
          </w:p>
          <w:p w14:paraId="4B778C99" w14:textId="77777777" w:rsidR="000868D6" w:rsidRPr="003E3514" w:rsidRDefault="000868D6" w:rsidP="007D2A6D">
            <w:pPr>
              <w:spacing w:line="276" w:lineRule="auto"/>
              <w:ind w:right="118"/>
              <w:jc w:val="center"/>
              <w:rPr>
                <w:b/>
                <w:sz w:val="32"/>
                <w:szCs w:val="32"/>
              </w:rPr>
            </w:pPr>
            <w:r w:rsidRPr="003E3514">
              <w:rPr>
                <w:rFonts w:eastAsiaTheme="minorHAnsi"/>
                <w:b/>
                <w:sz w:val="32"/>
                <w:szCs w:val="32"/>
              </w:rPr>
              <w:t>Тверской области</w:t>
            </w:r>
          </w:p>
          <w:p w14:paraId="4459AFEF" w14:textId="77777777" w:rsidR="000868D6" w:rsidRPr="003E3514" w:rsidRDefault="000868D6" w:rsidP="007D2A6D">
            <w:pPr>
              <w:spacing w:line="276" w:lineRule="auto"/>
              <w:ind w:right="118"/>
              <w:jc w:val="center"/>
              <w:rPr>
                <w:b/>
                <w:sz w:val="32"/>
                <w:szCs w:val="32"/>
              </w:rPr>
            </w:pPr>
            <w:proofErr w:type="spellStart"/>
            <w:r w:rsidRPr="003E3514">
              <w:rPr>
                <w:b/>
                <w:sz w:val="32"/>
                <w:szCs w:val="32"/>
              </w:rPr>
              <w:t>Рудене</w:t>
            </w:r>
            <w:proofErr w:type="spellEnd"/>
            <w:r w:rsidRPr="003E3514">
              <w:rPr>
                <w:b/>
                <w:sz w:val="32"/>
                <w:szCs w:val="32"/>
              </w:rPr>
              <w:t xml:space="preserve"> И.М.</w:t>
            </w:r>
          </w:p>
        </w:tc>
      </w:tr>
    </w:tbl>
    <w:p w14:paraId="275FAC6A" w14:textId="77777777" w:rsidR="000868D6" w:rsidRPr="003E3514" w:rsidRDefault="000868D6" w:rsidP="000868D6">
      <w:pPr>
        <w:spacing w:line="276" w:lineRule="auto"/>
        <w:jc w:val="center"/>
        <w:rPr>
          <w:b/>
          <w:sz w:val="32"/>
          <w:szCs w:val="32"/>
        </w:rPr>
      </w:pPr>
      <w:r w:rsidRPr="003E3514">
        <w:rPr>
          <w:b/>
          <w:sz w:val="32"/>
          <w:szCs w:val="32"/>
        </w:rPr>
        <w:t>Уважаемый Игорь Михайлович!</w:t>
      </w:r>
    </w:p>
    <w:p w14:paraId="1C661E93" w14:textId="77777777" w:rsidR="000868D6" w:rsidRPr="003E3514" w:rsidRDefault="000868D6" w:rsidP="000868D6">
      <w:pPr>
        <w:tabs>
          <w:tab w:val="left" w:pos="567"/>
        </w:tabs>
        <w:spacing w:line="360" w:lineRule="auto"/>
        <w:jc w:val="both"/>
        <w:rPr>
          <w:sz w:val="32"/>
          <w:szCs w:val="32"/>
        </w:rPr>
      </w:pPr>
    </w:p>
    <w:p w14:paraId="14AFAC7F" w14:textId="77777777" w:rsidR="000868D6" w:rsidRDefault="000868D6" w:rsidP="000868D6">
      <w:pPr>
        <w:tabs>
          <w:tab w:val="left" w:pos="709"/>
        </w:tabs>
        <w:spacing w:line="276" w:lineRule="auto"/>
        <w:jc w:val="both"/>
        <w:rPr>
          <w:sz w:val="32"/>
          <w:szCs w:val="32"/>
        </w:rPr>
      </w:pPr>
      <w:r w:rsidRPr="003E3514">
        <w:rPr>
          <w:sz w:val="32"/>
          <w:szCs w:val="32"/>
        </w:rPr>
        <w:t xml:space="preserve">          Во исполнение Вашего поручения </w:t>
      </w:r>
      <w:r w:rsidRPr="003E3514">
        <w:rPr>
          <w:bCs/>
          <w:sz w:val="32"/>
          <w:szCs w:val="32"/>
        </w:rPr>
        <w:t xml:space="preserve">по обеспечению детей с </w:t>
      </w:r>
      <w:proofErr w:type="spellStart"/>
      <w:r w:rsidRPr="003E3514">
        <w:rPr>
          <w:bCs/>
          <w:sz w:val="32"/>
          <w:szCs w:val="32"/>
        </w:rPr>
        <w:t>орфанными</w:t>
      </w:r>
      <w:proofErr w:type="spellEnd"/>
      <w:r w:rsidRPr="003E3514">
        <w:rPr>
          <w:bCs/>
          <w:sz w:val="32"/>
          <w:szCs w:val="32"/>
        </w:rPr>
        <w:t xml:space="preserve"> заболеваниями </w:t>
      </w:r>
      <w:r w:rsidRPr="003E3514">
        <w:rPr>
          <w:sz w:val="32"/>
          <w:szCs w:val="32"/>
        </w:rPr>
        <w:t>сообщаем следующее.</w:t>
      </w:r>
    </w:p>
    <w:p w14:paraId="3279355E" w14:textId="77777777" w:rsidR="000868D6" w:rsidRPr="003E3514" w:rsidRDefault="000868D6" w:rsidP="000868D6">
      <w:pPr>
        <w:tabs>
          <w:tab w:val="left" w:pos="567"/>
        </w:tabs>
        <w:jc w:val="both"/>
        <w:rPr>
          <w:sz w:val="32"/>
          <w:szCs w:val="32"/>
        </w:rPr>
      </w:pPr>
      <w:r w:rsidRPr="003E3514">
        <w:rPr>
          <w:sz w:val="32"/>
          <w:szCs w:val="32"/>
        </w:rPr>
        <w:t xml:space="preserve">       В настоящее время имеется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два </w:t>
      </w:r>
      <w:r w:rsidRPr="003E3514">
        <w:rPr>
          <w:sz w:val="32"/>
          <w:szCs w:val="32"/>
        </w:rPr>
        <w:t xml:space="preserve"> </w:t>
      </w:r>
      <w:proofErr w:type="spellStart"/>
      <w:r w:rsidRPr="003E3514">
        <w:rPr>
          <w:sz w:val="32"/>
          <w:szCs w:val="32"/>
        </w:rPr>
        <w:t>ребенок</w:t>
      </w:r>
      <w:r>
        <w:rPr>
          <w:sz w:val="32"/>
          <w:szCs w:val="32"/>
        </w:rPr>
        <w:t>а</w:t>
      </w:r>
      <w:proofErr w:type="spellEnd"/>
      <w:proofErr w:type="gramEnd"/>
      <w:r w:rsidRPr="003E3514">
        <w:rPr>
          <w:sz w:val="32"/>
          <w:szCs w:val="32"/>
        </w:rPr>
        <w:t xml:space="preserve"> </w:t>
      </w:r>
      <w:r w:rsidRPr="003E3514">
        <w:rPr>
          <w:bCs/>
          <w:sz w:val="32"/>
          <w:szCs w:val="32"/>
        </w:rPr>
        <w:t xml:space="preserve">с </w:t>
      </w:r>
      <w:proofErr w:type="spellStart"/>
      <w:r w:rsidRPr="003E3514">
        <w:rPr>
          <w:bCs/>
          <w:sz w:val="32"/>
          <w:szCs w:val="32"/>
        </w:rPr>
        <w:t>тяжелым</w:t>
      </w:r>
      <w:r>
        <w:rPr>
          <w:bCs/>
          <w:sz w:val="32"/>
          <w:szCs w:val="32"/>
        </w:rPr>
        <w:t>м</w:t>
      </w:r>
      <w:proofErr w:type="spellEnd"/>
      <w:r w:rsidRPr="003E3514">
        <w:rPr>
          <w:bCs/>
          <w:sz w:val="32"/>
          <w:szCs w:val="32"/>
        </w:rPr>
        <w:t xml:space="preserve"> </w:t>
      </w:r>
      <w:proofErr w:type="spellStart"/>
      <w:r w:rsidRPr="003E3514">
        <w:rPr>
          <w:bCs/>
          <w:sz w:val="32"/>
          <w:szCs w:val="32"/>
        </w:rPr>
        <w:t>жизнеугрожающим</w:t>
      </w:r>
      <w:proofErr w:type="spellEnd"/>
      <w:r w:rsidRPr="003E3514">
        <w:rPr>
          <w:bCs/>
          <w:sz w:val="32"/>
          <w:szCs w:val="32"/>
        </w:rPr>
        <w:t xml:space="preserve"> хроническим</w:t>
      </w:r>
      <w:r>
        <w:rPr>
          <w:bCs/>
          <w:sz w:val="32"/>
          <w:szCs w:val="32"/>
        </w:rPr>
        <w:t>и</w:t>
      </w:r>
      <w:r w:rsidRPr="003E3514">
        <w:rPr>
          <w:bCs/>
          <w:sz w:val="32"/>
          <w:szCs w:val="32"/>
        </w:rPr>
        <w:t xml:space="preserve"> заболевани</w:t>
      </w:r>
      <w:r>
        <w:rPr>
          <w:bCs/>
          <w:sz w:val="32"/>
          <w:szCs w:val="32"/>
        </w:rPr>
        <w:t>я</w:t>
      </w:r>
      <w:r w:rsidRPr="003E3514">
        <w:rPr>
          <w:bCs/>
          <w:sz w:val="32"/>
          <w:szCs w:val="32"/>
        </w:rPr>
        <w:t>м</w:t>
      </w:r>
      <w:r>
        <w:rPr>
          <w:bCs/>
          <w:sz w:val="32"/>
          <w:szCs w:val="32"/>
        </w:rPr>
        <w:t>и</w:t>
      </w:r>
      <w:r w:rsidRPr="003E3514">
        <w:rPr>
          <w:sz w:val="32"/>
          <w:szCs w:val="32"/>
        </w:rPr>
        <w:t xml:space="preserve"> прогрессирующая мышечная дистрофия </w:t>
      </w:r>
      <w:proofErr w:type="spellStart"/>
      <w:r w:rsidRPr="003E3514">
        <w:rPr>
          <w:sz w:val="32"/>
          <w:szCs w:val="32"/>
        </w:rPr>
        <w:t>Дюшенна</w:t>
      </w:r>
      <w:proofErr w:type="spellEnd"/>
      <w:r>
        <w:rPr>
          <w:sz w:val="32"/>
          <w:szCs w:val="32"/>
        </w:rPr>
        <w:t xml:space="preserve"> , а именно Евстафьев Е.А. , 2009 г.р. и  </w:t>
      </w:r>
      <w:r w:rsidRPr="003E3514">
        <w:rPr>
          <w:sz w:val="32"/>
          <w:szCs w:val="32"/>
        </w:rPr>
        <w:t>Михайлов К.Д.</w:t>
      </w:r>
      <w:r>
        <w:rPr>
          <w:sz w:val="32"/>
          <w:szCs w:val="32"/>
        </w:rPr>
        <w:t>,2014 г.р.</w:t>
      </w:r>
    </w:p>
    <w:p w14:paraId="6F011796" w14:textId="77777777" w:rsidR="000868D6" w:rsidRPr="003E3514" w:rsidRDefault="000868D6" w:rsidP="000868D6">
      <w:pPr>
        <w:tabs>
          <w:tab w:val="left" w:pos="567"/>
        </w:tabs>
        <w:jc w:val="both"/>
        <w:rPr>
          <w:sz w:val="32"/>
          <w:szCs w:val="32"/>
        </w:rPr>
      </w:pPr>
      <w:r w:rsidRPr="003E3514">
        <w:rPr>
          <w:sz w:val="32"/>
          <w:szCs w:val="32"/>
        </w:rPr>
        <w:t xml:space="preserve">        В Министерство здравоохранения Тверской области поступил</w:t>
      </w:r>
      <w:r>
        <w:rPr>
          <w:sz w:val="32"/>
          <w:szCs w:val="32"/>
        </w:rPr>
        <w:t>и</w:t>
      </w:r>
      <w:r w:rsidRPr="003E3514">
        <w:rPr>
          <w:sz w:val="32"/>
          <w:szCs w:val="32"/>
        </w:rPr>
        <w:t xml:space="preserve"> протокол</w:t>
      </w:r>
      <w:r>
        <w:rPr>
          <w:sz w:val="32"/>
          <w:szCs w:val="32"/>
        </w:rPr>
        <w:t>ы</w:t>
      </w:r>
      <w:r w:rsidRPr="003E3514">
        <w:rPr>
          <w:sz w:val="32"/>
          <w:szCs w:val="32"/>
        </w:rPr>
        <w:t xml:space="preserve"> консилиума врачей от ФГАУ «НМИЦ здоровья детей» Министерства здравоохранения Российской Федерации о назначении </w:t>
      </w:r>
      <w:proofErr w:type="gramStart"/>
      <w:r w:rsidRPr="003E3514">
        <w:rPr>
          <w:sz w:val="32"/>
          <w:szCs w:val="32"/>
        </w:rPr>
        <w:t>лекарственн</w:t>
      </w:r>
      <w:r>
        <w:rPr>
          <w:sz w:val="32"/>
          <w:szCs w:val="32"/>
        </w:rPr>
        <w:t xml:space="preserve">ых </w:t>
      </w:r>
      <w:r w:rsidRPr="003E3514">
        <w:rPr>
          <w:sz w:val="32"/>
          <w:szCs w:val="32"/>
        </w:rPr>
        <w:t xml:space="preserve"> препарат</w:t>
      </w:r>
      <w:r>
        <w:rPr>
          <w:sz w:val="32"/>
          <w:szCs w:val="32"/>
        </w:rPr>
        <w:t>ов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Голодирсен</w:t>
      </w:r>
      <w:proofErr w:type="spellEnd"/>
      <w:r>
        <w:rPr>
          <w:sz w:val="32"/>
          <w:szCs w:val="32"/>
        </w:rPr>
        <w:t xml:space="preserve"> и </w:t>
      </w:r>
      <w:r w:rsidRPr="003E3514">
        <w:rPr>
          <w:sz w:val="32"/>
          <w:szCs w:val="32"/>
        </w:rPr>
        <w:t xml:space="preserve"> </w:t>
      </w:r>
      <w:proofErr w:type="spellStart"/>
      <w:r w:rsidRPr="003E3514">
        <w:rPr>
          <w:sz w:val="32"/>
          <w:szCs w:val="32"/>
        </w:rPr>
        <w:t>Этеплирсен</w:t>
      </w:r>
      <w:proofErr w:type="spellEnd"/>
      <w:r w:rsidRPr="003E3514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</w:p>
    <w:p w14:paraId="17F2B76D" w14:textId="77777777" w:rsidR="000868D6" w:rsidRPr="003E3514" w:rsidRDefault="000868D6" w:rsidP="000868D6">
      <w:pPr>
        <w:pStyle w:val="1"/>
        <w:spacing w:before="0"/>
        <w:jc w:val="both"/>
        <w:rPr>
          <w:rFonts w:ascii="Times New Roman" w:hAnsi="Times New Roman"/>
          <w:b w:val="0"/>
        </w:rPr>
      </w:pPr>
      <w:r w:rsidRPr="003E3514">
        <w:rPr>
          <w:rFonts w:ascii="Times New Roman" w:hAnsi="Times New Roman"/>
        </w:rPr>
        <w:t xml:space="preserve">       </w:t>
      </w:r>
      <w:r w:rsidRPr="003E3514">
        <w:rPr>
          <w:rFonts w:ascii="Times New Roman" w:hAnsi="Times New Roman"/>
          <w:b w:val="0"/>
        </w:rPr>
        <w:t xml:space="preserve">В </w:t>
      </w:r>
      <w:proofErr w:type="gramStart"/>
      <w:r w:rsidRPr="003E3514">
        <w:rPr>
          <w:rFonts w:ascii="Times New Roman" w:hAnsi="Times New Roman"/>
          <w:b w:val="0"/>
        </w:rPr>
        <w:t>решени</w:t>
      </w:r>
      <w:r>
        <w:rPr>
          <w:rFonts w:ascii="Times New Roman" w:hAnsi="Times New Roman"/>
          <w:b w:val="0"/>
        </w:rPr>
        <w:t xml:space="preserve">ях </w:t>
      </w:r>
      <w:r w:rsidRPr="003E3514">
        <w:rPr>
          <w:rFonts w:ascii="Times New Roman" w:hAnsi="Times New Roman"/>
          <w:b w:val="0"/>
        </w:rPr>
        <w:t xml:space="preserve"> врачебн</w:t>
      </w:r>
      <w:r>
        <w:rPr>
          <w:rFonts w:ascii="Times New Roman" w:hAnsi="Times New Roman"/>
          <w:b w:val="0"/>
        </w:rPr>
        <w:t>ых</w:t>
      </w:r>
      <w:proofErr w:type="gramEnd"/>
      <w:r>
        <w:rPr>
          <w:rFonts w:ascii="Times New Roman" w:hAnsi="Times New Roman"/>
          <w:b w:val="0"/>
        </w:rPr>
        <w:t xml:space="preserve"> </w:t>
      </w:r>
      <w:r w:rsidRPr="003E3514">
        <w:rPr>
          <w:rFonts w:ascii="Times New Roman" w:hAnsi="Times New Roman"/>
          <w:b w:val="0"/>
        </w:rPr>
        <w:t xml:space="preserve"> комисси</w:t>
      </w:r>
      <w:r>
        <w:rPr>
          <w:rFonts w:ascii="Times New Roman" w:hAnsi="Times New Roman"/>
          <w:b w:val="0"/>
        </w:rPr>
        <w:t>й</w:t>
      </w:r>
      <w:r w:rsidRPr="003E3514">
        <w:rPr>
          <w:rFonts w:ascii="Times New Roman" w:hAnsi="Times New Roman"/>
          <w:b w:val="0"/>
        </w:rPr>
        <w:t xml:space="preserve"> указано на необходимость лечения незарегистрированн</w:t>
      </w:r>
      <w:r>
        <w:rPr>
          <w:rFonts w:ascii="Times New Roman" w:hAnsi="Times New Roman"/>
          <w:b w:val="0"/>
        </w:rPr>
        <w:t xml:space="preserve">ыми  </w:t>
      </w:r>
      <w:r w:rsidRPr="003E3514">
        <w:rPr>
          <w:rFonts w:ascii="Times New Roman" w:hAnsi="Times New Roman"/>
          <w:b w:val="0"/>
        </w:rPr>
        <w:t xml:space="preserve"> на территории Российской Федерации лекарственны</w:t>
      </w:r>
      <w:r>
        <w:rPr>
          <w:rFonts w:ascii="Times New Roman" w:hAnsi="Times New Roman"/>
          <w:b w:val="0"/>
        </w:rPr>
        <w:t xml:space="preserve">ми </w:t>
      </w:r>
      <w:r w:rsidRPr="003E3514">
        <w:rPr>
          <w:rFonts w:ascii="Times New Roman" w:hAnsi="Times New Roman"/>
          <w:b w:val="0"/>
        </w:rPr>
        <w:t xml:space="preserve"> препарат</w:t>
      </w:r>
      <w:r>
        <w:rPr>
          <w:rFonts w:ascii="Times New Roman" w:hAnsi="Times New Roman"/>
          <w:b w:val="0"/>
        </w:rPr>
        <w:t xml:space="preserve">ами </w:t>
      </w:r>
      <w:r w:rsidRPr="003E3514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.</w:t>
      </w:r>
    </w:p>
    <w:p w14:paraId="557393A8" w14:textId="77777777" w:rsidR="000868D6" w:rsidRPr="00F0100E" w:rsidRDefault="000868D6" w:rsidP="000868D6">
      <w:pPr>
        <w:pStyle w:val="1"/>
        <w:spacing w:before="0"/>
        <w:ind w:firstLine="708"/>
        <w:jc w:val="both"/>
        <w:rPr>
          <w:rFonts w:ascii="Times New Roman" w:hAnsi="Times New Roman"/>
          <w:b w:val="0"/>
        </w:rPr>
      </w:pPr>
      <w:r w:rsidRPr="00F0100E">
        <w:rPr>
          <w:rFonts w:ascii="Times New Roman" w:hAnsi="Times New Roman"/>
          <w:b w:val="0"/>
          <w:bCs w:val="0"/>
        </w:rPr>
        <w:t xml:space="preserve">Министерством здравоохранения Тверской </w:t>
      </w:r>
      <w:proofErr w:type="gramStart"/>
      <w:r w:rsidRPr="00F0100E">
        <w:rPr>
          <w:rFonts w:ascii="Times New Roman" w:hAnsi="Times New Roman"/>
          <w:b w:val="0"/>
          <w:bCs w:val="0"/>
        </w:rPr>
        <w:t>области  в</w:t>
      </w:r>
      <w:proofErr w:type="gramEnd"/>
      <w:r w:rsidRPr="00F0100E">
        <w:rPr>
          <w:rFonts w:ascii="Times New Roman" w:hAnsi="Times New Roman"/>
          <w:b w:val="0"/>
          <w:bCs w:val="0"/>
        </w:rPr>
        <w:t xml:space="preserve"> адрес Фонда «Круг Добра» был</w:t>
      </w:r>
      <w:r>
        <w:rPr>
          <w:rFonts w:ascii="Times New Roman" w:hAnsi="Times New Roman"/>
          <w:b w:val="0"/>
          <w:bCs w:val="0"/>
        </w:rPr>
        <w:t>и</w:t>
      </w:r>
      <w:r w:rsidRPr="00F0100E">
        <w:rPr>
          <w:rFonts w:ascii="Times New Roman" w:hAnsi="Times New Roman"/>
          <w:b w:val="0"/>
          <w:bCs w:val="0"/>
        </w:rPr>
        <w:t xml:space="preserve"> направлен</w:t>
      </w:r>
      <w:r>
        <w:rPr>
          <w:rFonts w:ascii="Times New Roman" w:hAnsi="Times New Roman"/>
          <w:b w:val="0"/>
          <w:bCs w:val="0"/>
        </w:rPr>
        <w:t>ы</w:t>
      </w:r>
      <w:r w:rsidRPr="00F0100E">
        <w:rPr>
          <w:rFonts w:ascii="Times New Roman" w:hAnsi="Times New Roman"/>
          <w:b w:val="0"/>
          <w:bCs w:val="0"/>
        </w:rPr>
        <w:t xml:space="preserve"> обращени</w:t>
      </w:r>
      <w:r>
        <w:rPr>
          <w:rFonts w:ascii="Times New Roman" w:hAnsi="Times New Roman"/>
          <w:b w:val="0"/>
          <w:bCs w:val="0"/>
        </w:rPr>
        <w:t>я</w:t>
      </w:r>
      <w:r w:rsidRPr="00F0100E">
        <w:rPr>
          <w:rFonts w:ascii="Times New Roman" w:hAnsi="Times New Roman"/>
          <w:b w:val="0"/>
          <w:bCs w:val="0"/>
        </w:rPr>
        <w:t xml:space="preserve"> с просьбой  взять</w:t>
      </w:r>
      <w:r w:rsidRPr="003E3514">
        <w:rPr>
          <w:rFonts w:ascii="Times New Roman" w:hAnsi="Times New Roman"/>
          <w:b w:val="0"/>
        </w:rPr>
        <w:t xml:space="preserve"> обеспечение </w:t>
      </w:r>
      <w:r>
        <w:rPr>
          <w:rFonts w:ascii="Times New Roman" w:hAnsi="Times New Roman"/>
          <w:b w:val="0"/>
        </w:rPr>
        <w:t xml:space="preserve">данных детей </w:t>
      </w:r>
      <w:r w:rsidRPr="003E3514">
        <w:rPr>
          <w:rFonts w:ascii="Times New Roman" w:hAnsi="Times New Roman"/>
          <w:b w:val="0"/>
        </w:rPr>
        <w:t xml:space="preserve"> лекарственным препаратом за счет централизованных закупок. По состоянию на 01.03.2022 </w:t>
      </w:r>
      <w:r>
        <w:rPr>
          <w:rFonts w:ascii="Times New Roman" w:hAnsi="Times New Roman"/>
          <w:b w:val="0"/>
        </w:rPr>
        <w:t xml:space="preserve">поступил ответ в отношении препарата </w:t>
      </w:r>
      <w:proofErr w:type="spellStart"/>
      <w:r>
        <w:rPr>
          <w:rFonts w:ascii="Times New Roman" w:hAnsi="Times New Roman"/>
          <w:b w:val="0"/>
        </w:rPr>
        <w:t>Голодирсен</w:t>
      </w:r>
      <w:proofErr w:type="spellEnd"/>
      <w:r>
        <w:rPr>
          <w:rFonts w:ascii="Times New Roman" w:hAnsi="Times New Roman"/>
          <w:b w:val="0"/>
        </w:rPr>
        <w:t xml:space="preserve"> (прилагается</w:t>
      </w:r>
      <w:proofErr w:type="gramStart"/>
      <w:r>
        <w:rPr>
          <w:rFonts w:ascii="Times New Roman" w:hAnsi="Times New Roman"/>
          <w:b w:val="0"/>
        </w:rPr>
        <w:t>) ,</w:t>
      </w:r>
      <w:proofErr w:type="gramEnd"/>
      <w:r>
        <w:rPr>
          <w:rFonts w:ascii="Times New Roman" w:hAnsi="Times New Roman"/>
          <w:b w:val="0"/>
        </w:rPr>
        <w:t xml:space="preserve"> но Попечительским Советом фонда решения о закупке принято не было, в </w:t>
      </w:r>
      <w:r w:rsidRPr="00F0100E">
        <w:rPr>
          <w:rFonts w:ascii="Times New Roman" w:hAnsi="Times New Roman"/>
          <w:b w:val="0"/>
        </w:rPr>
        <w:t xml:space="preserve">результате чего пациент Евстафьев А.А обеспечен препаратом МНН </w:t>
      </w:r>
      <w:proofErr w:type="spellStart"/>
      <w:r w:rsidRPr="00F0100E">
        <w:rPr>
          <w:rFonts w:ascii="Times New Roman" w:hAnsi="Times New Roman"/>
          <w:b w:val="0"/>
        </w:rPr>
        <w:t>Голодирсен</w:t>
      </w:r>
      <w:proofErr w:type="spellEnd"/>
      <w:r w:rsidRPr="00F0100E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на период до июня 2022 г.  </w:t>
      </w:r>
      <w:r w:rsidRPr="00F0100E">
        <w:rPr>
          <w:rFonts w:ascii="Times New Roman" w:hAnsi="Times New Roman"/>
          <w:b w:val="0"/>
        </w:rPr>
        <w:t xml:space="preserve"> из средств регионального бюджета. </w:t>
      </w:r>
      <w:r>
        <w:rPr>
          <w:rFonts w:ascii="Times New Roman" w:hAnsi="Times New Roman"/>
          <w:b w:val="0"/>
        </w:rPr>
        <w:t xml:space="preserve">В отношении препарата </w:t>
      </w:r>
      <w:proofErr w:type="spellStart"/>
      <w:r w:rsidRPr="00F0100E">
        <w:rPr>
          <w:rFonts w:ascii="Times New Roman" w:hAnsi="Times New Roman"/>
          <w:b w:val="0"/>
          <w:bCs w:val="0"/>
        </w:rPr>
        <w:t>Этеплирсен</w:t>
      </w:r>
      <w:proofErr w:type="spellEnd"/>
      <w:r w:rsidRPr="00F0100E">
        <w:rPr>
          <w:rFonts w:ascii="Times New Roman" w:hAnsi="Times New Roman"/>
          <w:b w:val="0"/>
        </w:rPr>
        <w:t xml:space="preserve"> ответа в адрес Министерства здравоохранения Тверской области не поступало.</w:t>
      </w:r>
    </w:p>
    <w:p w14:paraId="4DF483AD" w14:textId="36D2D4D3" w:rsidR="000868D6" w:rsidRDefault="000868D6" w:rsidP="000868D6">
      <w:pPr>
        <w:tabs>
          <w:tab w:val="left" w:pos="709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Следует отметить, что годовой курс терапии препаратом </w:t>
      </w:r>
      <w:proofErr w:type="spellStart"/>
      <w:r>
        <w:rPr>
          <w:sz w:val="32"/>
          <w:szCs w:val="32"/>
        </w:rPr>
        <w:t>Голодирсен</w:t>
      </w:r>
      <w:proofErr w:type="spellEnd"/>
      <w:r>
        <w:rPr>
          <w:sz w:val="32"/>
          <w:szCs w:val="32"/>
        </w:rPr>
        <w:t xml:space="preserve"> составляет </w:t>
      </w:r>
      <w:r>
        <w:rPr>
          <w:sz w:val="32"/>
          <w:szCs w:val="32"/>
        </w:rPr>
        <w:t xml:space="preserve">111,3 </w:t>
      </w:r>
      <w:r>
        <w:rPr>
          <w:sz w:val="32"/>
          <w:szCs w:val="32"/>
        </w:rPr>
        <w:t xml:space="preserve">млн рублей, препаратом </w:t>
      </w:r>
      <w:proofErr w:type="spellStart"/>
      <w:r>
        <w:rPr>
          <w:sz w:val="32"/>
          <w:szCs w:val="32"/>
        </w:rPr>
        <w:t>Этеплирсен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66,5</w:t>
      </w:r>
      <w:r>
        <w:rPr>
          <w:sz w:val="32"/>
          <w:szCs w:val="32"/>
        </w:rPr>
        <w:t xml:space="preserve"> млн рублей.</w:t>
      </w:r>
    </w:p>
    <w:p w14:paraId="72E4B47C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sz w:val="32"/>
          <w:szCs w:val="32"/>
        </w:rPr>
      </w:pPr>
      <w:r w:rsidRPr="003E3514">
        <w:rPr>
          <w:sz w:val="32"/>
          <w:szCs w:val="32"/>
        </w:rPr>
        <w:lastRenderedPageBreak/>
        <w:t xml:space="preserve">         </w:t>
      </w:r>
      <w:r>
        <w:rPr>
          <w:sz w:val="32"/>
          <w:szCs w:val="32"/>
        </w:rPr>
        <w:t xml:space="preserve">Информация по работе с </w:t>
      </w:r>
      <w:proofErr w:type="gramStart"/>
      <w:r>
        <w:rPr>
          <w:sz w:val="32"/>
          <w:szCs w:val="32"/>
        </w:rPr>
        <w:t xml:space="preserve">фондом </w:t>
      </w:r>
      <w:r w:rsidRPr="003E3514">
        <w:rPr>
          <w:sz w:val="32"/>
          <w:szCs w:val="32"/>
        </w:rPr>
        <w:t xml:space="preserve"> «</w:t>
      </w:r>
      <w:proofErr w:type="gramEnd"/>
      <w:r w:rsidRPr="003E3514">
        <w:rPr>
          <w:sz w:val="32"/>
          <w:szCs w:val="32"/>
        </w:rPr>
        <w:t>Круг добра»</w:t>
      </w:r>
      <w:r>
        <w:rPr>
          <w:sz w:val="32"/>
          <w:szCs w:val="32"/>
        </w:rPr>
        <w:t xml:space="preserve"> представлена ниже</w:t>
      </w:r>
      <w:r w:rsidRPr="003E3514">
        <w:rPr>
          <w:sz w:val="32"/>
          <w:szCs w:val="32"/>
        </w:rPr>
        <w:t>:</w:t>
      </w:r>
    </w:p>
    <w:p w14:paraId="4AECF2E1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sz w:val="32"/>
          <w:szCs w:val="32"/>
        </w:rPr>
      </w:pPr>
    </w:p>
    <w:tbl>
      <w:tblPr>
        <w:tblW w:w="9225" w:type="dxa"/>
        <w:tblInd w:w="93" w:type="dxa"/>
        <w:tblLook w:val="04A0" w:firstRow="1" w:lastRow="0" w:firstColumn="1" w:lastColumn="0" w:noHBand="0" w:noVBand="1"/>
      </w:tblPr>
      <w:tblGrid>
        <w:gridCol w:w="4977"/>
        <w:gridCol w:w="4248"/>
      </w:tblGrid>
      <w:tr w:rsidR="000868D6" w:rsidRPr="003E3514" w14:paraId="374D1729" w14:textId="77777777" w:rsidTr="007D2A6D">
        <w:trPr>
          <w:trHeight w:val="281"/>
        </w:trPr>
        <w:tc>
          <w:tcPr>
            <w:tcW w:w="9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E8910" w14:textId="77777777" w:rsidR="000868D6" w:rsidRPr="003E3514" w:rsidRDefault="000868D6" w:rsidP="007D2A6D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E3514">
              <w:rPr>
                <w:b/>
                <w:bCs/>
                <w:color w:val="000000"/>
                <w:sz w:val="32"/>
                <w:szCs w:val="32"/>
              </w:rPr>
              <w:t>Круг добра размещенные заявки</w:t>
            </w:r>
          </w:p>
        </w:tc>
      </w:tr>
      <w:tr w:rsidR="000868D6" w:rsidRPr="003E3514" w14:paraId="4B2400BA" w14:textId="77777777" w:rsidTr="007D2A6D">
        <w:trPr>
          <w:trHeight w:val="268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4C8C" w14:textId="77777777" w:rsidR="000868D6" w:rsidRPr="003E3514" w:rsidRDefault="000868D6" w:rsidP="007D2A6D">
            <w:pPr>
              <w:rPr>
                <w:color w:val="000000"/>
                <w:sz w:val="32"/>
                <w:szCs w:val="32"/>
              </w:rPr>
            </w:pPr>
            <w:proofErr w:type="gramStart"/>
            <w:r w:rsidRPr="003E3514">
              <w:rPr>
                <w:color w:val="000000"/>
                <w:sz w:val="32"/>
                <w:szCs w:val="32"/>
              </w:rPr>
              <w:t>Размещено  заявок</w:t>
            </w:r>
            <w:proofErr w:type="gramEnd"/>
            <w:r w:rsidRPr="003E3514">
              <w:rPr>
                <w:color w:val="000000"/>
                <w:sz w:val="32"/>
                <w:szCs w:val="32"/>
              </w:rPr>
              <w:t>: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69BB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18</w:t>
            </w:r>
          </w:p>
        </w:tc>
      </w:tr>
      <w:tr w:rsidR="000868D6" w:rsidRPr="003E3514" w14:paraId="76B51884" w14:textId="77777777" w:rsidTr="007D2A6D">
        <w:trPr>
          <w:trHeight w:val="409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CB896" w14:textId="77777777" w:rsidR="000868D6" w:rsidRPr="003E3514" w:rsidRDefault="000868D6" w:rsidP="007D2A6D">
            <w:pPr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Кол-во детей в размещенных заявках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243E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17</w:t>
            </w:r>
          </w:p>
        </w:tc>
      </w:tr>
      <w:tr w:rsidR="000868D6" w:rsidRPr="003E3514" w14:paraId="12B8B71D" w14:textId="77777777" w:rsidTr="007D2A6D">
        <w:trPr>
          <w:trHeight w:val="41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706C" w14:textId="77777777" w:rsidR="000868D6" w:rsidRPr="003E3514" w:rsidRDefault="000868D6" w:rsidP="007D2A6D">
            <w:pPr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Из них одобрено заявок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AB70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7</w:t>
            </w:r>
          </w:p>
        </w:tc>
      </w:tr>
      <w:tr w:rsidR="000868D6" w:rsidRPr="003E3514" w14:paraId="16CFEF0E" w14:textId="77777777" w:rsidTr="007D2A6D">
        <w:trPr>
          <w:trHeight w:val="536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59BB1" w14:textId="77777777" w:rsidR="000868D6" w:rsidRPr="003E3514" w:rsidRDefault="000868D6" w:rsidP="007D2A6D">
            <w:pPr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Кол-во детей в одобренных заявках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AC12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6</w:t>
            </w:r>
          </w:p>
        </w:tc>
      </w:tr>
    </w:tbl>
    <w:p w14:paraId="4212AE9F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bCs/>
          <w:sz w:val="32"/>
          <w:szCs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14:paraId="61C1EEFD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bCs/>
          <w:sz w:val="32"/>
          <w:szCs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3E3514">
        <w:rPr>
          <w:bCs/>
          <w:sz w:val="32"/>
          <w:szCs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в том числе:</w:t>
      </w:r>
    </w:p>
    <w:tbl>
      <w:tblPr>
        <w:tblW w:w="93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16"/>
        <w:gridCol w:w="1843"/>
        <w:gridCol w:w="1701"/>
        <w:gridCol w:w="1581"/>
        <w:gridCol w:w="1679"/>
        <w:gridCol w:w="795"/>
      </w:tblGrid>
      <w:tr w:rsidR="000868D6" w:rsidRPr="003E3514" w14:paraId="07CDD22C" w14:textId="77777777" w:rsidTr="007D2A6D">
        <w:trPr>
          <w:trHeight w:val="314"/>
        </w:trPr>
        <w:tc>
          <w:tcPr>
            <w:tcW w:w="93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A48F5" w14:textId="77777777" w:rsidR="000868D6" w:rsidRPr="003E3514" w:rsidRDefault="000868D6" w:rsidP="007D2A6D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E3514">
              <w:rPr>
                <w:b/>
                <w:bCs/>
                <w:color w:val="000000"/>
                <w:sz w:val="32"/>
                <w:szCs w:val="32"/>
              </w:rPr>
              <w:t>Круг добра одобренные заявки</w:t>
            </w:r>
          </w:p>
        </w:tc>
      </w:tr>
      <w:tr w:rsidR="000868D6" w:rsidRPr="003E3514" w14:paraId="420399C0" w14:textId="77777777" w:rsidTr="007D2A6D">
        <w:trPr>
          <w:trHeight w:val="5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9C6D" w14:textId="77777777" w:rsidR="000868D6" w:rsidRPr="003E3514" w:rsidRDefault="000868D6" w:rsidP="007D2A6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3E3514">
              <w:rPr>
                <w:b/>
                <w:color w:val="000000"/>
                <w:sz w:val="32"/>
                <w:szCs w:val="32"/>
              </w:rPr>
              <w:t>Заболевание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F1F584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Нейрофиброматоз</w:t>
            </w:r>
            <w:proofErr w:type="spellEnd"/>
            <w:r w:rsidRPr="003E3514">
              <w:rPr>
                <w:color w:val="000000"/>
                <w:sz w:val="32"/>
                <w:szCs w:val="32"/>
              </w:rPr>
              <w:t xml:space="preserve"> 1 типа </w:t>
            </w:r>
          </w:p>
        </w:tc>
        <w:tc>
          <w:tcPr>
            <w:tcW w:w="3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7C6F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Спинальная мышечная атрофия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59A2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Мукополисахаридоз</w:t>
            </w:r>
            <w:proofErr w:type="spellEnd"/>
            <w:r w:rsidRPr="003E3514">
              <w:rPr>
                <w:color w:val="000000"/>
                <w:sz w:val="32"/>
                <w:szCs w:val="32"/>
              </w:rPr>
              <w:t xml:space="preserve"> IV 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753E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Итого</w:t>
            </w:r>
          </w:p>
        </w:tc>
      </w:tr>
      <w:tr w:rsidR="000868D6" w:rsidRPr="003E3514" w14:paraId="0546BDF5" w14:textId="77777777" w:rsidTr="007D2A6D">
        <w:trPr>
          <w:trHeight w:val="299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2681" w14:textId="77777777" w:rsidR="000868D6" w:rsidRPr="003E3514" w:rsidRDefault="000868D6" w:rsidP="007D2A6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3E3514">
              <w:rPr>
                <w:b/>
                <w:color w:val="000000"/>
                <w:sz w:val="32"/>
                <w:szCs w:val="32"/>
              </w:rPr>
              <w:t>препарат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7EED7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Селуметиниб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8EFD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Нусинерсен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546F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Рисдиплам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D59A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Элосульфаза</w:t>
            </w:r>
            <w:proofErr w:type="spellEnd"/>
            <w:r w:rsidRPr="003E3514">
              <w:rPr>
                <w:color w:val="000000"/>
                <w:sz w:val="32"/>
                <w:szCs w:val="32"/>
              </w:rPr>
              <w:t xml:space="preserve"> альфа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6664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 </w:t>
            </w:r>
          </w:p>
        </w:tc>
      </w:tr>
      <w:tr w:rsidR="000868D6" w:rsidRPr="003E3514" w14:paraId="186FAB27" w14:textId="77777777" w:rsidTr="007D2A6D">
        <w:trPr>
          <w:trHeight w:val="299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1941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Кол-во детей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7D66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8107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D49D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7A88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71AB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6</w:t>
            </w:r>
          </w:p>
        </w:tc>
      </w:tr>
      <w:tr w:rsidR="000868D6" w:rsidRPr="003E3514" w14:paraId="21DC3F3A" w14:textId="77777777" w:rsidTr="007D2A6D">
        <w:trPr>
          <w:trHeight w:val="299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BE94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Кол-во заявок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EB36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6057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CEC2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CAB6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1(</w:t>
            </w:r>
            <w:proofErr w:type="gramStart"/>
            <w:r w:rsidRPr="003E3514">
              <w:rPr>
                <w:color w:val="000000"/>
                <w:sz w:val="32"/>
                <w:szCs w:val="32"/>
              </w:rPr>
              <w:t>обеспечение  2</w:t>
            </w:r>
            <w:proofErr w:type="gramEnd"/>
            <w:r w:rsidRPr="003E3514">
              <w:rPr>
                <w:color w:val="000000"/>
                <w:sz w:val="32"/>
                <w:szCs w:val="32"/>
              </w:rPr>
              <w:t>-4 кв 2022)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09E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7</w:t>
            </w:r>
          </w:p>
        </w:tc>
      </w:tr>
    </w:tbl>
    <w:p w14:paraId="197265E5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sz w:val="32"/>
          <w:szCs w:val="32"/>
        </w:rPr>
      </w:pPr>
      <w:r w:rsidRPr="003E3514">
        <w:rPr>
          <w:sz w:val="32"/>
          <w:szCs w:val="32"/>
        </w:rPr>
        <w:t xml:space="preserve">        </w:t>
      </w:r>
    </w:p>
    <w:p w14:paraId="54BBC327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sz w:val="32"/>
          <w:szCs w:val="32"/>
        </w:rPr>
      </w:pPr>
    </w:p>
    <w:p w14:paraId="423A9B84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sz w:val="32"/>
          <w:szCs w:val="32"/>
        </w:rPr>
      </w:pPr>
    </w:p>
    <w:tbl>
      <w:tblPr>
        <w:tblW w:w="9216" w:type="dxa"/>
        <w:tblInd w:w="93" w:type="dxa"/>
        <w:tblLook w:val="04A0" w:firstRow="1" w:lastRow="0" w:firstColumn="1" w:lastColumn="0" w:noHBand="0" w:noVBand="1"/>
      </w:tblPr>
      <w:tblGrid>
        <w:gridCol w:w="2270"/>
        <w:gridCol w:w="3332"/>
        <w:gridCol w:w="3614"/>
      </w:tblGrid>
      <w:tr w:rsidR="000868D6" w:rsidRPr="003E3514" w14:paraId="0FA2DABA" w14:textId="77777777" w:rsidTr="007D2A6D">
        <w:trPr>
          <w:trHeight w:val="298"/>
        </w:trPr>
        <w:tc>
          <w:tcPr>
            <w:tcW w:w="5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E374" w14:textId="77777777" w:rsidR="000868D6" w:rsidRPr="003E3514" w:rsidRDefault="000868D6" w:rsidP="007D2A6D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E3514">
              <w:rPr>
                <w:b/>
                <w:bCs/>
                <w:color w:val="000000"/>
                <w:sz w:val="32"/>
                <w:szCs w:val="32"/>
              </w:rPr>
              <w:t xml:space="preserve">Круг добра </w:t>
            </w:r>
            <w:proofErr w:type="gramStart"/>
            <w:r w:rsidRPr="003E3514">
              <w:rPr>
                <w:b/>
                <w:bCs/>
                <w:color w:val="000000"/>
                <w:sz w:val="32"/>
                <w:szCs w:val="32"/>
              </w:rPr>
              <w:t>планируется  размещение</w:t>
            </w:r>
            <w:proofErr w:type="gramEnd"/>
            <w:r w:rsidRPr="003E3514">
              <w:rPr>
                <w:b/>
                <w:bCs/>
                <w:color w:val="000000"/>
                <w:sz w:val="32"/>
                <w:szCs w:val="32"/>
              </w:rPr>
              <w:t xml:space="preserve"> (собираются документы)</w:t>
            </w:r>
          </w:p>
        </w:tc>
        <w:tc>
          <w:tcPr>
            <w:tcW w:w="3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C470" w14:textId="77777777" w:rsidR="000868D6" w:rsidRPr="003E3514" w:rsidRDefault="000868D6" w:rsidP="007D2A6D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0868D6" w:rsidRPr="003E3514" w14:paraId="1827C073" w14:textId="77777777" w:rsidTr="007D2A6D">
        <w:trPr>
          <w:trHeight w:val="283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C378" w14:textId="77777777" w:rsidR="000868D6" w:rsidRPr="003E3514" w:rsidRDefault="000868D6" w:rsidP="007D2A6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3E3514">
              <w:rPr>
                <w:b/>
                <w:color w:val="000000"/>
                <w:sz w:val="32"/>
                <w:szCs w:val="32"/>
              </w:rPr>
              <w:t>Заболевание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D1C0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Муковисцидоз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6FAB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Иммунодефициты</w:t>
            </w:r>
          </w:p>
        </w:tc>
      </w:tr>
      <w:tr w:rsidR="000868D6" w:rsidRPr="003E3514" w14:paraId="331D1EFD" w14:textId="77777777" w:rsidTr="007D2A6D">
        <w:trPr>
          <w:trHeight w:val="283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C0A3" w14:textId="77777777" w:rsidR="000868D6" w:rsidRPr="003E3514" w:rsidRDefault="000868D6" w:rsidP="007D2A6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3E3514">
              <w:rPr>
                <w:b/>
                <w:color w:val="000000"/>
                <w:sz w:val="32"/>
                <w:szCs w:val="32"/>
              </w:rPr>
              <w:t>препарат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0447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3E3514">
              <w:rPr>
                <w:color w:val="000000"/>
                <w:sz w:val="32"/>
                <w:szCs w:val="32"/>
              </w:rPr>
              <w:t>Трикафта,Оркамби</w:t>
            </w:r>
            <w:proofErr w:type="spellEnd"/>
            <w:proofErr w:type="gram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1A8B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Кутаквиг</w:t>
            </w:r>
            <w:proofErr w:type="spellEnd"/>
          </w:p>
        </w:tc>
      </w:tr>
      <w:tr w:rsidR="000868D6" w:rsidRPr="003E3514" w14:paraId="61920A23" w14:textId="77777777" w:rsidTr="007D2A6D">
        <w:trPr>
          <w:trHeight w:val="283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973D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Кол-во детей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FC5F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69B5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4</w:t>
            </w:r>
          </w:p>
        </w:tc>
      </w:tr>
      <w:tr w:rsidR="000868D6" w:rsidRPr="003E3514" w14:paraId="6068C50E" w14:textId="77777777" w:rsidTr="007D2A6D">
        <w:trPr>
          <w:trHeight w:val="283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C232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Кол-во заявок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DE12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0D37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4</w:t>
            </w:r>
          </w:p>
        </w:tc>
      </w:tr>
    </w:tbl>
    <w:p w14:paraId="2E5C8E44" w14:textId="77777777" w:rsidR="000868D6" w:rsidRPr="003E3514" w:rsidRDefault="000868D6" w:rsidP="000868D6">
      <w:pPr>
        <w:tabs>
          <w:tab w:val="left" w:pos="567"/>
        </w:tabs>
        <w:spacing w:line="276" w:lineRule="auto"/>
        <w:jc w:val="both"/>
        <w:rPr>
          <w:sz w:val="32"/>
          <w:szCs w:val="32"/>
        </w:rPr>
      </w:pPr>
    </w:p>
    <w:p w14:paraId="2FCA9AED" w14:textId="4A725B0A" w:rsidR="000868D6" w:rsidRDefault="000868D6" w:rsidP="000868D6">
      <w:pPr>
        <w:tabs>
          <w:tab w:val="left" w:pos="567"/>
        </w:tabs>
        <w:jc w:val="both"/>
        <w:rPr>
          <w:sz w:val="32"/>
          <w:szCs w:val="32"/>
        </w:rPr>
      </w:pPr>
      <w:r w:rsidRPr="003E3514">
        <w:rPr>
          <w:sz w:val="32"/>
          <w:szCs w:val="32"/>
        </w:rPr>
        <w:t xml:space="preserve">           </w:t>
      </w:r>
    </w:p>
    <w:p w14:paraId="201B646E" w14:textId="55E8829D" w:rsidR="000868D6" w:rsidRDefault="000868D6" w:rsidP="000868D6">
      <w:pPr>
        <w:tabs>
          <w:tab w:val="left" w:pos="567"/>
        </w:tabs>
        <w:jc w:val="both"/>
        <w:rPr>
          <w:sz w:val="32"/>
          <w:szCs w:val="32"/>
        </w:rPr>
      </w:pPr>
    </w:p>
    <w:p w14:paraId="53E792C8" w14:textId="77777777" w:rsidR="000868D6" w:rsidRPr="003E3514" w:rsidRDefault="000868D6" w:rsidP="000868D6">
      <w:pPr>
        <w:tabs>
          <w:tab w:val="left" w:pos="567"/>
        </w:tabs>
        <w:jc w:val="both"/>
        <w:rPr>
          <w:sz w:val="32"/>
          <w:szCs w:val="32"/>
        </w:rPr>
      </w:pP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2992"/>
        <w:gridCol w:w="1717"/>
        <w:gridCol w:w="1934"/>
        <w:gridCol w:w="3005"/>
      </w:tblGrid>
      <w:tr w:rsidR="000868D6" w:rsidRPr="003E3514" w14:paraId="24873336" w14:textId="77777777" w:rsidTr="007D2A6D">
        <w:trPr>
          <w:trHeight w:val="283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2FDF" w14:textId="77777777" w:rsidR="000868D6" w:rsidRPr="003E3514" w:rsidRDefault="000868D6" w:rsidP="007D2A6D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E3514">
              <w:rPr>
                <w:b/>
                <w:bCs/>
                <w:color w:val="000000"/>
                <w:sz w:val="32"/>
                <w:szCs w:val="32"/>
              </w:rPr>
              <w:lastRenderedPageBreak/>
              <w:t xml:space="preserve">Круг добра, обеспечиваются лекарственными препаратами </w:t>
            </w:r>
          </w:p>
        </w:tc>
      </w:tr>
      <w:tr w:rsidR="000868D6" w:rsidRPr="003E3514" w14:paraId="16305A3D" w14:textId="77777777" w:rsidTr="007D2A6D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771B" w14:textId="77777777" w:rsidR="000868D6" w:rsidRPr="003E3514" w:rsidRDefault="000868D6" w:rsidP="007D2A6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3E3514">
              <w:rPr>
                <w:b/>
                <w:color w:val="000000"/>
                <w:sz w:val="32"/>
                <w:szCs w:val="32"/>
              </w:rPr>
              <w:t>Заболевание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A3482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Спинальная мышечная атрофия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5D0FB5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Мукополисахаридоз</w:t>
            </w:r>
            <w:proofErr w:type="spellEnd"/>
            <w:r w:rsidRPr="003E3514">
              <w:rPr>
                <w:color w:val="000000"/>
                <w:sz w:val="32"/>
                <w:szCs w:val="32"/>
              </w:rPr>
              <w:t xml:space="preserve"> IV A</w:t>
            </w:r>
          </w:p>
        </w:tc>
      </w:tr>
      <w:tr w:rsidR="000868D6" w:rsidRPr="003E3514" w14:paraId="1564F585" w14:textId="77777777" w:rsidTr="007D2A6D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9493" w14:textId="77777777" w:rsidR="000868D6" w:rsidRPr="003E3514" w:rsidRDefault="000868D6" w:rsidP="007D2A6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3E3514">
              <w:rPr>
                <w:b/>
                <w:color w:val="000000"/>
                <w:sz w:val="32"/>
                <w:szCs w:val="32"/>
              </w:rPr>
              <w:t>препарат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B101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Рисдиплам</w:t>
            </w:r>
            <w:proofErr w:type="spellEnd"/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58E5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Нусинерсен</w:t>
            </w:r>
            <w:proofErr w:type="spellEnd"/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A00177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E3514">
              <w:rPr>
                <w:color w:val="000000"/>
                <w:sz w:val="32"/>
                <w:szCs w:val="32"/>
              </w:rPr>
              <w:t>Элосульфаза</w:t>
            </w:r>
            <w:proofErr w:type="spellEnd"/>
            <w:r w:rsidRPr="003E3514">
              <w:rPr>
                <w:color w:val="000000"/>
                <w:sz w:val="32"/>
                <w:szCs w:val="32"/>
              </w:rPr>
              <w:t xml:space="preserve"> альфа</w:t>
            </w:r>
          </w:p>
        </w:tc>
      </w:tr>
      <w:tr w:rsidR="000868D6" w:rsidRPr="003E3514" w14:paraId="09E950C1" w14:textId="77777777" w:rsidTr="007D2A6D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A723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Кол-во детей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DB6A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7708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83BC2" w14:textId="77777777" w:rsidR="000868D6" w:rsidRPr="003E3514" w:rsidRDefault="000868D6" w:rsidP="007D2A6D">
            <w:pPr>
              <w:jc w:val="center"/>
              <w:rPr>
                <w:color w:val="000000"/>
                <w:sz w:val="32"/>
                <w:szCs w:val="32"/>
              </w:rPr>
            </w:pPr>
            <w:r w:rsidRPr="003E3514">
              <w:rPr>
                <w:color w:val="000000"/>
                <w:sz w:val="32"/>
                <w:szCs w:val="32"/>
              </w:rPr>
              <w:t>1 (обеспечение 1 квартал 2022)</w:t>
            </w:r>
          </w:p>
        </w:tc>
      </w:tr>
    </w:tbl>
    <w:p w14:paraId="56CBB655" w14:textId="77777777" w:rsidR="000868D6" w:rsidRPr="003E3514" w:rsidRDefault="000868D6" w:rsidP="000868D6">
      <w:pPr>
        <w:tabs>
          <w:tab w:val="left" w:pos="567"/>
        </w:tabs>
        <w:jc w:val="both"/>
        <w:rPr>
          <w:sz w:val="32"/>
          <w:szCs w:val="32"/>
        </w:rPr>
      </w:pPr>
      <w:r w:rsidRPr="003E3514">
        <w:rPr>
          <w:sz w:val="32"/>
          <w:szCs w:val="32"/>
        </w:rPr>
        <w:t xml:space="preserve"> </w:t>
      </w:r>
    </w:p>
    <w:p w14:paraId="601EB9E3" w14:textId="77777777" w:rsidR="000868D6" w:rsidRPr="00F616A6" w:rsidRDefault="000868D6" w:rsidP="000868D6">
      <w:pPr>
        <w:jc w:val="both"/>
        <w:rPr>
          <w:sz w:val="32"/>
          <w:szCs w:val="32"/>
        </w:rPr>
      </w:pPr>
    </w:p>
    <w:p w14:paraId="15CE1F98" w14:textId="77777777" w:rsidR="000868D6" w:rsidRPr="00F616A6" w:rsidRDefault="000868D6" w:rsidP="000868D6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rPr>
          <w:sz w:val="32"/>
          <w:szCs w:val="32"/>
        </w:rPr>
      </w:pPr>
      <w:r w:rsidRPr="00F616A6">
        <w:rPr>
          <w:sz w:val="32"/>
          <w:szCs w:val="32"/>
        </w:rPr>
        <w:tab/>
        <w:t xml:space="preserve">Прошу продлить срок исполнения данного поручения в части предоставления информации об опыте регионов по обеспечению данными препаратами, а </w:t>
      </w:r>
      <w:proofErr w:type="gramStart"/>
      <w:r w:rsidRPr="00F616A6">
        <w:rPr>
          <w:sz w:val="32"/>
          <w:szCs w:val="32"/>
        </w:rPr>
        <w:t>так же</w:t>
      </w:r>
      <w:proofErr w:type="gramEnd"/>
      <w:r w:rsidRPr="00F616A6">
        <w:rPr>
          <w:sz w:val="32"/>
          <w:szCs w:val="32"/>
        </w:rPr>
        <w:t xml:space="preserve"> имеющейся судебной практике, в срок до 04 марта 2022 г.</w:t>
      </w:r>
    </w:p>
    <w:p w14:paraId="1F9ED3CD" w14:textId="77777777" w:rsidR="000868D6" w:rsidRDefault="000868D6" w:rsidP="000868D6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rPr>
          <w:b/>
          <w:bCs/>
          <w:sz w:val="32"/>
          <w:szCs w:val="32"/>
        </w:rPr>
      </w:pPr>
    </w:p>
    <w:p w14:paraId="2B302130" w14:textId="77777777" w:rsidR="000868D6" w:rsidRPr="003E3514" w:rsidRDefault="000868D6" w:rsidP="000868D6">
      <w:pPr>
        <w:ind w:right="5386"/>
        <w:jc w:val="both"/>
        <w:rPr>
          <w:b/>
          <w:bCs/>
          <w:sz w:val="32"/>
          <w:szCs w:val="32"/>
        </w:rPr>
      </w:pPr>
      <w:r w:rsidRPr="003E3514">
        <w:rPr>
          <w:b/>
          <w:bCs/>
          <w:sz w:val="32"/>
          <w:szCs w:val="32"/>
        </w:rPr>
        <w:t>Заместитель Председателя Правительства</w:t>
      </w:r>
    </w:p>
    <w:p w14:paraId="7075ED60" w14:textId="77777777" w:rsidR="000868D6" w:rsidRPr="003E3514" w:rsidRDefault="000868D6" w:rsidP="000868D6">
      <w:pPr>
        <w:ind w:right="566"/>
        <w:jc w:val="both"/>
        <w:rPr>
          <w:bCs/>
          <w:sz w:val="32"/>
          <w:szCs w:val="32"/>
        </w:rPr>
      </w:pPr>
      <w:r w:rsidRPr="003E3514">
        <w:rPr>
          <w:b/>
          <w:bCs/>
          <w:sz w:val="32"/>
          <w:szCs w:val="32"/>
        </w:rPr>
        <w:t>Тверской области</w:t>
      </w:r>
      <w:r w:rsidRPr="003E3514">
        <w:rPr>
          <w:b/>
          <w:bCs/>
          <w:sz w:val="32"/>
          <w:szCs w:val="32"/>
        </w:rPr>
        <w:tab/>
      </w:r>
      <w:r w:rsidRPr="003E3514">
        <w:rPr>
          <w:b/>
          <w:bCs/>
          <w:sz w:val="32"/>
          <w:szCs w:val="32"/>
        </w:rPr>
        <w:tab/>
      </w:r>
      <w:r w:rsidRPr="003E3514">
        <w:rPr>
          <w:b/>
          <w:bCs/>
          <w:sz w:val="32"/>
          <w:szCs w:val="32"/>
        </w:rPr>
        <w:tab/>
      </w:r>
      <w:r w:rsidRPr="003E3514">
        <w:rPr>
          <w:b/>
          <w:bCs/>
          <w:sz w:val="32"/>
          <w:szCs w:val="32"/>
        </w:rPr>
        <w:tab/>
      </w:r>
      <w:r w:rsidRPr="003E3514">
        <w:rPr>
          <w:b/>
          <w:bCs/>
          <w:sz w:val="32"/>
          <w:szCs w:val="32"/>
        </w:rPr>
        <w:tab/>
      </w:r>
      <w:r w:rsidRPr="003E3514">
        <w:rPr>
          <w:b/>
          <w:bCs/>
          <w:sz w:val="32"/>
          <w:szCs w:val="32"/>
        </w:rPr>
        <w:tab/>
        <w:t xml:space="preserve">       Д.Б. Березин</w:t>
      </w:r>
      <w:r w:rsidRPr="003E3514">
        <w:rPr>
          <w:b/>
          <w:bCs/>
          <w:sz w:val="32"/>
          <w:szCs w:val="32"/>
        </w:rPr>
        <w:tab/>
        <w:t xml:space="preserve">                                                        </w:t>
      </w:r>
    </w:p>
    <w:p w14:paraId="77206BE4" w14:textId="77777777" w:rsidR="000868D6" w:rsidRPr="003E3514" w:rsidRDefault="000868D6" w:rsidP="000868D6">
      <w:pPr>
        <w:pStyle w:val="a3"/>
        <w:shd w:val="clear" w:color="auto" w:fill="FFFFFF"/>
        <w:spacing w:before="0" w:beforeAutospacing="0" w:after="0" w:afterAutospacing="0" w:line="276" w:lineRule="auto"/>
        <w:rPr>
          <w:bCs/>
          <w:sz w:val="32"/>
          <w:szCs w:val="32"/>
        </w:rPr>
      </w:pPr>
    </w:p>
    <w:p w14:paraId="31D7F8F3" w14:textId="77777777" w:rsidR="000868D6" w:rsidRDefault="000868D6" w:rsidP="000868D6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rPr>
          <w:b/>
          <w:bCs/>
          <w:sz w:val="32"/>
          <w:szCs w:val="32"/>
        </w:rPr>
      </w:pPr>
    </w:p>
    <w:p w14:paraId="45764424" w14:textId="77777777" w:rsidR="000868D6" w:rsidRDefault="000868D6" w:rsidP="000868D6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rPr>
          <w:b/>
          <w:bCs/>
          <w:sz w:val="32"/>
          <w:szCs w:val="32"/>
        </w:rPr>
      </w:pPr>
    </w:p>
    <w:p w14:paraId="6520E5F4" w14:textId="77777777" w:rsidR="000868D6" w:rsidRPr="003E3514" w:rsidRDefault="000868D6" w:rsidP="000868D6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rPr>
          <w:b/>
          <w:bCs/>
          <w:sz w:val="32"/>
          <w:szCs w:val="32"/>
        </w:rPr>
      </w:pPr>
    </w:p>
    <w:p w14:paraId="3A22A96B" w14:textId="77777777" w:rsidR="000868D6" w:rsidRPr="003E3514" w:rsidRDefault="000868D6" w:rsidP="000868D6">
      <w:pPr>
        <w:jc w:val="both"/>
        <w:rPr>
          <w:b/>
          <w:bCs/>
          <w:sz w:val="32"/>
          <w:szCs w:val="32"/>
        </w:rPr>
      </w:pPr>
      <w:r w:rsidRPr="003E3514">
        <w:rPr>
          <w:b/>
          <w:bCs/>
          <w:sz w:val="32"/>
          <w:szCs w:val="32"/>
        </w:rPr>
        <w:t>Министр здравоохранения</w:t>
      </w:r>
    </w:p>
    <w:p w14:paraId="5ECA374D" w14:textId="77777777" w:rsidR="000868D6" w:rsidRPr="003E3514" w:rsidRDefault="000868D6" w:rsidP="000868D6">
      <w:pPr>
        <w:ind w:right="-1"/>
        <w:jc w:val="both"/>
        <w:rPr>
          <w:bCs/>
          <w:sz w:val="32"/>
          <w:szCs w:val="32"/>
        </w:rPr>
      </w:pPr>
      <w:r w:rsidRPr="003E3514">
        <w:rPr>
          <w:b/>
          <w:bCs/>
          <w:sz w:val="32"/>
          <w:szCs w:val="32"/>
        </w:rPr>
        <w:t>Тверской области                                                       С.Е. Козлов</w:t>
      </w:r>
    </w:p>
    <w:p w14:paraId="0EB85F1D" w14:textId="77777777" w:rsidR="000868D6" w:rsidRPr="003E3514" w:rsidRDefault="000868D6" w:rsidP="000868D6">
      <w:pPr>
        <w:pStyle w:val="a3"/>
        <w:shd w:val="clear" w:color="auto" w:fill="FFFFFF"/>
        <w:spacing w:before="0" w:beforeAutospacing="0" w:after="0" w:afterAutospacing="0" w:line="276" w:lineRule="auto"/>
        <w:rPr>
          <w:bCs/>
          <w:sz w:val="32"/>
          <w:szCs w:val="32"/>
        </w:rPr>
      </w:pPr>
    </w:p>
    <w:p w14:paraId="6E073DAF" w14:textId="77777777" w:rsidR="007E400F" w:rsidRDefault="007E400F"/>
    <w:sectPr w:rsidR="007E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6"/>
    <w:rsid w:val="000868D6"/>
    <w:rsid w:val="00612413"/>
    <w:rsid w:val="007E400F"/>
    <w:rsid w:val="00BB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9407"/>
  <w15:chartTrackingRefBased/>
  <w15:docId w15:val="{6088F2AF-511E-4EA5-9ABB-DB7F1AEF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8D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8D6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868D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Березин Дмитрий Борисович</dc:creator>
  <cp:keywords/>
  <dc:description/>
  <cp:lastModifiedBy>Березин Дмитрий Борисович</cp:lastModifiedBy>
  <cp:revision>1</cp:revision>
  <cp:lastPrinted>2022-03-01T20:36:00Z</cp:lastPrinted>
  <dcterms:created xsi:type="dcterms:W3CDTF">2022-03-01T20:35:00Z</dcterms:created>
  <dcterms:modified xsi:type="dcterms:W3CDTF">2022-03-01T20:41:00Z</dcterms:modified>
</cp:coreProperties>
</file>