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1F8" w:rsidRPr="004601F8" w:rsidRDefault="004601F8" w:rsidP="004601F8">
      <w:pPr>
        <w:jc w:val="right"/>
        <w:rPr>
          <w:rFonts w:ascii="Times New Roman" w:hAnsi="Times New Roman" w:cs="Times New Roman"/>
          <w:i/>
          <w:sz w:val="32"/>
        </w:rPr>
      </w:pPr>
      <w:r w:rsidRPr="004601F8">
        <w:rPr>
          <w:rFonts w:ascii="Times New Roman" w:hAnsi="Times New Roman" w:cs="Times New Roman"/>
          <w:i/>
          <w:sz w:val="32"/>
        </w:rPr>
        <w:t xml:space="preserve">По состоянию на 01.03.2022 </w:t>
      </w:r>
      <w:bookmarkStart w:id="0" w:name="_GoBack"/>
      <w:bookmarkEnd w:id="0"/>
    </w:p>
    <w:p w:rsidR="004601F8" w:rsidRDefault="004601F8" w:rsidP="00EC4382">
      <w:pPr>
        <w:jc w:val="center"/>
        <w:rPr>
          <w:rFonts w:ascii="Times New Roman" w:hAnsi="Times New Roman" w:cs="Times New Roman"/>
          <w:b/>
          <w:sz w:val="32"/>
        </w:rPr>
      </w:pPr>
    </w:p>
    <w:p w:rsidR="00B92FA7" w:rsidRDefault="00C12436" w:rsidP="00B92FA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9705C">
        <w:rPr>
          <w:rFonts w:ascii="Times New Roman" w:hAnsi="Times New Roman" w:cs="Times New Roman"/>
          <w:b/>
          <w:sz w:val="32"/>
        </w:rPr>
        <w:t xml:space="preserve">Информационная справка </w:t>
      </w:r>
    </w:p>
    <w:p w:rsidR="00EC4382" w:rsidRDefault="00C12436" w:rsidP="00B92FA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9705C">
        <w:rPr>
          <w:rFonts w:ascii="Times New Roman" w:hAnsi="Times New Roman" w:cs="Times New Roman"/>
          <w:b/>
          <w:sz w:val="32"/>
        </w:rPr>
        <w:t xml:space="preserve">по </w:t>
      </w:r>
      <w:r w:rsidRPr="00C12436">
        <w:rPr>
          <w:rFonts w:ascii="Times New Roman" w:hAnsi="Times New Roman" w:cs="Times New Roman"/>
          <w:b/>
          <w:sz w:val="32"/>
        </w:rPr>
        <w:t>правовому регулированию предоставления земельного участка из земель сельскохозяй</w:t>
      </w:r>
      <w:r w:rsidR="004601F8">
        <w:rPr>
          <w:rFonts w:ascii="Times New Roman" w:hAnsi="Times New Roman" w:cs="Times New Roman"/>
          <w:b/>
          <w:sz w:val="32"/>
        </w:rPr>
        <w:t>ственного назначения религиозной организации</w:t>
      </w:r>
    </w:p>
    <w:p w:rsidR="00EC4382" w:rsidRPr="00EC4382" w:rsidRDefault="00EC4382" w:rsidP="00EC4382">
      <w:pPr>
        <w:jc w:val="center"/>
        <w:rPr>
          <w:rFonts w:ascii="Times New Roman" w:hAnsi="Times New Roman" w:cs="Times New Roman"/>
          <w:b/>
          <w:sz w:val="32"/>
        </w:rPr>
      </w:pPr>
    </w:p>
    <w:p w:rsidR="00C12436" w:rsidRDefault="004601F8" w:rsidP="00C12436">
      <w:pPr>
        <w:pStyle w:val="a3"/>
        <w:spacing w:after="0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</w:t>
      </w:r>
      <w:r w:rsidR="00C12436">
        <w:rPr>
          <w:rFonts w:ascii="Times New Roman" w:eastAsia="Times New Roman" w:hAnsi="Times New Roman" w:cs="Times New Roman"/>
          <w:sz w:val="32"/>
          <w:szCs w:val="32"/>
        </w:rPr>
        <w:t>редос</w:t>
      </w:r>
      <w:r>
        <w:rPr>
          <w:rFonts w:ascii="Times New Roman" w:eastAsia="Times New Roman" w:hAnsi="Times New Roman" w:cs="Times New Roman"/>
          <w:sz w:val="32"/>
          <w:szCs w:val="32"/>
        </w:rPr>
        <w:t>тавление земельного участка</w:t>
      </w:r>
      <w:r w:rsidR="00C12436">
        <w:rPr>
          <w:rFonts w:ascii="Times New Roman" w:eastAsia="Times New Roman" w:hAnsi="Times New Roman" w:cs="Times New Roman"/>
          <w:sz w:val="32"/>
          <w:szCs w:val="32"/>
        </w:rPr>
        <w:t xml:space="preserve"> из земель сельскохозяйственного назн</w:t>
      </w:r>
      <w:r>
        <w:rPr>
          <w:rFonts w:ascii="Times New Roman" w:eastAsia="Times New Roman" w:hAnsi="Times New Roman" w:cs="Times New Roman"/>
          <w:sz w:val="32"/>
          <w:szCs w:val="32"/>
        </w:rPr>
        <w:t>ачения религиозной организации возможно следующими способами</w:t>
      </w:r>
      <w:r w:rsidR="00C1243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92FA7" w:rsidRDefault="00C12436" w:rsidP="00C124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r w:rsidRPr="004601F8">
        <w:rPr>
          <w:rFonts w:ascii="Times New Roman" w:eastAsia="Times New Roman" w:hAnsi="Times New Roman" w:cs="Times New Roman"/>
          <w:sz w:val="32"/>
          <w:szCs w:val="32"/>
          <w:u w:val="single"/>
        </w:rPr>
        <w:t>Передача земельного участка в аренду.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92FA7" w:rsidRDefault="00C12436" w:rsidP="00C124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Согласно статье 39.6 Земельного Кодекса Российской Федерации (далее – Кодекс) </w:t>
      </w:r>
      <w:r w:rsidR="00DB0065">
        <w:rPr>
          <w:rFonts w:ascii="Times New Roman" w:eastAsia="Times New Roman" w:hAnsi="Times New Roman" w:cs="Times New Roman"/>
          <w:sz w:val="32"/>
          <w:szCs w:val="32"/>
        </w:rPr>
        <w:t>д</w:t>
      </w:r>
      <w:r w:rsidRPr="00C12436">
        <w:rPr>
          <w:rFonts w:ascii="Times New Roman" w:eastAsia="Times New Roman" w:hAnsi="Times New Roman" w:cs="Times New Roman"/>
          <w:sz w:val="32"/>
          <w:szCs w:val="32"/>
        </w:rPr>
        <w:t xml:space="preserve">оговор аренды земельного участка, находящегося в государственной или муниципальной собственности, </w:t>
      </w:r>
      <w:r w:rsidRPr="00B51C0E">
        <w:rPr>
          <w:rFonts w:ascii="Times New Roman" w:eastAsia="Times New Roman" w:hAnsi="Times New Roman" w:cs="Times New Roman"/>
          <w:sz w:val="32"/>
          <w:szCs w:val="32"/>
          <w:u w:val="single"/>
        </w:rPr>
        <w:t>заключается без проведения торгов</w:t>
      </w:r>
      <w:r w:rsidRPr="00C12436">
        <w:rPr>
          <w:rFonts w:ascii="Times New Roman" w:eastAsia="Times New Roman" w:hAnsi="Times New Roman" w:cs="Times New Roman"/>
          <w:sz w:val="32"/>
          <w:szCs w:val="32"/>
        </w:rPr>
        <w:t xml:space="preserve"> в случае предоставления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земельного участка религиозным организациям</w:t>
      </w:r>
      <w:r w:rsidR="004601F8">
        <w:rPr>
          <w:rFonts w:ascii="Times New Roman" w:hAnsi="Times New Roman" w:cs="Times New Roman"/>
          <w:sz w:val="32"/>
          <w:szCs w:val="32"/>
        </w:rPr>
        <w:t xml:space="preserve"> </w:t>
      </w:r>
      <w:r w:rsidR="004601F8" w:rsidRPr="00B92FA7">
        <w:rPr>
          <w:rFonts w:ascii="Times New Roman" w:hAnsi="Times New Roman" w:cs="Times New Roman"/>
          <w:sz w:val="32"/>
          <w:szCs w:val="32"/>
          <w:u w:val="single"/>
        </w:rPr>
        <w:t>для осуществления сельскохозяйственного производства</w:t>
      </w:r>
      <w:r>
        <w:rPr>
          <w:rFonts w:ascii="Times New Roman" w:hAnsi="Times New Roman" w:cs="Times New Roman"/>
          <w:sz w:val="32"/>
          <w:szCs w:val="32"/>
        </w:rPr>
        <w:t>.</w:t>
      </w:r>
      <w:r w:rsidR="005F0D1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D43C9" w:rsidRDefault="005F0D15" w:rsidP="00C124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Указанный договор аренды заключается на срок до 49 лет с возможностью его последующей пролонгации. </w:t>
      </w:r>
    </w:p>
    <w:p w:rsidR="00455CAB" w:rsidRDefault="008D43C9" w:rsidP="006560D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Размер арендной платы </w:t>
      </w:r>
      <w:r w:rsidRPr="008D43C9">
        <w:rPr>
          <w:rFonts w:ascii="Times New Roman" w:hAnsi="Times New Roman" w:cs="Times New Roman"/>
          <w:sz w:val="32"/>
          <w:szCs w:val="32"/>
        </w:rPr>
        <w:t xml:space="preserve">за земельные участки, находящиеся </w:t>
      </w:r>
      <w:r w:rsidR="006560D4">
        <w:rPr>
          <w:rFonts w:ascii="Times New Roman" w:hAnsi="Times New Roman" w:cs="Times New Roman"/>
          <w:sz w:val="32"/>
          <w:szCs w:val="32"/>
        </w:rPr>
        <w:t xml:space="preserve">в </w:t>
      </w:r>
      <w:r w:rsidRPr="008D43C9">
        <w:rPr>
          <w:rFonts w:ascii="Times New Roman" w:hAnsi="Times New Roman" w:cs="Times New Roman"/>
          <w:sz w:val="32"/>
          <w:szCs w:val="32"/>
        </w:rPr>
        <w:t xml:space="preserve">собственности </w:t>
      </w:r>
      <w:r w:rsidR="006560D4">
        <w:rPr>
          <w:rFonts w:ascii="Times New Roman" w:hAnsi="Times New Roman" w:cs="Times New Roman"/>
          <w:sz w:val="32"/>
          <w:szCs w:val="32"/>
        </w:rPr>
        <w:t>Тверской области, и земельные участки</w:t>
      </w:r>
      <w:r w:rsidRPr="008D43C9">
        <w:rPr>
          <w:rFonts w:ascii="Times New Roman" w:hAnsi="Times New Roman" w:cs="Times New Roman"/>
          <w:sz w:val="32"/>
          <w:szCs w:val="32"/>
        </w:rPr>
        <w:t>, государственная собственн</w:t>
      </w:r>
      <w:r w:rsidR="006560D4">
        <w:rPr>
          <w:rFonts w:ascii="Times New Roman" w:hAnsi="Times New Roman" w:cs="Times New Roman"/>
          <w:sz w:val="32"/>
          <w:szCs w:val="32"/>
        </w:rPr>
        <w:t>ость на которые не разграничена, определяется Порядком, утвержденным п</w:t>
      </w:r>
      <w:r w:rsidR="00543060" w:rsidRPr="00543060">
        <w:rPr>
          <w:rFonts w:ascii="Times New Roman" w:hAnsi="Times New Roman" w:cs="Times New Roman"/>
          <w:sz w:val="32"/>
          <w:szCs w:val="32"/>
        </w:rPr>
        <w:t>остановление</w:t>
      </w:r>
      <w:r w:rsidR="00543060">
        <w:rPr>
          <w:rFonts w:ascii="Times New Roman" w:hAnsi="Times New Roman" w:cs="Times New Roman"/>
          <w:sz w:val="32"/>
          <w:szCs w:val="32"/>
        </w:rPr>
        <w:t>м</w:t>
      </w:r>
      <w:r w:rsidR="00543060" w:rsidRPr="00543060">
        <w:rPr>
          <w:rFonts w:ascii="Times New Roman" w:hAnsi="Times New Roman" w:cs="Times New Roman"/>
          <w:sz w:val="32"/>
          <w:szCs w:val="32"/>
        </w:rPr>
        <w:t xml:space="preserve"> Правительства </w:t>
      </w:r>
      <w:r w:rsidR="00543060">
        <w:rPr>
          <w:rFonts w:ascii="Times New Roman" w:hAnsi="Times New Roman" w:cs="Times New Roman"/>
          <w:sz w:val="32"/>
          <w:szCs w:val="32"/>
        </w:rPr>
        <w:t>Тверской области от 30.05.2020 №</w:t>
      </w:r>
      <w:r w:rsidR="00543060" w:rsidRPr="00543060">
        <w:rPr>
          <w:rFonts w:ascii="Times New Roman" w:hAnsi="Times New Roman" w:cs="Times New Roman"/>
          <w:sz w:val="32"/>
          <w:szCs w:val="32"/>
        </w:rPr>
        <w:t xml:space="preserve"> 250-пп</w:t>
      </w:r>
      <w:r w:rsidR="00543060">
        <w:rPr>
          <w:rFonts w:ascii="Times New Roman" w:hAnsi="Times New Roman" w:cs="Times New Roman"/>
          <w:sz w:val="32"/>
          <w:szCs w:val="32"/>
        </w:rPr>
        <w:t xml:space="preserve"> </w:t>
      </w:r>
      <w:r w:rsidR="006560D4">
        <w:rPr>
          <w:rFonts w:ascii="Times New Roman" w:hAnsi="Times New Roman" w:cs="Times New Roman"/>
          <w:sz w:val="32"/>
          <w:szCs w:val="32"/>
        </w:rPr>
        <w:t>(далее – Порядок).</w:t>
      </w:r>
      <w:r w:rsidR="00455CA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414EE" w:rsidRDefault="00E36020" w:rsidP="004114D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Порядком предусмотрено, что</w:t>
      </w:r>
      <w:r w:rsidRPr="00455CAB">
        <w:rPr>
          <w:rFonts w:ascii="Times New Roman" w:hAnsi="Times New Roman" w:cs="Times New Roman"/>
          <w:sz w:val="32"/>
          <w:szCs w:val="32"/>
        </w:rPr>
        <w:t xml:space="preserve"> </w:t>
      </w:r>
      <w:r w:rsidR="00455CAB">
        <w:rPr>
          <w:rFonts w:ascii="Times New Roman" w:hAnsi="Times New Roman" w:cs="Times New Roman"/>
          <w:sz w:val="32"/>
          <w:szCs w:val="32"/>
        </w:rPr>
        <w:t>г</w:t>
      </w:r>
      <w:r w:rsidR="00455CAB" w:rsidRPr="00455CAB">
        <w:rPr>
          <w:rFonts w:ascii="Times New Roman" w:hAnsi="Times New Roman" w:cs="Times New Roman"/>
          <w:sz w:val="32"/>
          <w:szCs w:val="32"/>
        </w:rPr>
        <w:t xml:space="preserve">одовой размер арендной платы за земельный участок </w:t>
      </w:r>
      <w:r w:rsidR="00B92FA7" w:rsidRPr="008C04AD">
        <w:rPr>
          <w:rFonts w:ascii="Times New Roman" w:hAnsi="Times New Roman" w:cs="Times New Roman"/>
          <w:sz w:val="32"/>
          <w:szCs w:val="32"/>
          <w:u w:val="single"/>
        </w:rPr>
        <w:t>сельскохозяйственного назначения</w:t>
      </w:r>
      <w:r w:rsidR="00B92FA7" w:rsidRPr="00455CAB">
        <w:rPr>
          <w:rFonts w:ascii="Times New Roman" w:hAnsi="Times New Roman" w:cs="Times New Roman"/>
          <w:sz w:val="32"/>
          <w:szCs w:val="32"/>
        </w:rPr>
        <w:t xml:space="preserve"> </w:t>
      </w:r>
      <w:r w:rsidR="00455CAB" w:rsidRPr="00455CAB">
        <w:rPr>
          <w:rFonts w:ascii="Times New Roman" w:hAnsi="Times New Roman" w:cs="Times New Roman"/>
          <w:sz w:val="32"/>
          <w:szCs w:val="32"/>
        </w:rPr>
        <w:t xml:space="preserve">устанавливается </w:t>
      </w:r>
      <w:r w:rsidR="00455CAB" w:rsidRPr="008C04AD">
        <w:rPr>
          <w:rFonts w:ascii="Times New Roman" w:hAnsi="Times New Roman" w:cs="Times New Roman"/>
          <w:sz w:val="32"/>
          <w:szCs w:val="32"/>
          <w:u w:val="single"/>
        </w:rPr>
        <w:t>равным земельному налогу</w:t>
      </w:r>
      <w:r w:rsidR="00455CAB" w:rsidRPr="00455CAB">
        <w:rPr>
          <w:rFonts w:ascii="Times New Roman" w:hAnsi="Times New Roman" w:cs="Times New Roman"/>
          <w:sz w:val="32"/>
          <w:szCs w:val="32"/>
        </w:rPr>
        <w:t>, рассчитанному в отношении такого земельного участка</w:t>
      </w:r>
      <w:r w:rsidR="00B92FA7">
        <w:rPr>
          <w:rFonts w:ascii="Times New Roman" w:hAnsi="Times New Roman" w:cs="Times New Roman"/>
          <w:sz w:val="32"/>
          <w:szCs w:val="32"/>
        </w:rPr>
        <w:t xml:space="preserve"> (</w:t>
      </w:r>
      <w:r w:rsidR="00E414EE">
        <w:rPr>
          <w:rFonts w:ascii="Times New Roman" w:hAnsi="Times New Roman" w:cs="Times New Roman"/>
          <w:sz w:val="32"/>
          <w:szCs w:val="32"/>
        </w:rPr>
        <w:t>н</w:t>
      </w:r>
      <w:r w:rsidR="00E414EE" w:rsidRPr="00E414EE">
        <w:rPr>
          <w:rFonts w:ascii="Times New Roman" w:hAnsi="Times New Roman" w:cs="Times New Roman"/>
          <w:sz w:val="32"/>
          <w:szCs w:val="32"/>
        </w:rPr>
        <w:t>алогов</w:t>
      </w:r>
      <w:r w:rsidR="00B92FA7">
        <w:rPr>
          <w:rFonts w:ascii="Times New Roman" w:hAnsi="Times New Roman" w:cs="Times New Roman"/>
          <w:sz w:val="32"/>
          <w:szCs w:val="32"/>
        </w:rPr>
        <w:t>ая</w:t>
      </w:r>
      <w:r w:rsidR="00E414EE" w:rsidRPr="00E414EE">
        <w:rPr>
          <w:rFonts w:ascii="Times New Roman" w:hAnsi="Times New Roman" w:cs="Times New Roman"/>
          <w:sz w:val="32"/>
          <w:szCs w:val="32"/>
        </w:rPr>
        <w:t xml:space="preserve"> ставк</w:t>
      </w:r>
      <w:r w:rsidR="00B92FA7">
        <w:rPr>
          <w:rFonts w:ascii="Times New Roman" w:hAnsi="Times New Roman" w:cs="Times New Roman"/>
          <w:sz w:val="32"/>
          <w:szCs w:val="32"/>
        </w:rPr>
        <w:t>а</w:t>
      </w:r>
      <w:r w:rsidR="00E414EE" w:rsidRPr="00E414EE">
        <w:rPr>
          <w:rFonts w:ascii="Times New Roman" w:hAnsi="Times New Roman" w:cs="Times New Roman"/>
          <w:sz w:val="32"/>
          <w:szCs w:val="32"/>
        </w:rPr>
        <w:t xml:space="preserve"> устанавливаются актами представительных органов муниципальных образований</w:t>
      </w:r>
      <w:r w:rsidR="00E414EE">
        <w:rPr>
          <w:rFonts w:ascii="Times New Roman" w:hAnsi="Times New Roman" w:cs="Times New Roman"/>
          <w:sz w:val="32"/>
          <w:szCs w:val="32"/>
        </w:rPr>
        <w:t xml:space="preserve"> и не мо</w:t>
      </w:r>
      <w:r w:rsidR="00B92FA7">
        <w:rPr>
          <w:rFonts w:ascii="Times New Roman" w:hAnsi="Times New Roman" w:cs="Times New Roman"/>
          <w:sz w:val="32"/>
          <w:szCs w:val="32"/>
        </w:rPr>
        <w:t>жет</w:t>
      </w:r>
      <w:r w:rsidR="00E414EE">
        <w:rPr>
          <w:rFonts w:ascii="Times New Roman" w:hAnsi="Times New Roman" w:cs="Times New Roman"/>
          <w:sz w:val="32"/>
          <w:szCs w:val="32"/>
        </w:rPr>
        <w:t xml:space="preserve"> превышать </w:t>
      </w:r>
      <w:r w:rsidR="00E414EE" w:rsidRPr="00E414EE">
        <w:rPr>
          <w:rFonts w:ascii="Times New Roman" w:hAnsi="Times New Roman" w:cs="Times New Roman"/>
          <w:sz w:val="32"/>
          <w:szCs w:val="32"/>
        </w:rPr>
        <w:t>0,3 процента</w:t>
      </w:r>
      <w:r w:rsidR="00B92FA7">
        <w:rPr>
          <w:rFonts w:ascii="Times New Roman" w:hAnsi="Times New Roman" w:cs="Times New Roman"/>
          <w:sz w:val="32"/>
          <w:szCs w:val="32"/>
        </w:rPr>
        <w:t xml:space="preserve"> от кадастровой стоимости)</w:t>
      </w:r>
      <w:r w:rsidR="00E414EE">
        <w:rPr>
          <w:rFonts w:ascii="Times New Roman" w:hAnsi="Times New Roman" w:cs="Times New Roman"/>
          <w:sz w:val="32"/>
          <w:szCs w:val="32"/>
        </w:rPr>
        <w:t>.</w:t>
      </w:r>
    </w:p>
    <w:p w:rsidR="00D55682" w:rsidRDefault="00D55682" w:rsidP="004114D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Особенности установления арендной платы в отношении религиозных организаций Порядком не предусмотрены. При этом размер вышеуказанной арендной платы в отношении религиозных организаций может быть понижен </w:t>
      </w:r>
      <w:r w:rsidR="00EE5C0E">
        <w:rPr>
          <w:rFonts w:ascii="Times New Roman" w:hAnsi="Times New Roman" w:cs="Times New Roman"/>
          <w:sz w:val="32"/>
          <w:szCs w:val="32"/>
        </w:rPr>
        <w:t>путем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92FA7">
        <w:rPr>
          <w:rFonts w:ascii="Times New Roman" w:hAnsi="Times New Roman" w:cs="Times New Roman"/>
          <w:sz w:val="32"/>
          <w:szCs w:val="32"/>
        </w:rPr>
        <w:t xml:space="preserve">издания постановления Правительства Тверской области о </w:t>
      </w:r>
      <w:r w:rsidR="009A1859">
        <w:rPr>
          <w:rFonts w:ascii="Times New Roman" w:hAnsi="Times New Roman" w:cs="Times New Roman"/>
          <w:sz w:val="32"/>
          <w:szCs w:val="32"/>
        </w:rPr>
        <w:t>внесени</w:t>
      </w:r>
      <w:r w:rsidR="00B92FA7">
        <w:rPr>
          <w:rFonts w:ascii="Times New Roman" w:hAnsi="Times New Roman" w:cs="Times New Roman"/>
          <w:sz w:val="32"/>
          <w:szCs w:val="32"/>
        </w:rPr>
        <w:t>и</w:t>
      </w:r>
      <w:r w:rsidR="009A18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соответствующих изменений в Порядок.</w:t>
      </w:r>
    </w:p>
    <w:p w:rsidR="00B92FA7" w:rsidRDefault="009D5E4F" w:rsidP="005F4DD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5F4DDD">
        <w:rPr>
          <w:rFonts w:ascii="Times New Roman" w:hAnsi="Times New Roman" w:cs="Times New Roman"/>
          <w:sz w:val="32"/>
          <w:szCs w:val="32"/>
          <w:u w:val="single"/>
        </w:rPr>
        <w:t>Передача земельного участка в безвозмездное срочное пользование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92FA7" w:rsidRDefault="00491725" w:rsidP="005F4DD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 способ предусмотрен</w:t>
      </w:r>
      <w:r w:rsidR="00D47C7F">
        <w:rPr>
          <w:rFonts w:ascii="Times New Roman" w:hAnsi="Times New Roman" w:cs="Times New Roman"/>
          <w:sz w:val="32"/>
          <w:szCs w:val="32"/>
        </w:rPr>
        <w:t xml:space="preserve"> статьей 39.10 Кодекса, согласно которой з</w:t>
      </w:r>
      <w:r w:rsidR="00D47C7F" w:rsidRPr="00D47C7F">
        <w:rPr>
          <w:rFonts w:ascii="Times New Roman" w:hAnsi="Times New Roman" w:cs="Times New Roman"/>
          <w:sz w:val="32"/>
          <w:szCs w:val="32"/>
        </w:rPr>
        <w:t>емельные участки, находящиеся в государственной или муниципальной собственности, могут быть предоставлены в безвозмездное пользование</w:t>
      </w:r>
      <w:r w:rsidR="005F4DDD">
        <w:rPr>
          <w:rFonts w:ascii="Times New Roman" w:hAnsi="Times New Roman" w:cs="Times New Roman"/>
          <w:sz w:val="32"/>
          <w:szCs w:val="32"/>
        </w:rPr>
        <w:t>, в частности</w:t>
      </w:r>
      <w:r w:rsidR="00B92FA7">
        <w:rPr>
          <w:rFonts w:ascii="Times New Roman" w:hAnsi="Times New Roman" w:cs="Times New Roman"/>
          <w:sz w:val="32"/>
          <w:szCs w:val="32"/>
        </w:rPr>
        <w:t>:</w:t>
      </w:r>
    </w:p>
    <w:p w:rsidR="00D47C7F" w:rsidRPr="00D47C7F" w:rsidRDefault="00B92FA7" w:rsidP="005F4DD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5F4DDD">
        <w:rPr>
          <w:rFonts w:ascii="Times New Roman" w:hAnsi="Times New Roman" w:cs="Times New Roman"/>
          <w:sz w:val="32"/>
          <w:szCs w:val="32"/>
        </w:rPr>
        <w:t xml:space="preserve"> </w:t>
      </w:r>
      <w:r w:rsidR="00D47C7F" w:rsidRPr="00D47C7F">
        <w:rPr>
          <w:rFonts w:ascii="Times New Roman" w:hAnsi="Times New Roman" w:cs="Times New Roman"/>
          <w:sz w:val="32"/>
          <w:szCs w:val="32"/>
        </w:rPr>
        <w:t xml:space="preserve">религиозным организациям для размещения зданий, сооружений религиозного или благотворительного назначения </w:t>
      </w:r>
      <w:r w:rsidR="00D47C7F" w:rsidRPr="00D47C7F">
        <w:rPr>
          <w:rFonts w:ascii="Times New Roman" w:hAnsi="Times New Roman" w:cs="Times New Roman"/>
          <w:sz w:val="32"/>
          <w:szCs w:val="32"/>
          <w:u w:val="single"/>
        </w:rPr>
        <w:t>на срок до десяти лет</w:t>
      </w:r>
      <w:r w:rsidR="005F4DDD">
        <w:rPr>
          <w:rFonts w:ascii="Times New Roman" w:hAnsi="Times New Roman" w:cs="Times New Roman"/>
          <w:sz w:val="32"/>
          <w:szCs w:val="32"/>
        </w:rPr>
        <w:t>.</w:t>
      </w:r>
    </w:p>
    <w:p w:rsidR="00B92FA7" w:rsidRDefault="00491725" w:rsidP="00D47C7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данного</w:t>
      </w:r>
      <w:r w:rsidR="006B6C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способа</w:t>
      </w:r>
      <w:r w:rsidR="006B6CD3">
        <w:rPr>
          <w:rFonts w:ascii="Times New Roman" w:hAnsi="Times New Roman" w:cs="Times New Roman"/>
          <w:sz w:val="32"/>
          <w:szCs w:val="32"/>
        </w:rPr>
        <w:t xml:space="preserve"> осуществляется после перевода соответствующего земельного участка из категории земель сельскохозяйственного назначения</w:t>
      </w:r>
      <w:r w:rsidR="00E36020">
        <w:rPr>
          <w:rFonts w:ascii="Times New Roman" w:hAnsi="Times New Roman" w:cs="Times New Roman"/>
          <w:sz w:val="32"/>
          <w:szCs w:val="32"/>
        </w:rPr>
        <w:t xml:space="preserve"> в другую категорию</w:t>
      </w:r>
      <w:r w:rsidR="006B6CD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47C7F" w:rsidRPr="00D47C7F" w:rsidRDefault="000A045E" w:rsidP="00D47C7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Поскольку земельный участок предоставляется в безвозмездное пользование, религиозная организация не осуществляет плату за пользование указанным земельным участком. </w:t>
      </w:r>
    </w:p>
    <w:p w:rsidR="00B92FA7" w:rsidRDefault="0094271D" w:rsidP="007E007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AC09FA">
        <w:rPr>
          <w:rFonts w:ascii="Times New Roman" w:hAnsi="Times New Roman" w:cs="Times New Roman"/>
          <w:sz w:val="32"/>
          <w:szCs w:val="32"/>
          <w:u w:val="single"/>
        </w:rPr>
        <w:t>Предоставление земельного участка в собственность бесплатно</w:t>
      </w:r>
      <w:r w:rsidR="0001560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2F6013" w:rsidRDefault="00015603" w:rsidP="007E007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</w:t>
      </w:r>
      <w:r w:rsidR="009427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способ</w:t>
      </w:r>
      <w:r w:rsidR="0094271D">
        <w:rPr>
          <w:rFonts w:ascii="Times New Roman" w:hAnsi="Times New Roman" w:cs="Times New Roman"/>
          <w:sz w:val="32"/>
          <w:szCs w:val="32"/>
        </w:rPr>
        <w:t xml:space="preserve"> пред</w:t>
      </w:r>
      <w:r>
        <w:rPr>
          <w:rFonts w:ascii="Times New Roman" w:hAnsi="Times New Roman" w:cs="Times New Roman"/>
          <w:sz w:val="32"/>
          <w:szCs w:val="32"/>
        </w:rPr>
        <w:t>усмотрен</w:t>
      </w:r>
      <w:r w:rsidR="0094271D">
        <w:rPr>
          <w:rFonts w:ascii="Times New Roman" w:hAnsi="Times New Roman" w:cs="Times New Roman"/>
          <w:sz w:val="32"/>
          <w:szCs w:val="32"/>
        </w:rPr>
        <w:t xml:space="preserve"> статьей 39.5 Кодекса для </w:t>
      </w:r>
      <w:r w:rsidR="0094271D" w:rsidRPr="0094271D">
        <w:rPr>
          <w:rFonts w:ascii="Times New Roman" w:hAnsi="Times New Roman" w:cs="Times New Roman"/>
          <w:sz w:val="32"/>
          <w:szCs w:val="32"/>
        </w:rPr>
        <w:t xml:space="preserve">религиозной организации, имеющей в собственности здания или сооружения </w:t>
      </w:r>
      <w:proofErr w:type="gramStart"/>
      <w:r w:rsidR="00B92FA7" w:rsidRPr="0094271D">
        <w:rPr>
          <w:rFonts w:ascii="Times New Roman" w:hAnsi="Times New Roman" w:cs="Times New Roman"/>
          <w:sz w:val="32"/>
          <w:szCs w:val="32"/>
        </w:rPr>
        <w:t>религиозного</w:t>
      </w:r>
      <w:proofErr w:type="gramEnd"/>
      <w:r w:rsidR="0094271D" w:rsidRPr="0094271D">
        <w:rPr>
          <w:rFonts w:ascii="Times New Roman" w:hAnsi="Times New Roman" w:cs="Times New Roman"/>
          <w:sz w:val="32"/>
          <w:szCs w:val="32"/>
        </w:rPr>
        <w:t xml:space="preserve"> или благотворительного назначения, расположенные на таком земельном участке</w:t>
      </w:r>
      <w:r w:rsidR="0094271D">
        <w:rPr>
          <w:rFonts w:ascii="Times New Roman" w:hAnsi="Times New Roman" w:cs="Times New Roman"/>
          <w:sz w:val="32"/>
          <w:szCs w:val="32"/>
        </w:rPr>
        <w:t>.</w:t>
      </w:r>
      <w:r w:rsidR="00D95AE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6013" w:rsidRDefault="002F6013" w:rsidP="007E007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Таким образом, в случае, если религиозная организация </w:t>
      </w:r>
      <w:r w:rsidR="00B92FA7">
        <w:rPr>
          <w:rFonts w:ascii="Times New Roman" w:hAnsi="Times New Roman" w:cs="Times New Roman"/>
          <w:sz w:val="32"/>
          <w:szCs w:val="32"/>
        </w:rPr>
        <w:t>осуществит</w:t>
      </w:r>
      <w:r>
        <w:rPr>
          <w:rFonts w:ascii="Times New Roman" w:hAnsi="Times New Roman" w:cs="Times New Roman"/>
          <w:sz w:val="32"/>
          <w:szCs w:val="32"/>
        </w:rPr>
        <w:t xml:space="preserve"> строительство </w:t>
      </w:r>
      <w:r w:rsidRPr="0094271D">
        <w:rPr>
          <w:rFonts w:ascii="Times New Roman" w:hAnsi="Times New Roman" w:cs="Times New Roman"/>
          <w:sz w:val="32"/>
          <w:szCs w:val="32"/>
        </w:rPr>
        <w:t xml:space="preserve">здания или сооружения </w:t>
      </w:r>
      <w:proofErr w:type="gramStart"/>
      <w:r w:rsidRPr="0094271D">
        <w:rPr>
          <w:rFonts w:ascii="Times New Roman" w:hAnsi="Times New Roman" w:cs="Times New Roman"/>
          <w:sz w:val="32"/>
          <w:szCs w:val="32"/>
        </w:rPr>
        <w:t>религиозного</w:t>
      </w:r>
      <w:proofErr w:type="gramEnd"/>
      <w:r w:rsidRPr="0094271D">
        <w:rPr>
          <w:rFonts w:ascii="Times New Roman" w:hAnsi="Times New Roman" w:cs="Times New Roman"/>
          <w:sz w:val="32"/>
          <w:szCs w:val="32"/>
        </w:rPr>
        <w:t xml:space="preserve"> или благотворительного назначения</w:t>
      </w:r>
      <w:r>
        <w:rPr>
          <w:rFonts w:ascii="Times New Roman" w:hAnsi="Times New Roman" w:cs="Times New Roman"/>
          <w:sz w:val="32"/>
          <w:szCs w:val="32"/>
        </w:rPr>
        <w:t xml:space="preserve"> на земельном участке, ранее предоставленном в безвозмездное пользование, такой земельный участок может быть предоставлен в собственность религиозной организации бесплатно.</w:t>
      </w:r>
    </w:p>
    <w:p w:rsidR="007E007C" w:rsidRPr="007E007C" w:rsidRDefault="007E007C" w:rsidP="007E007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При этом статьей 395 Налогового Кодекса Российской Федерации предусмотрено, что </w:t>
      </w:r>
      <w:r w:rsidRPr="007E007C">
        <w:rPr>
          <w:rFonts w:ascii="Times New Roman" w:hAnsi="Times New Roman" w:cs="Times New Roman"/>
          <w:sz w:val="32"/>
          <w:szCs w:val="32"/>
        </w:rPr>
        <w:t>религиозные организации</w:t>
      </w:r>
      <w:r>
        <w:rPr>
          <w:rFonts w:ascii="Times New Roman" w:hAnsi="Times New Roman" w:cs="Times New Roman"/>
          <w:sz w:val="32"/>
          <w:szCs w:val="32"/>
        </w:rPr>
        <w:t xml:space="preserve"> освобождаются от налогообложения </w:t>
      </w:r>
      <w:r w:rsidRPr="007E007C">
        <w:rPr>
          <w:rFonts w:ascii="Times New Roman" w:hAnsi="Times New Roman" w:cs="Times New Roman"/>
          <w:sz w:val="32"/>
          <w:szCs w:val="32"/>
        </w:rPr>
        <w:t>в отношении принадлежащих им земельных участков, на которых расположены здания, строения и сооружения религиозного и благотворительного назначения, а также земельных участков, предназначенных для размещения указанных объектов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D43C9" w:rsidRPr="008D43C9" w:rsidRDefault="008D43C9" w:rsidP="00455CA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12436" w:rsidRDefault="005F0D15" w:rsidP="00C124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12436" w:rsidRPr="00C12436" w:rsidRDefault="00C12436" w:rsidP="00C12436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12436" w:rsidRPr="00C12436" w:rsidRDefault="00C12436" w:rsidP="00C12436">
      <w:pPr>
        <w:pStyle w:val="a3"/>
        <w:spacing w:after="0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E2BF7" w:rsidRDefault="000E2BF7"/>
    <w:sectPr w:rsidR="000E2BF7" w:rsidSect="00EC4382">
      <w:headerReference w:type="default" r:id="rId7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3F8" w:rsidRDefault="003E43F8" w:rsidP="00EC4382">
      <w:pPr>
        <w:spacing w:after="0" w:line="240" w:lineRule="auto"/>
      </w:pPr>
      <w:r>
        <w:separator/>
      </w:r>
    </w:p>
  </w:endnote>
  <w:endnote w:type="continuationSeparator" w:id="0">
    <w:p w:rsidR="003E43F8" w:rsidRDefault="003E43F8" w:rsidP="00EC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3F8" w:rsidRDefault="003E43F8" w:rsidP="00EC4382">
      <w:pPr>
        <w:spacing w:after="0" w:line="240" w:lineRule="auto"/>
      </w:pPr>
      <w:r>
        <w:separator/>
      </w:r>
    </w:p>
  </w:footnote>
  <w:footnote w:type="continuationSeparator" w:id="0">
    <w:p w:rsidR="003E43F8" w:rsidRDefault="003E43F8" w:rsidP="00EC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98902"/>
      <w:docPartObj>
        <w:docPartGallery w:val="Page Numbers (Top of Page)"/>
        <w:docPartUnique/>
      </w:docPartObj>
    </w:sdtPr>
    <w:sdtEndPr/>
    <w:sdtContent>
      <w:p w:rsidR="00EC4382" w:rsidRDefault="003E43F8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B202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4382" w:rsidRDefault="00EC438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4E41"/>
    <w:multiLevelType w:val="hybridMultilevel"/>
    <w:tmpl w:val="CED42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36"/>
    <w:rsid w:val="00015603"/>
    <w:rsid w:val="000A045E"/>
    <w:rsid w:val="000E2BF7"/>
    <w:rsid w:val="002F6013"/>
    <w:rsid w:val="003B07D0"/>
    <w:rsid w:val="003B516A"/>
    <w:rsid w:val="003E43F8"/>
    <w:rsid w:val="004114D0"/>
    <w:rsid w:val="00455CAB"/>
    <w:rsid w:val="004601F8"/>
    <w:rsid w:val="0047413A"/>
    <w:rsid w:val="00491725"/>
    <w:rsid w:val="00513162"/>
    <w:rsid w:val="00543060"/>
    <w:rsid w:val="005F0D15"/>
    <w:rsid w:val="005F4DDD"/>
    <w:rsid w:val="006560D4"/>
    <w:rsid w:val="006B6CD3"/>
    <w:rsid w:val="007B18F9"/>
    <w:rsid w:val="007E007C"/>
    <w:rsid w:val="008C04AD"/>
    <w:rsid w:val="008C5C54"/>
    <w:rsid w:val="008D43C9"/>
    <w:rsid w:val="0094271D"/>
    <w:rsid w:val="0096103E"/>
    <w:rsid w:val="009A1859"/>
    <w:rsid w:val="009B2026"/>
    <w:rsid w:val="009D5E4F"/>
    <w:rsid w:val="00A37BE5"/>
    <w:rsid w:val="00AB6B99"/>
    <w:rsid w:val="00AC09FA"/>
    <w:rsid w:val="00B51C0E"/>
    <w:rsid w:val="00B92FA7"/>
    <w:rsid w:val="00C12436"/>
    <w:rsid w:val="00D441B1"/>
    <w:rsid w:val="00D47C7F"/>
    <w:rsid w:val="00D55682"/>
    <w:rsid w:val="00D95AEC"/>
    <w:rsid w:val="00DB0065"/>
    <w:rsid w:val="00E148B6"/>
    <w:rsid w:val="00E36020"/>
    <w:rsid w:val="00E414EE"/>
    <w:rsid w:val="00EA72A5"/>
    <w:rsid w:val="00EC4382"/>
    <w:rsid w:val="00E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CC86D"/>
  <w15:docId w15:val="{52D1A58E-DF3C-40A6-94DC-E56EB45F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4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007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C4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4382"/>
  </w:style>
  <w:style w:type="paragraph" w:styleId="a7">
    <w:name w:val="footer"/>
    <w:basedOn w:val="a"/>
    <w:link w:val="a8"/>
    <w:uiPriority w:val="99"/>
    <w:semiHidden/>
    <w:unhideWhenUsed/>
    <w:rsid w:val="00EC4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C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3</cp:revision>
  <cp:lastPrinted>2022-03-01T15:55:00Z</cp:lastPrinted>
  <dcterms:created xsi:type="dcterms:W3CDTF">2022-03-01T19:38:00Z</dcterms:created>
  <dcterms:modified xsi:type="dcterms:W3CDTF">2022-03-01T19:38:00Z</dcterms:modified>
</cp:coreProperties>
</file>