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5B728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5B7289" w:rsidRPr="005B728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9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5B7289" w:rsidRPr="005B7289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5B7289" w:rsidRPr="005B7289">
        <w:rPr>
          <w:rFonts w:ascii="Times New Roman" w:eastAsia="Calibri" w:hAnsi="Times New Roman" w:cs="Times New Roman"/>
          <w:b/>
          <w:iCs/>
          <w:sz w:val="32"/>
          <w:szCs w:val="32"/>
        </w:rPr>
        <w:t>92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5B7289" w:rsidRPr="005B7289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изменения в постановление Правительства Российской Федерации от 23 февраля 2018 г. № 190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B4215D">
        <w:rPr>
          <w:rFonts w:ascii="Times New Roman" w:eastAsia="Calibri" w:hAnsi="Times New Roman" w:cs="Times New Roman"/>
          <w:iCs/>
          <w:sz w:val="32"/>
          <w:szCs w:val="32"/>
        </w:rPr>
        <w:t>состоянию на 1</w:t>
      </w:r>
      <w:r w:rsidR="00B4215D" w:rsidRPr="00B4215D">
        <w:rPr>
          <w:rFonts w:ascii="Times New Roman" w:eastAsia="Calibri" w:hAnsi="Times New Roman" w:cs="Times New Roman"/>
          <w:iCs/>
          <w:sz w:val="32"/>
          <w:szCs w:val="32"/>
        </w:rPr>
        <w:t>1</w:t>
      </w:r>
      <w:r w:rsidR="00B4215D">
        <w:rPr>
          <w:rFonts w:ascii="Times New Roman" w:eastAsia="Calibri" w:hAnsi="Times New Roman" w:cs="Times New Roman"/>
          <w:iCs/>
          <w:sz w:val="32"/>
          <w:szCs w:val="32"/>
        </w:rPr>
        <w:t>:</w:t>
      </w:r>
      <w:r w:rsidR="00B4215D" w:rsidRPr="00B4215D">
        <w:rPr>
          <w:rFonts w:ascii="Times New Roman" w:eastAsia="Calibri" w:hAnsi="Times New Roman" w:cs="Times New Roman"/>
          <w:iCs/>
          <w:sz w:val="32"/>
          <w:szCs w:val="32"/>
        </w:rPr>
        <w:t>0</w:t>
      </w:r>
      <w:r w:rsidR="00D670C2">
        <w:rPr>
          <w:rFonts w:ascii="Times New Roman" w:eastAsia="Calibri" w:hAnsi="Times New Roman" w:cs="Times New Roman"/>
          <w:iCs/>
          <w:sz w:val="32"/>
          <w:szCs w:val="32"/>
        </w:rPr>
        <w:t>0</w:t>
      </w:r>
      <w:r w:rsidR="004F0C44">
        <w:rPr>
          <w:rFonts w:ascii="Times New Roman" w:eastAsia="Calibri" w:hAnsi="Times New Roman" w:cs="Times New Roman"/>
          <w:iCs/>
          <w:sz w:val="32"/>
          <w:szCs w:val="32"/>
        </w:rPr>
        <w:t xml:space="preserve"> на Официальном </w:t>
      </w:r>
      <w:proofErr w:type="spellStart"/>
      <w:r w:rsidR="004F0C44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4F0C44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</w:t>
      </w:r>
      <w:bookmarkStart w:id="0" w:name="_GoBack"/>
      <w:bookmarkEnd w:id="0"/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proofErr w:type="gramEnd"/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1313AB" w:rsidRPr="001313AB" w:rsidRDefault="001313AB" w:rsidP="001313A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</w:t>
      </w:r>
      <w:r w:rsidRPr="001313A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на год прод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лен</w:t>
      </w:r>
      <w:r w:rsidRPr="001313A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срок выполнения обязательств инвестора по созданию объектов лесной и лесоперерабатывающей инфраструктуры или по модернизации объектов, предусмотренных в планах в период с 1 марта по 1 сентября 2023 года. Предприятия лесопромышленного комплекса, реализующие приоритетные инвестиционные проекты в области освоения лесов, в качестве мер государственной поддержки получат отсрочку выполнения обязательств инвестора.</w:t>
      </w:r>
    </w:p>
    <w:p w:rsidR="001313AB" w:rsidRPr="001313AB" w:rsidRDefault="001313AB" w:rsidP="001313A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313A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Согласно действующим правилам, нарушение инвестором исполнения поквартального графика реализации приоритетного проекта становится основанием для исключения приоритетного проекта из перечня и досрочного расторжения договора аренды лесного участка.</w:t>
      </w:r>
    </w:p>
    <w:p w:rsidR="001313AB" w:rsidRPr="001313AB" w:rsidRDefault="001313AB" w:rsidP="001313A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1313AB" w:rsidRPr="001313AB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C2E56"/>
    <w:rsid w:val="000C757C"/>
    <w:rsid w:val="000E0CF7"/>
    <w:rsid w:val="000E2BF7"/>
    <w:rsid w:val="001313AB"/>
    <w:rsid w:val="001335A3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3D78E1"/>
    <w:rsid w:val="00403792"/>
    <w:rsid w:val="00445064"/>
    <w:rsid w:val="004A4161"/>
    <w:rsid w:val="004C2FDE"/>
    <w:rsid w:val="004E0BE8"/>
    <w:rsid w:val="004E7ABD"/>
    <w:rsid w:val="004E7CBC"/>
    <w:rsid w:val="004F0C44"/>
    <w:rsid w:val="004F0D28"/>
    <w:rsid w:val="005225C9"/>
    <w:rsid w:val="005B7289"/>
    <w:rsid w:val="00671FCE"/>
    <w:rsid w:val="006D1988"/>
    <w:rsid w:val="006D6DC1"/>
    <w:rsid w:val="007034C6"/>
    <w:rsid w:val="007246D7"/>
    <w:rsid w:val="007402CC"/>
    <w:rsid w:val="007E437A"/>
    <w:rsid w:val="00804A74"/>
    <w:rsid w:val="00811D08"/>
    <w:rsid w:val="0082385B"/>
    <w:rsid w:val="00845F21"/>
    <w:rsid w:val="00975D3C"/>
    <w:rsid w:val="009E3533"/>
    <w:rsid w:val="00A20F24"/>
    <w:rsid w:val="00A211F1"/>
    <w:rsid w:val="00A53C5F"/>
    <w:rsid w:val="00B24DFF"/>
    <w:rsid w:val="00B4215D"/>
    <w:rsid w:val="00B94E20"/>
    <w:rsid w:val="00BA11BD"/>
    <w:rsid w:val="00BA3E01"/>
    <w:rsid w:val="00BA4C0B"/>
    <w:rsid w:val="00BE30B9"/>
    <w:rsid w:val="00C150C7"/>
    <w:rsid w:val="00C16290"/>
    <w:rsid w:val="00C60245"/>
    <w:rsid w:val="00D11187"/>
    <w:rsid w:val="00D174D5"/>
    <w:rsid w:val="00D66CDF"/>
    <w:rsid w:val="00D670C2"/>
    <w:rsid w:val="00D742EA"/>
    <w:rsid w:val="00DA1490"/>
    <w:rsid w:val="00DA581A"/>
    <w:rsid w:val="00DF44CE"/>
    <w:rsid w:val="00E841D6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56</cp:revision>
  <dcterms:created xsi:type="dcterms:W3CDTF">2022-03-23T13:09:00Z</dcterms:created>
  <dcterms:modified xsi:type="dcterms:W3CDTF">2022-03-29T08:03:00Z</dcterms:modified>
</cp:coreProperties>
</file>