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4F046" w14:textId="7ACC45F6" w:rsidR="006A3509" w:rsidRDefault="006A3509" w:rsidP="006A3509">
      <w:pPr>
        <w:spacing w:after="0" w:line="240" w:lineRule="auto"/>
        <w:ind w:firstLine="709"/>
        <w:jc w:val="right"/>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 xml:space="preserve">По состоянию на 26.03.2022 </w:t>
      </w:r>
    </w:p>
    <w:p w14:paraId="09A4ED60" w14:textId="41AB761A" w:rsidR="006A3509" w:rsidRDefault="006A3509" w:rsidP="006A3509">
      <w:pPr>
        <w:spacing w:after="0" w:line="240" w:lineRule="auto"/>
        <w:ind w:firstLine="709"/>
        <w:jc w:val="both"/>
        <w:rPr>
          <w:rFonts w:ascii="Times New Roman" w:eastAsia="Times New Roman" w:hAnsi="Times New Roman" w:cs="Times New Roman"/>
          <w:b/>
          <w:bCs/>
          <w:i/>
          <w:sz w:val="32"/>
          <w:szCs w:val="32"/>
          <w:lang w:eastAsia="ru-RU"/>
        </w:rPr>
      </w:pPr>
    </w:p>
    <w:p w14:paraId="69DE8FA3" w14:textId="77777777" w:rsidR="006A3509" w:rsidRPr="006A3509" w:rsidRDefault="006A3509" w:rsidP="006A3509">
      <w:pPr>
        <w:spacing w:after="0" w:line="240" w:lineRule="auto"/>
        <w:ind w:firstLine="709"/>
        <w:jc w:val="both"/>
        <w:rPr>
          <w:rFonts w:ascii="Times New Roman" w:eastAsia="Times New Roman" w:hAnsi="Times New Roman" w:cs="Times New Roman"/>
          <w:b/>
          <w:bCs/>
          <w:i/>
          <w:sz w:val="32"/>
          <w:szCs w:val="32"/>
          <w:lang w:eastAsia="ru-RU"/>
        </w:rPr>
      </w:pPr>
    </w:p>
    <w:p w14:paraId="20FFE921" w14:textId="02990014" w:rsidR="006A3509" w:rsidRDefault="006A3509" w:rsidP="006A3509">
      <w:pPr>
        <w:spacing w:after="0" w:line="240" w:lineRule="auto"/>
        <w:ind w:firstLine="709"/>
        <w:jc w:val="both"/>
        <w:rPr>
          <w:rFonts w:ascii="Times New Roman" w:hAnsi="Times New Roman" w:cs="Times New Roman"/>
          <w:b/>
          <w:bCs/>
          <w:color w:val="020C22"/>
          <w:sz w:val="32"/>
          <w:szCs w:val="32"/>
          <w:shd w:val="clear" w:color="auto" w:fill="FEFEFE"/>
        </w:rPr>
      </w:pPr>
      <w:r w:rsidRPr="006A3509">
        <w:rPr>
          <w:rFonts w:ascii="Times New Roman" w:hAnsi="Times New Roman" w:cs="Times New Roman"/>
          <w:b/>
          <w:bCs/>
          <w:color w:val="020C22"/>
          <w:sz w:val="32"/>
          <w:szCs w:val="32"/>
          <w:shd w:val="clear" w:color="auto" w:fill="FEFEFE"/>
        </w:rPr>
        <w:t>Федеральный закон </w:t>
      </w:r>
      <w:r w:rsidR="00792BA4">
        <w:rPr>
          <w:rFonts w:ascii="Times New Roman" w:hAnsi="Times New Roman" w:cs="Times New Roman"/>
          <w:b/>
          <w:bCs/>
          <w:color w:val="020C22"/>
          <w:sz w:val="32"/>
          <w:szCs w:val="32"/>
          <w:shd w:val="clear" w:color="auto" w:fill="FEFEFE"/>
        </w:rPr>
        <w:t xml:space="preserve">от 25.03.2022 № 62-ФЗ </w:t>
      </w:r>
      <w:r w:rsidRPr="006A3509">
        <w:rPr>
          <w:rFonts w:ascii="Times New Roman" w:hAnsi="Times New Roman" w:cs="Times New Roman"/>
          <w:b/>
          <w:bCs/>
          <w:color w:val="020C22"/>
          <w:sz w:val="32"/>
          <w:szCs w:val="32"/>
          <w:shd w:val="clear" w:color="auto" w:fill="FEFEFE"/>
        </w:rPr>
        <w:t>«О внесении изменений в статьи 8.32 и 20.3</w:t>
      </w:r>
      <w:r w:rsidRPr="006A3509">
        <w:rPr>
          <w:rFonts w:ascii="Times New Roman" w:hAnsi="Times New Roman" w:cs="Times New Roman"/>
          <w:b/>
          <w:bCs/>
          <w:color w:val="020C22"/>
          <w:sz w:val="32"/>
          <w:szCs w:val="32"/>
          <w:shd w:val="clear" w:color="auto" w:fill="FEFEFE"/>
          <w:vertAlign w:val="superscript"/>
        </w:rPr>
        <w:t>3</w:t>
      </w:r>
      <w:r w:rsidRPr="006A3509">
        <w:rPr>
          <w:rFonts w:ascii="Times New Roman" w:hAnsi="Times New Roman" w:cs="Times New Roman"/>
          <w:b/>
          <w:bCs/>
          <w:color w:val="020C22"/>
          <w:sz w:val="32"/>
          <w:szCs w:val="32"/>
          <w:shd w:val="clear" w:color="auto" w:fill="FEFEFE"/>
        </w:rPr>
        <w:t> Кодекса Российской Федерации об административных правонарушениях».</w:t>
      </w:r>
    </w:p>
    <w:p w14:paraId="225AC6E7" w14:textId="77777777" w:rsidR="006A3509" w:rsidRPr="006A3509" w:rsidRDefault="006A3509" w:rsidP="006A3509">
      <w:pPr>
        <w:spacing w:after="0" w:line="240" w:lineRule="auto"/>
        <w:ind w:firstLine="709"/>
        <w:jc w:val="both"/>
        <w:rPr>
          <w:rFonts w:ascii="Times New Roman" w:hAnsi="Times New Roman" w:cs="Times New Roman"/>
          <w:color w:val="020C22"/>
          <w:sz w:val="32"/>
          <w:szCs w:val="32"/>
          <w:shd w:val="clear" w:color="auto" w:fill="FEFEFE"/>
        </w:rPr>
      </w:pPr>
    </w:p>
    <w:p w14:paraId="035D40DD" w14:textId="2B8E027A" w:rsidR="006A3509" w:rsidRPr="006A3509" w:rsidRDefault="006A3509" w:rsidP="006A3509">
      <w:pPr>
        <w:spacing w:after="0" w:line="240" w:lineRule="auto"/>
        <w:ind w:firstLine="709"/>
        <w:jc w:val="both"/>
        <w:rPr>
          <w:rFonts w:ascii="Times New Roman" w:hAnsi="Times New Roman" w:cs="Times New Roman"/>
          <w:color w:val="020C22"/>
          <w:sz w:val="32"/>
          <w:szCs w:val="32"/>
          <w:shd w:val="clear" w:color="auto" w:fill="FEFEFE"/>
        </w:rPr>
      </w:pPr>
    </w:p>
    <w:p w14:paraId="7EB7CE46" w14:textId="77777777" w:rsidR="006A3509" w:rsidRPr="006A3509" w:rsidRDefault="006A3509" w:rsidP="006A3509">
      <w:pPr>
        <w:pStyle w:val="a3"/>
        <w:shd w:val="clear" w:color="auto" w:fill="FEFEFE"/>
        <w:spacing w:before="0" w:beforeAutospacing="0" w:after="0" w:afterAutospacing="0" w:line="360" w:lineRule="auto"/>
        <w:ind w:firstLine="708"/>
        <w:jc w:val="both"/>
        <w:rPr>
          <w:color w:val="020C22"/>
          <w:sz w:val="32"/>
          <w:szCs w:val="32"/>
        </w:rPr>
      </w:pPr>
      <w:r w:rsidRPr="006A3509">
        <w:rPr>
          <w:color w:val="020C22"/>
          <w:sz w:val="32"/>
          <w:szCs w:val="32"/>
        </w:rPr>
        <w:t>Федеральным законом устанавливается, что административная ответственность за нарушение правил пожарной безопасности, повлекшее возникновение лесного пожара без причинения тяжкого вреда здоровью человека, наступает, если эти действия (бездействие) не содержат признаков уголовно наказуемого деяния.</w:t>
      </w:r>
    </w:p>
    <w:p w14:paraId="6C7156A0" w14:textId="77777777" w:rsidR="006A3509" w:rsidRPr="006A3509" w:rsidRDefault="006A3509" w:rsidP="006A3509">
      <w:pPr>
        <w:pStyle w:val="a3"/>
        <w:shd w:val="clear" w:color="auto" w:fill="FEFEFE"/>
        <w:spacing w:before="0" w:beforeAutospacing="0" w:after="0" w:afterAutospacing="0" w:line="360" w:lineRule="auto"/>
        <w:ind w:firstLine="708"/>
        <w:jc w:val="both"/>
        <w:rPr>
          <w:color w:val="020C22"/>
          <w:sz w:val="32"/>
          <w:szCs w:val="32"/>
        </w:rPr>
      </w:pPr>
      <w:r w:rsidRPr="006A3509">
        <w:rPr>
          <w:color w:val="020C22"/>
          <w:sz w:val="32"/>
          <w:szCs w:val="32"/>
        </w:rPr>
        <w:t>Кроме того, устанавливается административная ответственность за публичные действия, направленные на дискредитацию исполнения государственными органами Российской Федерации своих полномочий за пределами Российской Федерации в целях защиты интересов Российской Федерации и её граждан, поддержания международного мира и безопасности.</w:t>
      </w:r>
    </w:p>
    <w:p w14:paraId="0201D1E6" w14:textId="2ED5A9FA" w:rsidR="006A3509" w:rsidRDefault="006A3509" w:rsidP="006A3509">
      <w:pPr>
        <w:spacing w:after="0" w:line="240" w:lineRule="auto"/>
        <w:ind w:firstLine="709"/>
        <w:jc w:val="right"/>
        <w:rPr>
          <w:rFonts w:ascii="Times New Roman" w:eastAsia="Times New Roman" w:hAnsi="Times New Roman" w:cs="Times New Roman"/>
          <w:i/>
          <w:sz w:val="20"/>
          <w:szCs w:val="20"/>
          <w:lang w:eastAsia="ru-RU"/>
        </w:rPr>
      </w:pPr>
    </w:p>
    <w:p w14:paraId="0C026688" w14:textId="77777777" w:rsidR="006A3509" w:rsidRPr="003C5A38" w:rsidRDefault="006A3509" w:rsidP="006A3509">
      <w:pPr>
        <w:pStyle w:val="a3"/>
        <w:shd w:val="clear" w:color="auto" w:fill="FEFEFE"/>
        <w:spacing w:before="0" w:beforeAutospacing="0" w:after="0" w:afterAutospacing="0" w:line="360" w:lineRule="auto"/>
        <w:ind w:firstLine="708"/>
        <w:jc w:val="both"/>
        <w:rPr>
          <w:b/>
          <w:sz w:val="32"/>
          <w:szCs w:val="32"/>
        </w:rPr>
      </w:pPr>
      <w:r w:rsidRPr="003C5A38">
        <w:rPr>
          <w:b/>
          <w:sz w:val="32"/>
          <w:szCs w:val="32"/>
        </w:rPr>
        <w:t>Федеральный закон опубликован 26.03.2022.</w:t>
      </w:r>
    </w:p>
    <w:p w14:paraId="55E6A2DA" w14:textId="77777777" w:rsidR="006A3509" w:rsidRDefault="006A3509" w:rsidP="006A3509">
      <w:pPr>
        <w:spacing w:after="0" w:line="240" w:lineRule="auto"/>
        <w:ind w:firstLine="709"/>
        <w:jc w:val="right"/>
        <w:rPr>
          <w:rFonts w:ascii="Times New Roman" w:eastAsia="Times New Roman" w:hAnsi="Times New Roman" w:cs="Times New Roman"/>
          <w:i/>
          <w:sz w:val="20"/>
          <w:szCs w:val="20"/>
          <w:lang w:eastAsia="ru-RU"/>
        </w:rPr>
      </w:pPr>
    </w:p>
    <w:p w14:paraId="464915D6" w14:textId="77777777" w:rsidR="005E4E01" w:rsidRDefault="005E4E01"/>
    <w:sectPr w:rsidR="005E4E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09"/>
    <w:rsid w:val="005E4E01"/>
    <w:rsid w:val="006A3509"/>
    <w:rsid w:val="00792B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EB09"/>
  <w15:chartTrackingRefBased/>
  <w15:docId w15:val="{C69CC1DA-00DB-48F4-92D5-8842D632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5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350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31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Громов</dc:creator>
  <cp:keywords/>
  <dc:description/>
  <cp:lastModifiedBy>Егор Громов</cp:lastModifiedBy>
  <cp:revision>2</cp:revision>
  <dcterms:created xsi:type="dcterms:W3CDTF">2022-03-26T14:30:00Z</dcterms:created>
  <dcterms:modified xsi:type="dcterms:W3CDTF">2022-03-26T14:43:00Z</dcterms:modified>
</cp:coreProperties>
</file>