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1EC3" w14:textId="77777777" w:rsidR="000045AC" w:rsidRPr="00603730" w:rsidRDefault="000045AC" w:rsidP="000045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Т</w:t>
      </w:r>
      <w:proofErr w:type="spellStart"/>
      <w:r w:rsidRPr="00603730">
        <w:rPr>
          <w:rFonts w:ascii="Arial" w:eastAsia="Times New Roman" w:hAnsi="Arial" w:cs="Arial"/>
          <w:b/>
          <w:sz w:val="24"/>
          <w:szCs w:val="24"/>
          <w:lang w:eastAsia="uk-UA"/>
        </w:rPr>
        <w:t>ариф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и</w:t>
      </w:r>
      <w:r w:rsidRPr="00603730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на електроенергію, що відпускається населенню</w:t>
      </w:r>
      <w:r w:rsidRPr="00603730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58E3063D" w14:textId="36124473" w:rsidR="000045AC" w:rsidRPr="00603730" w:rsidRDefault="000045AC" w:rsidP="000045A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sz w:val="24"/>
          <w:szCs w:val="24"/>
          <w:lang w:eastAsia="uk-UA"/>
        </w:rPr>
        <w:t>на період з 01</w:t>
      </w:r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березня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201</w:t>
      </w:r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7</w:t>
      </w:r>
      <w:r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року по </w:t>
      </w:r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 xml:space="preserve">31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грудня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20</w:t>
      </w:r>
      <w:r>
        <w:rPr>
          <w:rFonts w:ascii="Arial" w:eastAsia="Times New Roman" w:hAnsi="Arial" w:cs="Arial"/>
          <w:b/>
          <w:sz w:val="24"/>
          <w:szCs w:val="24"/>
          <w:lang w:val="ru-RU" w:eastAsia="uk-UA"/>
        </w:rPr>
        <w:t>20</w:t>
      </w:r>
      <w:r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року включно</w:t>
      </w:r>
    </w:p>
    <w:p w14:paraId="70EE730A" w14:textId="3DCEC127" w:rsidR="000045AC" w:rsidRPr="000045AC" w:rsidRDefault="000045AC" w:rsidP="000045AC">
      <w:r w:rsidRPr="000045AC">
        <w:t>Тарифи на електричну енергію, що відпускається населенню, затверджені постановою Національної комісії, що здійснює державне регулювання у сферах енергетики та комунальних послуг (НКРЕКП) №220 від 26.02.2015р., зареєстрованою в Міністерстві юстиції України 02.03.2015р. за №231/26676.</w:t>
      </w:r>
      <w:r w:rsidRPr="000045AC">
        <w:br/>
      </w:r>
      <w:r w:rsidRPr="000045AC">
        <w:br/>
        <w:t xml:space="preserve">Витяг з постанови НКРЕКП про тарифи на електроенергію, що відпускається </w:t>
      </w:r>
      <w:r w:rsidRPr="000045AC">
        <w:rPr>
          <w:b/>
          <w:bCs/>
        </w:rPr>
        <w:t xml:space="preserve">населенню </w:t>
      </w:r>
      <w:r w:rsidRPr="000045AC">
        <w:rPr>
          <w:b/>
          <w:bCs/>
        </w:rPr>
        <w:t>на період з 01 березня 2017 року по 31 грудня 2020 року включно</w:t>
      </w:r>
      <w:r w:rsidRPr="000045AC">
        <w:rPr>
          <w:b/>
          <w:bCs/>
        </w:rPr>
        <w:t>:</w:t>
      </w:r>
      <w:r w:rsidRPr="000045AC">
        <w:t> </w:t>
      </w:r>
    </w:p>
    <w:tbl>
      <w:tblPr>
        <w:tblW w:w="98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2"/>
        <w:gridCol w:w="1200"/>
        <w:gridCol w:w="1149"/>
        <w:gridCol w:w="1339"/>
      </w:tblGrid>
      <w:tr w:rsidR="000045AC" w:rsidRPr="000045AC" w14:paraId="0D0892CB" w14:textId="77777777" w:rsidTr="000045AC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6C046EA" w14:textId="77777777" w:rsidR="000045AC" w:rsidRPr="000045AC" w:rsidRDefault="000045AC" w:rsidP="000045AC">
            <w:r w:rsidRPr="000045AC">
              <w:t>Категорії споживачів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96D314A" w14:textId="77777777" w:rsidR="000045AC" w:rsidRPr="000045AC" w:rsidRDefault="000045AC" w:rsidP="000045AC">
            <w:r w:rsidRPr="000045AC">
              <w:t xml:space="preserve">Тарифи на електроенергію, в копійках, за 1 </w:t>
            </w:r>
            <w:proofErr w:type="spellStart"/>
            <w:r w:rsidRPr="000045AC">
              <w:t>кВт•год</w:t>
            </w:r>
            <w:proofErr w:type="spellEnd"/>
          </w:p>
        </w:tc>
      </w:tr>
      <w:tr w:rsidR="000045AC" w:rsidRPr="000045AC" w14:paraId="39A1B3E2" w14:textId="77777777" w:rsidTr="000045A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CF41DFC" w14:textId="77777777" w:rsidR="000045AC" w:rsidRPr="000045AC" w:rsidRDefault="000045AC" w:rsidP="000045A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C2F14C7" w14:textId="77777777" w:rsidR="000045AC" w:rsidRPr="000045AC" w:rsidRDefault="000045AC" w:rsidP="000045AC">
            <w:r w:rsidRPr="000045AC">
              <w:t>без податку на додану вартість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53CF408" w14:textId="77777777" w:rsidR="000045AC" w:rsidRPr="000045AC" w:rsidRDefault="000045AC" w:rsidP="000045AC">
            <w:r w:rsidRPr="000045AC">
              <w:t>податок на додану вартість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E6A934C" w14:textId="77777777" w:rsidR="000045AC" w:rsidRPr="000045AC" w:rsidRDefault="000045AC" w:rsidP="000045AC">
            <w:r w:rsidRPr="000045AC">
              <w:t>з податком на додану вартість</w:t>
            </w:r>
          </w:p>
        </w:tc>
      </w:tr>
      <w:tr w:rsidR="000045AC" w:rsidRPr="000045AC" w14:paraId="28397E33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B7EC6D0" w14:textId="77777777" w:rsidR="000045AC" w:rsidRPr="000045AC" w:rsidRDefault="000045AC" w:rsidP="000045AC">
            <w:r w:rsidRPr="000045AC">
              <w:t>1. Електроенергія, що відпускається: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99DC7A5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500D39D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BC3239A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53A291BC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0AB274B" w14:textId="77777777" w:rsidR="000045AC" w:rsidRPr="000045AC" w:rsidRDefault="000045AC" w:rsidP="000045AC">
            <w:r w:rsidRPr="000045AC">
              <w:t>1.1. Населенню (у тому числі яке проживає в житлових будинках, обладнаних кухонними електроплитами)(у тому числі в сільській місцевості):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10F4E01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330231A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8BF72C4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02DF7AC0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EBDAC8B" w14:textId="77777777" w:rsidR="000045AC" w:rsidRPr="000045AC" w:rsidRDefault="000045AC" w:rsidP="000045AC">
            <w:r w:rsidRPr="000045AC">
              <w:t>за обсяг, спожитий до 100 кВт*год електроенергії на місяць (включно)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D9122C4" w14:textId="77777777" w:rsidR="000045AC" w:rsidRPr="000045AC" w:rsidRDefault="000045AC" w:rsidP="000045AC">
            <w:r w:rsidRPr="000045AC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3EFA3F9" w14:textId="77777777" w:rsidR="000045AC" w:rsidRPr="000045AC" w:rsidRDefault="000045AC" w:rsidP="000045AC">
            <w:r w:rsidRPr="000045A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B728184" w14:textId="77777777" w:rsidR="000045AC" w:rsidRPr="000045AC" w:rsidRDefault="000045AC" w:rsidP="000045AC">
            <w:r w:rsidRPr="000045AC">
              <w:t>90</w:t>
            </w:r>
          </w:p>
        </w:tc>
      </w:tr>
      <w:tr w:rsidR="000045AC" w:rsidRPr="000045AC" w14:paraId="593A4A6C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274CA67" w14:textId="77777777" w:rsidR="000045AC" w:rsidRPr="000045AC" w:rsidRDefault="000045AC" w:rsidP="000045AC">
            <w:r w:rsidRPr="000045AC">
              <w:t>за обсяг, спожитий понад 100 кВт*год електроенергії на місяць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585A32A" w14:textId="77777777" w:rsidR="000045AC" w:rsidRPr="000045AC" w:rsidRDefault="000045AC" w:rsidP="000045AC">
            <w:r w:rsidRPr="000045AC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2D1799E" w14:textId="77777777" w:rsidR="000045AC" w:rsidRPr="000045AC" w:rsidRDefault="000045AC" w:rsidP="000045AC">
            <w:r w:rsidRPr="000045AC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93389CD" w14:textId="77777777" w:rsidR="000045AC" w:rsidRPr="000045AC" w:rsidRDefault="000045AC" w:rsidP="000045AC">
            <w:r w:rsidRPr="000045AC">
              <w:t>168</w:t>
            </w:r>
          </w:p>
        </w:tc>
      </w:tr>
      <w:tr w:rsidR="000045AC" w:rsidRPr="000045AC" w14:paraId="54289629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C45FFFB" w14:textId="77777777" w:rsidR="000045AC" w:rsidRPr="000045AC" w:rsidRDefault="000045AC" w:rsidP="000045AC">
            <w:r w:rsidRPr="000045AC">
              <w:t xml:space="preserve">1.2. Населенню, яке проживає в житлових будинках (у тому числі в житлових будинках готельного типу, квартирах та гуртожитках), обладнаних у встановленому порядку </w:t>
            </w:r>
            <w:proofErr w:type="spellStart"/>
            <w:r w:rsidRPr="000045AC">
              <w:t>електроопалювальними</w:t>
            </w:r>
            <w:proofErr w:type="spellEnd"/>
            <w:r w:rsidRPr="000045AC">
              <w:t xml:space="preserve"> установками (у тому числі в сільській місцевості):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47A057F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8318D4A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006138C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07723DBF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415747E" w14:textId="77777777" w:rsidR="000045AC" w:rsidRPr="000045AC" w:rsidRDefault="000045AC" w:rsidP="000045AC">
            <w:r w:rsidRPr="000045AC">
              <w:t>1.2.1. У період з 01 травня по 30 вересня (включно) відповідно до підпункту 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622D832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1CCC882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83514F7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4C1A85FE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4B77F16" w14:textId="77777777" w:rsidR="000045AC" w:rsidRPr="000045AC" w:rsidRDefault="000045AC" w:rsidP="000045AC">
            <w:r w:rsidRPr="000045AC">
              <w:t>1.2.2. У період з 01 жовтня по 30 квітня (включно)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E933965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10DBFB2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77FC7A4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5B82AB45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0933515" w14:textId="77777777" w:rsidR="000045AC" w:rsidRPr="000045AC" w:rsidRDefault="000045AC" w:rsidP="000045AC">
            <w:r w:rsidRPr="000045AC">
              <w:t xml:space="preserve">за обсяг, спожитий до 3000 </w:t>
            </w:r>
            <w:proofErr w:type="spellStart"/>
            <w:r w:rsidRPr="000045AC">
              <w:t>кВт∙год</w:t>
            </w:r>
            <w:proofErr w:type="spellEnd"/>
            <w:r w:rsidRPr="000045AC">
              <w:t xml:space="preserve"> електроенергії на місяць (включно)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A6833A8" w14:textId="77777777" w:rsidR="000045AC" w:rsidRPr="000045AC" w:rsidRDefault="000045AC" w:rsidP="000045AC">
            <w:r w:rsidRPr="000045AC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A928362" w14:textId="77777777" w:rsidR="000045AC" w:rsidRPr="000045AC" w:rsidRDefault="000045AC" w:rsidP="000045AC">
            <w:r w:rsidRPr="000045A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1C707CA" w14:textId="77777777" w:rsidR="000045AC" w:rsidRPr="000045AC" w:rsidRDefault="000045AC" w:rsidP="000045AC">
            <w:r w:rsidRPr="000045AC">
              <w:t>90</w:t>
            </w:r>
          </w:p>
        </w:tc>
      </w:tr>
      <w:tr w:rsidR="000045AC" w:rsidRPr="000045AC" w14:paraId="2BAB1077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EF15C92" w14:textId="77777777" w:rsidR="000045AC" w:rsidRPr="000045AC" w:rsidRDefault="000045AC" w:rsidP="000045AC">
            <w:r w:rsidRPr="000045AC">
              <w:t xml:space="preserve">за обсяг, спожитий понад 3000 </w:t>
            </w:r>
            <w:proofErr w:type="spellStart"/>
            <w:r w:rsidRPr="000045AC">
              <w:t>кВт∙год</w:t>
            </w:r>
            <w:proofErr w:type="spellEnd"/>
            <w:r w:rsidRPr="000045AC">
              <w:t xml:space="preserve"> електроенергії на місяць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C791319" w14:textId="77777777" w:rsidR="000045AC" w:rsidRPr="000045AC" w:rsidRDefault="000045AC" w:rsidP="000045AC">
            <w:r w:rsidRPr="000045AC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BDE798D" w14:textId="77777777" w:rsidR="000045AC" w:rsidRPr="000045AC" w:rsidRDefault="000045AC" w:rsidP="000045AC">
            <w:r w:rsidRPr="000045AC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0E9FD67" w14:textId="77777777" w:rsidR="000045AC" w:rsidRPr="000045AC" w:rsidRDefault="000045AC" w:rsidP="000045AC">
            <w:r w:rsidRPr="000045AC">
              <w:t>168</w:t>
            </w:r>
          </w:p>
        </w:tc>
      </w:tr>
      <w:tr w:rsidR="000045AC" w:rsidRPr="000045AC" w14:paraId="6594F77B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CA379F9" w14:textId="77777777" w:rsidR="000045AC" w:rsidRPr="000045AC" w:rsidRDefault="000045AC" w:rsidP="000045AC">
            <w:r w:rsidRPr="000045AC">
              <w:t>1.3. Населенню, яке проживає в багатоквартирних будинках, не газифікованих природним газом і в яких відсутні або не функціонують системи централізованого теплопостачання (у тому числі в сільській місцевості):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68B3B83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676B78E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36C8772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7275B3A4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EE70613" w14:textId="77777777" w:rsidR="000045AC" w:rsidRPr="000045AC" w:rsidRDefault="000045AC" w:rsidP="000045AC">
            <w:r w:rsidRPr="000045AC">
              <w:t>1.3.1. У період з 01 травня по 30 вересня (включно) відповідно до підпункту 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FE0B8F5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B244F5F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B05A41D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5375C545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87982E1" w14:textId="77777777" w:rsidR="000045AC" w:rsidRPr="000045AC" w:rsidRDefault="000045AC" w:rsidP="000045AC">
            <w:r w:rsidRPr="000045AC">
              <w:t>1.3.2. У період з 01 жовтня по 30 квітня (включно):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89EC595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E0EC8C8" w14:textId="77777777" w:rsidR="000045AC" w:rsidRPr="000045AC" w:rsidRDefault="000045AC" w:rsidP="000045AC">
            <w:r w:rsidRPr="000045AC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83990D2" w14:textId="77777777" w:rsidR="000045AC" w:rsidRPr="000045AC" w:rsidRDefault="000045AC" w:rsidP="000045AC">
            <w:r w:rsidRPr="000045AC">
              <w:t> </w:t>
            </w:r>
          </w:p>
        </w:tc>
      </w:tr>
      <w:tr w:rsidR="000045AC" w:rsidRPr="000045AC" w14:paraId="3B19DCAD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81DC101" w14:textId="77777777" w:rsidR="000045AC" w:rsidRPr="000045AC" w:rsidRDefault="000045AC" w:rsidP="000045AC">
            <w:r w:rsidRPr="000045AC">
              <w:t xml:space="preserve">за обсяг, спожитий до 3000 </w:t>
            </w:r>
            <w:proofErr w:type="spellStart"/>
            <w:r w:rsidRPr="000045AC">
              <w:t>кВт∙год</w:t>
            </w:r>
            <w:proofErr w:type="spellEnd"/>
            <w:r w:rsidRPr="000045AC">
              <w:t xml:space="preserve"> електроенергії на місяць (включно)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8823481" w14:textId="77777777" w:rsidR="000045AC" w:rsidRPr="000045AC" w:rsidRDefault="000045AC" w:rsidP="000045AC">
            <w:r w:rsidRPr="000045AC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6251D58" w14:textId="77777777" w:rsidR="000045AC" w:rsidRPr="000045AC" w:rsidRDefault="000045AC" w:rsidP="000045AC">
            <w:r w:rsidRPr="000045A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8E382B3" w14:textId="77777777" w:rsidR="000045AC" w:rsidRPr="000045AC" w:rsidRDefault="000045AC" w:rsidP="000045AC">
            <w:r w:rsidRPr="000045AC">
              <w:t>90</w:t>
            </w:r>
          </w:p>
        </w:tc>
      </w:tr>
      <w:tr w:rsidR="000045AC" w:rsidRPr="000045AC" w14:paraId="6C722D40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A33B5E8" w14:textId="77777777" w:rsidR="000045AC" w:rsidRPr="000045AC" w:rsidRDefault="000045AC" w:rsidP="000045AC">
            <w:r w:rsidRPr="000045AC">
              <w:lastRenderedPageBreak/>
              <w:t xml:space="preserve">за обсяг, спожитий понад 3000 </w:t>
            </w:r>
            <w:proofErr w:type="spellStart"/>
            <w:r w:rsidRPr="000045AC">
              <w:t>кВт∙год</w:t>
            </w:r>
            <w:proofErr w:type="spellEnd"/>
            <w:r w:rsidRPr="000045AC">
              <w:t xml:space="preserve"> електроенергії на місяць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CD6760C" w14:textId="77777777" w:rsidR="000045AC" w:rsidRPr="000045AC" w:rsidRDefault="000045AC" w:rsidP="000045AC">
            <w:r w:rsidRPr="000045AC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A7B925D" w14:textId="77777777" w:rsidR="000045AC" w:rsidRPr="000045AC" w:rsidRDefault="000045AC" w:rsidP="000045AC">
            <w:r w:rsidRPr="000045AC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61AAB1C1" w14:textId="77777777" w:rsidR="000045AC" w:rsidRPr="000045AC" w:rsidRDefault="000045AC" w:rsidP="000045AC">
            <w:r w:rsidRPr="000045AC">
              <w:t>168</w:t>
            </w:r>
          </w:p>
        </w:tc>
      </w:tr>
      <w:tr w:rsidR="000045AC" w:rsidRPr="000045AC" w14:paraId="14832727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33EDEEB" w14:textId="77777777" w:rsidR="000045AC" w:rsidRPr="000045AC" w:rsidRDefault="000045AC" w:rsidP="000045AC">
            <w:r w:rsidRPr="000045AC">
              <w:t>1.4. Для багатодітних, прийомних сімей та дитячих будинків сімейного типу незалежно від обсягів споживання електроенергії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DFAC226" w14:textId="77777777" w:rsidR="000045AC" w:rsidRPr="000045AC" w:rsidRDefault="000045AC" w:rsidP="000045AC">
            <w:r w:rsidRPr="000045AC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7F7117C" w14:textId="77777777" w:rsidR="000045AC" w:rsidRPr="000045AC" w:rsidRDefault="000045AC" w:rsidP="000045AC">
            <w:r w:rsidRPr="000045A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C66882E" w14:textId="77777777" w:rsidR="000045AC" w:rsidRPr="000045AC" w:rsidRDefault="000045AC" w:rsidP="000045AC">
            <w:r w:rsidRPr="000045AC">
              <w:t>90</w:t>
            </w:r>
          </w:p>
        </w:tc>
      </w:tr>
      <w:tr w:rsidR="000045AC" w:rsidRPr="000045AC" w14:paraId="6F1E48CA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681BFDD" w14:textId="77777777" w:rsidR="000045AC" w:rsidRPr="000045AC" w:rsidRDefault="000045AC" w:rsidP="000045AC">
            <w:r w:rsidRPr="000045AC">
              <w:t>1.5. Населенню, яке розраховується з енергопостачальною організацією за загальним розрахунковим засобом обліку та об’єднане шляхом створення юридичної особи, житлово-експлуатаційним організаціям, крім гуртожитків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AAA39B5" w14:textId="77777777" w:rsidR="000045AC" w:rsidRPr="000045AC" w:rsidRDefault="000045AC" w:rsidP="000045AC">
            <w:r w:rsidRPr="000045AC"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F74A5FA" w14:textId="77777777" w:rsidR="000045AC" w:rsidRPr="000045AC" w:rsidRDefault="000045AC" w:rsidP="000045AC">
            <w:r w:rsidRPr="000045AC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29103DC4" w14:textId="77777777" w:rsidR="000045AC" w:rsidRPr="000045AC" w:rsidRDefault="000045AC" w:rsidP="000045AC">
            <w:r w:rsidRPr="000045AC">
              <w:t>168</w:t>
            </w:r>
          </w:p>
        </w:tc>
      </w:tr>
      <w:tr w:rsidR="000045AC" w:rsidRPr="000045AC" w14:paraId="1DEB73D0" w14:textId="77777777" w:rsidTr="000045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77DB5D3F" w14:textId="77777777" w:rsidR="000045AC" w:rsidRPr="000045AC" w:rsidRDefault="000045AC" w:rsidP="000045AC">
            <w:r w:rsidRPr="000045AC">
              <w:t>1.6. Гуртожиткам (які підпадають під визначення «населення, яке розраховується з енергопостачальною організацією за загальним розрахунковим засобом обліку»)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595416F" w14:textId="77777777" w:rsidR="000045AC" w:rsidRPr="000045AC" w:rsidRDefault="000045AC" w:rsidP="000045AC">
            <w:r w:rsidRPr="000045AC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39FC096E" w14:textId="77777777" w:rsidR="000045AC" w:rsidRPr="000045AC" w:rsidRDefault="000045AC" w:rsidP="000045AC">
            <w:r w:rsidRPr="000045A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15028D17" w14:textId="77777777" w:rsidR="000045AC" w:rsidRPr="000045AC" w:rsidRDefault="000045AC" w:rsidP="000045AC">
            <w:r w:rsidRPr="000045AC">
              <w:t>90</w:t>
            </w:r>
          </w:p>
        </w:tc>
      </w:tr>
    </w:tbl>
    <w:p w14:paraId="6CC6BED6" w14:textId="77777777" w:rsidR="000045AC" w:rsidRPr="000045AC" w:rsidRDefault="000045AC" w:rsidP="000045AC">
      <w:r w:rsidRPr="000045AC">
        <w:br/>
        <w:t xml:space="preserve">Примітка. Електрична енергія, яка витрачається в багатоквартирних будинках та гуртожитках на технічні цілі (роботу ліфтів, насосів та </w:t>
      </w:r>
      <w:proofErr w:type="spellStart"/>
      <w:r w:rsidRPr="000045AC">
        <w:t>замково</w:t>
      </w:r>
      <w:proofErr w:type="spellEnd"/>
      <w:r w:rsidRPr="000045AC">
        <w:t xml:space="preserve">-переговорних пристроїв, що належать власникам квартир багатоквартирного будинку на праві спільної власності) та освітлення дворів, східців і номерних знаків, відпускається за тарифом 140 коп. за 1 </w:t>
      </w:r>
      <w:proofErr w:type="spellStart"/>
      <w:r w:rsidRPr="000045AC">
        <w:t>кВт•год</w:t>
      </w:r>
      <w:proofErr w:type="spellEnd"/>
      <w:r w:rsidRPr="000045AC">
        <w:t xml:space="preserve"> (без податку на додану вартість).</w:t>
      </w:r>
      <w:r w:rsidRPr="000045AC">
        <w:br/>
      </w:r>
      <w:r w:rsidRPr="000045AC">
        <w:br/>
        <w:t xml:space="preserve">Електрична енергія, яка витрачається в дачних та </w:t>
      </w:r>
      <w:proofErr w:type="spellStart"/>
      <w:r w:rsidRPr="000045AC">
        <w:t>дачно</w:t>
      </w:r>
      <w:proofErr w:type="spellEnd"/>
      <w:r w:rsidRPr="000045AC">
        <w:t xml:space="preserve">-будівельних кооперативах, садових товариствах, </w:t>
      </w:r>
      <w:proofErr w:type="spellStart"/>
      <w:r w:rsidRPr="000045AC">
        <w:t>гаражно</w:t>
      </w:r>
      <w:proofErr w:type="spellEnd"/>
      <w:r w:rsidRPr="000045AC">
        <w:t xml:space="preserve">-будівельних кооперативах на технічні цілі (роботу насосів) та освітлення території, відпускається за тарифом 140 коп. за 1 </w:t>
      </w:r>
      <w:proofErr w:type="spellStart"/>
      <w:r w:rsidRPr="000045AC">
        <w:t>кВт•год</w:t>
      </w:r>
      <w:proofErr w:type="spellEnd"/>
      <w:r w:rsidRPr="000045AC">
        <w:t xml:space="preserve"> (без податку на додану вартість).</w:t>
      </w:r>
      <w:r w:rsidRPr="000045AC">
        <w:br/>
      </w:r>
      <w:r w:rsidRPr="000045AC">
        <w:br/>
        <w:t>2. Пункт 1 постанови Національної комісії регулювання електроенергетики України від 11 березня 2010 року № 218 «Про затвердження тарифів на електричну енергію для дитячих центрів «Артек» і «Молода гвардія», релігійних організацій та міського електричного транспорту», зареєстрованої в Міністерстві юстиції України 24 березня 2010 року за № 241/17536 (із змінами), викладено в такій редакції:</w:t>
      </w:r>
      <w:r w:rsidRPr="000045AC">
        <w:br/>
        <w:t>«1. Установити тарифи на електричну енергію, що відпускається для власних потреб дитячих центрів «Артек» і «Молода гвардія», на комунально-побутові потреби релігійних організацій, на рівні:</w:t>
      </w:r>
      <w:r w:rsidRPr="000045AC">
        <w:br/>
        <w:t xml:space="preserve">з 01 березня 2017 року – 140 коп. за 1 </w:t>
      </w:r>
      <w:proofErr w:type="spellStart"/>
      <w:r w:rsidRPr="000045AC">
        <w:t>кВт•год</w:t>
      </w:r>
      <w:proofErr w:type="spellEnd"/>
      <w:r w:rsidRPr="000045AC">
        <w:t xml:space="preserve"> (без податку на додану вартість);</w:t>
      </w:r>
      <w:r w:rsidRPr="000045AC">
        <w:br/>
      </w:r>
      <w:r w:rsidRPr="000045AC">
        <w:br/>
        <w:t>3. Постанову Національної комісії, що здійснює державне регулювання у сфері енергетики, від 23 квітня 2012 року № 497 «Про встановлення тарифів на електроенергію, що відпускається населенню», зареєстровану в Міністерстві юстиції України 23 квітня 2012 року за № 598/20911 (із змінами), визнати такою, що втратила чинність.</w:t>
      </w:r>
      <w:r w:rsidRPr="000045AC">
        <w:br/>
      </w:r>
      <w:r w:rsidRPr="000045AC">
        <w:br/>
        <w:t>4. Постанова НКРЕКП від 26.02.2015р. № 220  «Про встановлення тарифів на електроенергію, що відпускається населенню » набрала чинності з 01 квітня 2015 року.</w:t>
      </w:r>
    </w:p>
    <w:p w14:paraId="4F565752" w14:textId="77777777" w:rsidR="006A3EDF" w:rsidRPr="000045AC" w:rsidRDefault="000045AC" w:rsidP="000045AC"/>
    <w:sectPr w:rsidR="006A3EDF" w:rsidRPr="000045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C5"/>
    <w:rsid w:val="000045AC"/>
    <w:rsid w:val="003A28A0"/>
    <w:rsid w:val="006021C5"/>
    <w:rsid w:val="00C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457A"/>
  <w15:chartTrackingRefBased/>
  <w15:docId w15:val="{24F515C3-F837-4C50-9475-5F8D2676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4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5A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00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04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2831</Words>
  <Characters>1615</Characters>
  <Application>Microsoft Office Word</Application>
  <DocSecurity>0</DocSecurity>
  <Lines>13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Астахова Олена Євгенівна</dc:creator>
  <cp:keywords/>
  <dc:description/>
  <cp:lastModifiedBy>Астахова Олена Євгенівна</cp:lastModifiedBy>
  <cp:revision>2</cp:revision>
  <dcterms:created xsi:type="dcterms:W3CDTF">2021-01-06T11:56:00Z</dcterms:created>
  <dcterms:modified xsi:type="dcterms:W3CDTF">2021-01-06T11:59:00Z</dcterms:modified>
</cp:coreProperties>
</file>