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2693" w:rsidRDefault="00362693"/>
    <w:p w:rsidR="00362693" w:rsidRDefault="00362693"/>
    <w:p w:rsidR="00362693" w:rsidRDefault="00000000">
      <w:pPr>
        <w:jc w:val="center"/>
      </w:pPr>
      <w:r>
        <w:rPr>
          <w:b/>
          <w:sz w:val="26"/>
        </w:rPr>
        <w:t>Heaven's Light Is Our Guide</w:t>
      </w:r>
    </w:p>
    <w:p w:rsidR="00362693" w:rsidRDefault="00362693"/>
    <w:p w:rsidR="00362693" w:rsidRDefault="00000000">
      <w:pPr>
        <w:jc w:val="center"/>
      </w:pPr>
      <w:r>
        <w:rPr>
          <w:noProof/>
        </w:rPr>
        <w:drawing>
          <wp:inline distT="0" distB="0" distL="0" distR="0">
            <wp:extent cx="13716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et_logo.png"/>
                    <pic:cNvPicPr/>
                  </pic:nvPicPr>
                  <pic:blipFill>
                    <a:blip r:embed="rId8"/>
                    <a:stretch>
                      <a:fillRect/>
                    </a:stretch>
                  </pic:blipFill>
                  <pic:spPr>
                    <a:xfrm>
                      <a:off x="0" y="0"/>
                      <a:ext cx="1371600" cy="1447800"/>
                    </a:xfrm>
                    <a:prstGeom prst="rect">
                      <a:avLst/>
                    </a:prstGeom>
                  </pic:spPr>
                </pic:pic>
              </a:graphicData>
            </a:graphic>
          </wp:inline>
        </w:drawing>
      </w:r>
    </w:p>
    <w:p w:rsidR="00362693" w:rsidRDefault="00362693"/>
    <w:p w:rsidR="00362693" w:rsidRPr="00CA4AB9" w:rsidRDefault="00000000">
      <w:pPr>
        <w:jc w:val="center"/>
        <w:rPr>
          <w:rFonts w:ascii="Times New Roman" w:hAnsi="Times New Roman" w:cs="Times New Roman"/>
        </w:rPr>
      </w:pPr>
      <w:r w:rsidRPr="00CA4AB9">
        <w:rPr>
          <w:rFonts w:ascii="Times New Roman" w:hAnsi="Times New Roman" w:cs="Times New Roman"/>
          <w:b/>
          <w:sz w:val="34"/>
        </w:rPr>
        <w:t>Rajshahi University of Engineering &amp; Technology</w:t>
      </w:r>
    </w:p>
    <w:p w:rsidR="00362693" w:rsidRPr="00CA4AB9" w:rsidRDefault="00000000">
      <w:pPr>
        <w:jc w:val="center"/>
        <w:rPr>
          <w:rFonts w:ascii="Times New Roman" w:hAnsi="Times New Roman" w:cs="Times New Roman"/>
        </w:rPr>
      </w:pPr>
      <w:r w:rsidRPr="00CA4AB9">
        <w:rPr>
          <w:rFonts w:ascii="Times New Roman" w:hAnsi="Times New Roman" w:cs="Times New Roman"/>
          <w:b/>
          <w:sz w:val="26"/>
        </w:rPr>
        <w:t>Department of Electrical &amp; Computer Engineering</w:t>
      </w:r>
    </w:p>
    <w:p w:rsidR="00362693" w:rsidRPr="00CA4AB9" w:rsidRDefault="00362693">
      <w:pPr>
        <w:rPr>
          <w:rFonts w:ascii="Times New Roman" w:hAnsi="Times New Roman" w:cs="Times New Roman"/>
        </w:rPr>
      </w:pPr>
    </w:p>
    <w:p w:rsidR="00362693" w:rsidRPr="00CA4AB9" w:rsidRDefault="00000000">
      <w:pPr>
        <w:jc w:val="center"/>
        <w:rPr>
          <w:rFonts w:ascii="Times New Roman" w:hAnsi="Times New Roman" w:cs="Times New Roman"/>
        </w:rPr>
      </w:pPr>
      <w:r w:rsidRPr="00CA4AB9">
        <w:rPr>
          <w:rFonts w:ascii="Times New Roman" w:hAnsi="Times New Roman" w:cs="Times New Roman"/>
          <w:b/>
          <w:sz w:val="24"/>
          <w:u w:val="single"/>
        </w:rPr>
        <w:t>Course Title</w:t>
      </w:r>
    </w:p>
    <w:p w:rsidR="00362693" w:rsidRPr="00CA4AB9" w:rsidRDefault="00000000">
      <w:pPr>
        <w:jc w:val="center"/>
        <w:rPr>
          <w:rFonts w:ascii="Times New Roman" w:hAnsi="Times New Roman" w:cs="Times New Roman"/>
        </w:rPr>
      </w:pPr>
      <w:r w:rsidRPr="00CA4AB9">
        <w:rPr>
          <w:rFonts w:ascii="Times New Roman" w:hAnsi="Times New Roman" w:cs="Times New Roman"/>
          <w:sz w:val="24"/>
        </w:rPr>
        <w:t>Digital Techniques Sessional</w:t>
      </w:r>
    </w:p>
    <w:p w:rsidR="00362693" w:rsidRPr="00CA4AB9" w:rsidRDefault="00362693">
      <w:pPr>
        <w:rPr>
          <w:rFonts w:ascii="Times New Roman" w:hAnsi="Times New Roman" w:cs="Times New Roman"/>
        </w:rPr>
      </w:pPr>
    </w:p>
    <w:p w:rsidR="00362693" w:rsidRPr="00CA4AB9" w:rsidRDefault="00000000">
      <w:pPr>
        <w:jc w:val="center"/>
        <w:rPr>
          <w:rFonts w:ascii="Times New Roman" w:hAnsi="Times New Roman" w:cs="Times New Roman"/>
        </w:rPr>
      </w:pPr>
      <w:r w:rsidRPr="00CA4AB9">
        <w:rPr>
          <w:rFonts w:ascii="Times New Roman" w:hAnsi="Times New Roman" w:cs="Times New Roman"/>
          <w:b/>
          <w:sz w:val="24"/>
        </w:rPr>
        <w:t xml:space="preserve">Course No: </w:t>
      </w:r>
      <w:r w:rsidRPr="00CA4AB9">
        <w:rPr>
          <w:rFonts w:ascii="Times New Roman" w:hAnsi="Times New Roman" w:cs="Times New Roman"/>
          <w:sz w:val="24"/>
        </w:rPr>
        <w:t>ECE 2112</w:t>
      </w:r>
      <w:r w:rsidRPr="00CA4AB9">
        <w:rPr>
          <w:rFonts w:ascii="Times New Roman" w:hAnsi="Times New Roman" w:cs="Times New Roman"/>
          <w:b/>
          <w:sz w:val="24"/>
        </w:rPr>
        <w:t xml:space="preserve">     Lab No: </w:t>
      </w:r>
      <w:r w:rsidRPr="00CA4AB9">
        <w:rPr>
          <w:rFonts w:ascii="Times New Roman" w:hAnsi="Times New Roman" w:cs="Times New Roman"/>
          <w:sz w:val="24"/>
        </w:rPr>
        <w:t>01</w:t>
      </w:r>
    </w:p>
    <w:p w:rsidR="00362693" w:rsidRPr="00CA4AB9" w:rsidRDefault="00362693">
      <w:pPr>
        <w:rPr>
          <w:rFonts w:ascii="Times New Roman" w:hAnsi="Times New Roman" w:cs="Times New Roman"/>
        </w:rPr>
      </w:pPr>
    </w:p>
    <w:p w:rsidR="00362693" w:rsidRPr="00CA4AB9" w:rsidRDefault="00000000">
      <w:pPr>
        <w:jc w:val="center"/>
        <w:rPr>
          <w:rFonts w:ascii="Times New Roman" w:hAnsi="Times New Roman" w:cs="Times New Roman"/>
        </w:rPr>
      </w:pPr>
      <w:r w:rsidRPr="00CA4AB9">
        <w:rPr>
          <w:rFonts w:ascii="Times New Roman" w:hAnsi="Times New Roman" w:cs="Times New Roman"/>
          <w:b/>
          <w:sz w:val="24"/>
        </w:rPr>
        <w:t>Report Title</w:t>
      </w:r>
    </w:p>
    <w:p w:rsidR="00362693" w:rsidRPr="00CA4AB9" w:rsidRDefault="00000000">
      <w:pPr>
        <w:jc w:val="center"/>
        <w:rPr>
          <w:rFonts w:ascii="Times New Roman" w:hAnsi="Times New Roman" w:cs="Times New Roman"/>
        </w:rPr>
      </w:pPr>
      <w:r w:rsidRPr="00CA4AB9">
        <w:rPr>
          <w:rFonts w:ascii="Times New Roman" w:hAnsi="Times New Roman" w:cs="Times New Roman"/>
          <w:sz w:val="26"/>
        </w:rPr>
        <w:t>Implementation of Logic Gates Using Universal Gates, Full Adder, and Binary to BCD Converter</w:t>
      </w:r>
    </w:p>
    <w:p w:rsidR="00362693" w:rsidRPr="00CA4AB9" w:rsidRDefault="00362693">
      <w:pPr>
        <w:rPr>
          <w:rFonts w:ascii="Times New Roman" w:hAnsi="Times New Roman" w:cs="Times New Roman"/>
        </w:rPr>
      </w:pPr>
    </w:p>
    <w:p w:rsidR="00362693" w:rsidRPr="00CA4AB9" w:rsidRDefault="00000000">
      <w:pPr>
        <w:jc w:val="center"/>
        <w:rPr>
          <w:rFonts w:ascii="Times New Roman" w:hAnsi="Times New Roman" w:cs="Times New Roman"/>
        </w:rPr>
      </w:pPr>
      <w:r w:rsidRPr="00CA4AB9">
        <w:rPr>
          <w:rFonts w:ascii="Times New Roman" w:hAnsi="Times New Roman" w:cs="Times New Roman"/>
          <w:b/>
          <w:sz w:val="24"/>
        </w:rPr>
        <w:t xml:space="preserve">Date of Submission: </w:t>
      </w:r>
      <w:r w:rsidRPr="00CA4AB9">
        <w:rPr>
          <w:rFonts w:ascii="Times New Roman" w:hAnsi="Times New Roman" w:cs="Times New Roman"/>
          <w:sz w:val="24"/>
        </w:rPr>
        <w:t>26 July, 2026</w:t>
      </w:r>
    </w:p>
    <w:p w:rsidR="00362693" w:rsidRPr="00CA4AB9" w:rsidRDefault="00362693">
      <w:pPr>
        <w:rPr>
          <w:rFonts w:ascii="Times New Roman" w:hAnsi="Times New Roman" w:cs="Times New Roman"/>
        </w:rPr>
      </w:pPr>
    </w:p>
    <w:p w:rsidR="00362693" w:rsidRPr="00CA4AB9" w:rsidRDefault="00362693">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464"/>
        <w:gridCol w:w="4464"/>
      </w:tblGrid>
      <w:tr w:rsidR="00362693" w:rsidRPr="00CA4AB9">
        <w:trPr>
          <w:jc w:val="center"/>
        </w:trPr>
        <w:tc>
          <w:tcPr>
            <w:tcW w:w="4464" w:type="dxa"/>
            <w:shd w:val="clear" w:color="auto" w:fill="D9E2F3"/>
            <w:vAlign w:val="center"/>
          </w:tcPr>
          <w:p w:rsidR="00362693" w:rsidRPr="00CA4AB9" w:rsidRDefault="00000000">
            <w:pPr>
              <w:jc w:val="center"/>
              <w:rPr>
                <w:rFonts w:ascii="Times New Roman" w:hAnsi="Times New Roman" w:cs="Times New Roman"/>
              </w:rPr>
            </w:pPr>
            <w:r w:rsidRPr="00CA4AB9">
              <w:rPr>
                <w:rFonts w:ascii="Times New Roman" w:hAnsi="Times New Roman" w:cs="Times New Roman"/>
                <w:b/>
                <w:sz w:val="21"/>
              </w:rPr>
              <w:t>Submitted To</w:t>
            </w:r>
          </w:p>
        </w:tc>
        <w:tc>
          <w:tcPr>
            <w:tcW w:w="4464" w:type="dxa"/>
            <w:shd w:val="clear" w:color="auto" w:fill="D9E2F3"/>
            <w:vAlign w:val="center"/>
          </w:tcPr>
          <w:p w:rsidR="00362693" w:rsidRPr="00CA4AB9" w:rsidRDefault="00000000">
            <w:pPr>
              <w:jc w:val="center"/>
              <w:rPr>
                <w:rFonts w:ascii="Times New Roman" w:hAnsi="Times New Roman" w:cs="Times New Roman"/>
              </w:rPr>
            </w:pPr>
            <w:r w:rsidRPr="00CA4AB9">
              <w:rPr>
                <w:rFonts w:ascii="Times New Roman" w:hAnsi="Times New Roman" w:cs="Times New Roman"/>
                <w:b/>
                <w:sz w:val="21"/>
              </w:rPr>
              <w:t>Submitted By</w:t>
            </w:r>
          </w:p>
        </w:tc>
      </w:tr>
      <w:tr w:rsidR="00362693" w:rsidRPr="00CA4AB9">
        <w:trPr>
          <w:jc w:val="center"/>
        </w:trPr>
        <w:tc>
          <w:tcPr>
            <w:tcW w:w="4464" w:type="dxa"/>
          </w:tcPr>
          <w:p w:rsidR="00362693" w:rsidRPr="00CA4AB9" w:rsidRDefault="00000000">
            <w:pPr>
              <w:jc w:val="center"/>
              <w:rPr>
                <w:rFonts w:ascii="Times New Roman" w:hAnsi="Times New Roman" w:cs="Times New Roman"/>
              </w:rPr>
            </w:pPr>
            <w:r w:rsidRPr="00CA4AB9">
              <w:rPr>
                <w:rFonts w:ascii="Times New Roman" w:hAnsi="Times New Roman" w:cs="Times New Roman"/>
                <w:sz w:val="21"/>
              </w:rPr>
              <w:t>MST. Mazeda Noor Tasnim</w:t>
            </w:r>
          </w:p>
          <w:p w:rsidR="00362693" w:rsidRPr="00CA4AB9" w:rsidRDefault="00000000">
            <w:pPr>
              <w:jc w:val="center"/>
              <w:rPr>
                <w:rFonts w:ascii="Times New Roman" w:hAnsi="Times New Roman" w:cs="Times New Roman"/>
              </w:rPr>
            </w:pPr>
            <w:r w:rsidRPr="00CA4AB9">
              <w:rPr>
                <w:rFonts w:ascii="Times New Roman" w:hAnsi="Times New Roman" w:cs="Times New Roman"/>
                <w:sz w:val="21"/>
              </w:rPr>
              <w:t>Lecturer</w:t>
            </w:r>
          </w:p>
          <w:p w:rsidR="00362693" w:rsidRPr="00CA4AB9" w:rsidRDefault="00000000">
            <w:pPr>
              <w:jc w:val="center"/>
              <w:rPr>
                <w:rFonts w:ascii="Times New Roman" w:hAnsi="Times New Roman" w:cs="Times New Roman"/>
              </w:rPr>
            </w:pPr>
            <w:r w:rsidRPr="00CA4AB9">
              <w:rPr>
                <w:rFonts w:ascii="Times New Roman" w:hAnsi="Times New Roman" w:cs="Times New Roman"/>
                <w:sz w:val="21"/>
              </w:rPr>
              <w:t>Department of Electrical &amp; Computer</w:t>
            </w:r>
          </w:p>
          <w:p w:rsidR="00362693" w:rsidRPr="00CA4AB9" w:rsidRDefault="00000000">
            <w:pPr>
              <w:jc w:val="center"/>
              <w:rPr>
                <w:rFonts w:ascii="Times New Roman" w:hAnsi="Times New Roman" w:cs="Times New Roman"/>
              </w:rPr>
            </w:pPr>
            <w:r w:rsidRPr="00CA4AB9">
              <w:rPr>
                <w:rFonts w:ascii="Times New Roman" w:hAnsi="Times New Roman" w:cs="Times New Roman"/>
                <w:sz w:val="21"/>
              </w:rPr>
              <w:t>Engineering, RUET</w:t>
            </w:r>
          </w:p>
        </w:tc>
        <w:tc>
          <w:tcPr>
            <w:tcW w:w="4464" w:type="dxa"/>
          </w:tcPr>
          <w:p w:rsidR="003C2077" w:rsidRPr="00CA4AB9" w:rsidRDefault="003C2077">
            <w:pPr>
              <w:jc w:val="center"/>
              <w:rPr>
                <w:rFonts w:ascii="Times New Roman" w:hAnsi="Times New Roman" w:cs="Times New Roman"/>
                <w:sz w:val="21"/>
              </w:rPr>
            </w:pPr>
            <w:r w:rsidRPr="00CA4AB9">
              <w:rPr>
                <w:rFonts w:ascii="Times New Roman" w:hAnsi="Times New Roman" w:cs="Times New Roman"/>
                <w:sz w:val="21"/>
              </w:rPr>
              <w:t>Nazmul Islam Nice</w:t>
            </w:r>
          </w:p>
          <w:p w:rsidR="00362693" w:rsidRPr="00CA4AB9" w:rsidRDefault="00000000">
            <w:pPr>
              <w:jc w:val="center"/>
              <w:rPr>
                <w:rFonts w:ascii="Times New Roman" w:hAnsi="Times New Roman" w:cs="Times New Roman"/>
              </w:rPr>
            </w:pPr>
            <w:r w:rsidRPr="00CA4AB9">
              <w:rPr>
                <w:rFonts w:ascii="Times New Roman" w:hAnsi="Times New Roman" w:cs="Times New Roman"/>
                <w:sz w:val="21"/>
              </w:rPr>
              <w:t>Roll: 241000</w:t>
            </w:r>
            <w:r w:rsidR="003C2077" w:rsidRPr="00CA4AB9">
              <w:rPr>
                <w:rFonts w:ascii="Times New Roman" w:hAnsi="Times New Roman" w:cs="Times New Roman"/>
                <w:sz w:val="21"/>
              </w:rPr>
              <w:t>5</w:t>
            </w:r>
          </w:p>
          <w:p w:rsidR="00362693" w:rsidRPr="00CA4AB9" w:rsidRDefault="00000000">
            <w:pPr>
              <w:jc w:val="center"/>
              <w:rPr>
                <w:rFonts w:ascii="Times New Roman" w:hAnsi="Times New Roman" w:cs="Times New Roman"/>
              </w:rPr>
            </w:pPr>
            <w:r w:rsidRPr="00CA4AB9">
              <w:rPr>
                <w:rFonts w:ascii="Times New Roman" w:hAnsi="Times New Roman" w:cs="Times New Roman"/>
                <w:sz w:val="21"/>
              </w:rPr>
              <w:t>ECE-24 Series</w:t>
            </w:r>
          </w:p>
        </w:tc>
      </w:tr>
    </w:tbl>
    <w:p w:rsidR="00362693" w:rsidRDefault="00362693"/>
    <w:p w:rsidR="00362693" w:rsidRDefault="00000000">
      <w:pPr>
        <w:spacing w:before="360"/>
      </w:pPr>
      <w:r>
        <w:rPr>
          <w:b/>
          <w:color w:val="14285A"/>
          <w:sz w:val="32"/>
        </w:rPr>
        <w:lastRenderedPageBreak/>
        <w:t>Problem 1 — Implementation of an OR Gate Using Only NOR Gates</w:t>
      </w:r>
    </w:p>
    <w:p w:rsidR="00362693" w:rsidRDefault="00000000">
      <w:pPr>
        <w:spacing w:before="200" w:after="80"/>
      </w:pPr>
      <w:r>
        <w:rPr>
          <w:b/>
          <w:sz w:val="24"/>
        </w:rPr>
        <w:t>Objective</w:t>
      </w:r>
    </w:p>
    <w:p w:rsidR="00362693" w:rsidRDefault="00000000">
      <w:r>
        <w:t>Design and verify an OR gate using two NOR gates, demonstrating that NOR gates alone can replicate other basic logic functions.</w:t>
      </w:r>
    </w:p>
    <w:p w:rsidR="00362693" w:rsidRDefault="00000000">
      <w:pPr>
        <w:spacing w:before="200" w:after="80"/>
      </w:pPr>
      <w:r>
        <w:rPr>
          <w:b/>
          <w:sz w:val="24"/>
        </w:rPr>
        <w:t>Theory</w:t>
      </w:r>
    </w:p>
    <w:p w:rsidR="00362693" w:rsidRDefault="00000000">
      <w:r>
        <w:t>A NOR gate alone can build any other gate, which is why it is called a universal gate. The output of one NOR gate is already the inverse of OR (A+B). So if we send this signal into a second NOR gate with both its inputs tied together, it gets inverted once more and we get back the OR function:</w:t>
      </w:r>
    </w:p>
    <w:p w:rsidR="00362693" w:rsidRDefault="00000000">
      <w:pPr>
        <w:spacing w:before="120" w:after="120"/>
        <w:jc w:val="center"/>
      </w:pPr>
      <w:r>
        <w:rPr>
          <w:noProof/>
        </w:rPr>
        <w:drawing>
          <wp:inline distT="0" distB="0" distL="0" distR="0">
            <wp:extent cx="2259996" cy="2011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1.png"/>
                    <pic:cNvPicPr/>
                  </pic:nvPicPr>
                  <pic:blipFill>
                    <a:blip r:embed="rId9"/>
                    <a:stretch>
                      <a:fillRect/>
                    </a:stretch>
                  </pic:blipFill>
                  <pic:spPr>
                    <a:xfrm>
                      <a:off x="0" y="0"/>
                      <a:ext cx="2259996" cy="201168"/>
                    </a:xfrm>
                    <a:prstGeom prst="rect">
                      <a:avLst/>
                    </a:prstGeom>
                  </pic:spPr>
                </pic:pic>
              </a:graphicData>
            </a:graphic>
          </wp:inline>
        </w:drawing>
      </w:r>
    </w:p>
    <w:p w:rsidR="00362693" w:rsidRDefault="00000000">
      <w:r>
        <w:t>If both inputs of a NOR gate are connected to the same signal X, its output simply becomes the complement of X. In other words, the gate now works like a plain inverter (NOT gate).</w:t>
      </w:r>
    </w:p>
    <w:p w:rsidR="00362693" w:rsidRDefault="00000000">
      <w:pPr>
        <w:spacing w:before="200" w:after="80"/>
      </w:pPr>
      <w:r>
        <w:rPr>
          <w:b/>
          <w:sz w:val="24"/>
        </w:rPr>
        <w:t>Truth Table</w:t>
      </w:r>
    </w:p>
    <w:tbl>
      <w:tblPr>
        <w:tblStyle w:val="TableGrid"/>
        <w:tblW w:w="0" w:type="auto"/>
        <w:jc w:val="center"/>
        <w:tblLayout w:type="fixed"/>
        <w:tblLook w:val="04A0" w:firstRow="1" w:lastRow="0" w:firstColumn="1" w:lastColumn="0" w:noHBand="0" w:noVBand="1"/>
      </w:tblPr>
      <w:tblGrid>
        <w:gridCol w:w="1584"/>
        <w:gridCol w:w="1584"/>
        <w:gridCol w:w="1584"/>
        <w:gridCol w:w="2304"/>
      </w:tblGrid>
      <w:tr w:rsidR="00362693">
        <w:trPr>
          <w:jc w:val="center"/>
        </w:trPr>
        <w:tc>
          <w:tcPr>
            <w:tcW w:w="1584" w:type="dxa"/>
            <w:shd w:val="clear" w:color="auto" w:fill="D9E2F3"/>
            <w:vAlign w:val="center"/>
          </w:tcPr>
          <w:p w:rsidR="00362693" w:rsidRDefault="00000000">
            <w:pPr>
              <w:jc w:val="center"/>
            </w:pPr>
            <w:r>
              <w:rPr>
                <w:b/>
                <w:sz w:val="21"/>
              </w:rPr>
              <w:t>A</w:t>
            </w:r>
          </w:p>
        </w:tc>
        <w:tc>
          <w:tcPr>
            <w:tcW w:w="1584" w:type="dxa"/>
            <w:shd w:val="clear" w:color="auto" w:fill="D9E2F3"/>
            <w:vAlign w:val="center"/>
          </w:tcPr>
          <w:p w:rsidR="00362693" w:rsidRDefault="00000000">
            <w:pPr>
              <w:jc w:val="center"/>
            </w:pPr>
            <w:r>
              <w:rPr>
                <w:b/>
                <w:sz w:val="21"/>
              </w:rPr>
              <w:t>B</w:t>
            </w:r>
          </w:p>
        </w:tc>
        <w:tc>
          <w:tcPr>
            <w:tcW w:w="1584" w:type="dxa"/>
            <w:shd w:val="clear" w:color="auto" w:fill="D9E2F3"/>
            <w:vAlign w:val="center"/>
          </w:tcPr>
          <w:p w:rsidR="00362693" w:rsidRDefault="00000000">
            <w:pPr>
              <w:jc w:val="center"/>
            </w:pPr>
            <w:r>
              <w:rPr>
                <w:b/>
                <w:sz w:val="21"/>
              </w:rPr>
              <w:t>G₁</w:t>
            </w:r>
          </w:p>
        </w:tc>
        <w:tc>
          <w:tcPr>
            <w:tcW w:w="2304" w:type="dxa"/>
            <w:shd w:val="clear" w:color="auto" w:fill="D9E2F3"/>
            <w:vAlign w:val="center"/>
          </w:tcPr>
          <w:p w:rsidR="00362693" w:rsidRDefault="00000000">
            <w:pPr>
              <w:jc w:val="center"/>
            </w:pPr>
            <w:r>
              <w:rPr>
                <w:b/>
                <w:sz w:val="21"/>
              </w:rPr>
              <w:t>Y = A + B</w:t>
            </w:r>
          </w:p>
        </w:tc>
      </w:tr>
      <w:tr w:rsidR="00362693">
        <w:trPr>
          <w:jc w:val="center"/>
        </w:trPr>
        <w:tc>
          <w:tcPr>
            <w:tcW w:w="1584" w:type="dxa"/>
            <w:vAlign w:val="center"/>
          </w:tcPr>
          <w:p w:rsidR="00362693" w:rsidRDefault="00000000">
            <w:pPr>
              <w:jc w:val="center"/>
            </w:pPr>
            <w:r>
              <w:rPr>
                <w:sz w:val="21"/>
              </w:rPr>
              <w:t>0</w:t>
            </w:r>
          </w:p>
        </w:tc>
        <w:tc>
          <w:tcPr>
            <w:tcW w:w="1584" w:type="dxa"/>
            <w:vAlign w:val="center"/>
          </w:tcPr>
          <w:p w:rsidR="00362693" w:rsidRDefault="00000000">
            <w:pPr>
              <w:jc w:val="center"/>
            </w:pPr>
            <w:r>
              <w:rPr>
                <w:sz w:val="21"/>
              </w:rPr>
              <w:t>0</w:t>
            </w:r>
          </w:p>
        </w:tc>
        <w:tc>
          <w:tcPr>
            <w:tcW w:w="1584" w:type="dxa"/>
            <w:vAlign w:val="center"/>
          </w:tcPr>
          <w:p w:rsidR="00362693" w:rsidRDefault="00000000">
            <w:pPr>
              <w:jc w:val="center"/>
            </w:pPr>
            <w:r>
              <w:rPr>
                <w:sz w:val="21"/>
              </w:rPr>
              <w:t>1</w:t>
            </w:r>
          </w:p>
        </w:tc>
        <w:tc>
          <w:tcPr>
            <w:tcW w:w="2304" w:type="dxa"/>
            <w:vAlign w:val="center"/>
          </w:tcPr>
          <w:p w:rsidR="00362693" w:rsidRDefault="00000000">
            <w:pPr>
              <w:jc w:val="center"/>
            </w:pPr>
            <w:r>
              <w:rPr>
                <w:sz w:val="21"/>
              </w:rPr>
              <w:t>0</w:t>
            </w:r>
          </w:p>
        </w:tc>
      </w:tr>
      <w:tr w:rsidR="00362693">
        <w:trPr>
          <w:jc w:val="center"/>
        </w:trPr>
        <w:tc>
          <w:tcPr>
            <w:tcW w:w="1584" w:type="dxa"/>
            <w:vAlign w:val="center"/>
          </w:tcPr>
          <w:p w:rsidR="00362693" w:rsidRDefault="00000000">
            <w:pPr>
              <w:jc w:val="center"/>
            </w:pPr>
            <w:r>
              <w:rPr>
                <w:sz w:val="21"/>
              </w:rPr>
              <w:t>0</w:t>
            </w:r>
          </w:p>
        </w:tc>
        <w:tc>
          <w:tcPr>
            <w:tcW w:w="1584" w:type="dxa"/>
            <w:vAlign w:val="center"/>
          </w:tcPr>
          <w:p w:rsidR="00362693" w:rsidRDefault="00000000">
            <w:pPr>
              <w:jc w:val="center"/>
            </w:pPr>
            <w:r>
              <w:rPr>
                <w:sz w:val="21"/>
              </w:rPr>
              <w:t>1</w:t>
            </w:r>
          </w:p>
        </w:tc>
        <w:tc>
          <w:tcPr>
            <w:tcW w:w="1584" w:type="dxa"/>
            <w:vAlign w:val="center"/>
          </w:tcPr>
          <w:p w:rsidR="00362693" w:rsidRDefault="00000000">
            <w:pPr>
              <w:jc w:val="center"/>
            </w:pPr>
            <w:r>
              <w:rPr>
                <w:sz w:val="21"/>
              </w:rPr>
              <w:t>0</w:t>
            </w:r>
          </w:p>
        </w:tc>
        <w:tc>
          <w:tcPr>
            <w:tcW w:w="2304" w:type="dxa"/>
            <w:vAlign w:val="center"/>
          </w:tcPr>
          <w:p w:rsidR="00362693" w:rsidRDefault="00000000">
            <w:pPr>
              <w:jc w:val="center"/>
            </w:pPr>
            <w:r>
              <w:rPr>
                <w:sz w:val="21"/>
              </w:rPr>
              <w:t>1</w:t>
            </w:r>
          </w:p>
        </w:tc>
      </w:tr>
      <w:tr w:rsidR="00362693">
        <w:trPr>
          <w:jc w:val="center"/>
        </w:trPr>
        <w:tc>
          <w:tcPr>
            <w:tcW w:w="1584" w:type="dxa"/>
            <w:vAlign w:val="center"/>
          </w:tcPr>
          <w:p w:rsidR="00362693" w:rsidRDefault="00000000">
            <w:pPr>
              <w:jc w:val="center"/>
            </w:pPr>
            <w:r>
              <w:rPr>
                <w:sz w:val="21"/>
              </w:rPr>
              <w:t>1</w:t>
            </w:r>
          </w:p>
        </w:tc>
        <w:tc>
          <w:tcPr>
            <w:tcW w:w="1584" w:type="dxa"/>
            <w:vAlign w:val="center"/>
          </w:tcPr>
          <w:p w:rsidR="00362693" w:rsidRDefault="00000000">
            <w:pPr>
              <w:jc w:val="center"/>
            </w:pPr>
            <w:r>
              <w:rPr>
                <w:sz w:val="21"/>
              </w:rPr>
              <w:t>0</w:t>
            </w:r>
          </w:p>
        </w:tc>
        <w:tc>
          <w:tcPr>
            <w:tcW w:w="1584" w:type="dxa"/>
            <w:vAlign w:val="center"/>
          </w:tcPr>
          <w:p w:rsidR="00362693" w:rsidRDefault="00000000">
            <w:pPr>
              <w:jc w:val="center"/>
            </w:pPr>
            <w:r>
              <w:rPr>
                <w:sz w:val="21"/>
              </w:rPr>
              <w:t>0</w:t>
            </w:r>
          </w:p>
        </w:tc>
        <w:tc>
          <w:tcPr>
            <w:tcW w:w="2304" w:type="dxa"/>
            <w:vAlign w:val="center"/>
          </w:tcPr>
          <w:p w:rsidR="00362693" w:rsidRDefault="00000000">
            <w:pPr>
              <w:jc w:val="center"/>
            </w:pPr>
            <w:r>
              <w:rPr>
                <w:sz w:val="21"/>
              </w:rPr>
              <w:t>1</w:t>
            </w:r>
          </w:p>
        </w:tc>
      </w:tr>
      <w:tr w:rsidR="00362693">
        <w:trPr>
          <w:jc w:val="center"/>
        </w:trPr>
        <w:tc>
          <w:tcPr>
            <w:tcW w:w="1584" w:type="dxa"/>
            <w:vAlign w:val="center"/>
          </w:tcPr>
          <w:p w:rsidR="00362693" w:rsidRDefault="00000000">
            <w:pPr>
              <w:jc w:val="center"/>
            </w:pPr>
            <w:r>
              <w:rPr>
                <w:sz w:val="21"/>
              </w:rPr>
              <w:t>1</w:t>
            </w:r>
          </w:p>
        </w:tc>
        <w:tc>
          <w:tcPr>
            <w:tcW w:w="1584" w:type="dxa"/>
            <w:vAlign w:val="center"/>
          </w:tcPr>
          <w:p w:rsidR="00362693" w:rsidRDefault="00000000">
            <w:pPr>
              <w:jc w:val="center"/>
            </w:pPr>
            <w:r>
              <w:rPr>
                <w:sz w:val="21"/>
              </w:rPr>
              <w:t>1</w:t>
            </w:r>
          </w:p>
        </w:tc>
        <w:tc>
          <w:tcPr>
            <w:tcW w:w="1584" w:type="dxa"/>
            <w:vAlign w:val="center"/>
          </w:tcPr>
          <w:p w:rsidR="00362693" w:rsidRDefault="00000000">
            <w:pPr>
              <w:jc w:val="center"/>
            </w:pPr>
            <w:r>
              <w:rPr>
                <w:sz w:val="21"/>
              </w:rPr>
              <w:t>0</w:t>
            </w:r>
          </w:p>
        </w:tc>
        <w:tc>
          <w:tcPr>
            <w:tcW w:w="2304" w:type="dxa"/>
            <w:vAlign w:val="center"/>
          </w:tcPr>
          <w:p w:rsidR="00362693" w:rsidRDefault="00000000">
            <w:pPr>
              <w:jc w:val="center"/>
            </w:pPr>
            <w:r>
              <w:rPr>
                <w:sz w:val="21"/>
              </w:rPr>
              <w:t>1</w:t>
            </w:r>
          </w:p>
        </w:tc>
      </w:tr>
    </w:tbl>
    <w:p w:rsidR="00362693" w:rsidRDefault="00362693">
      <w:pPr>
        <w:spacing w:after="200"/>
      </w:pPr>
    </w:p>
    <w:p w:rsidR="00362693" w:rsidRDefault="00000000">
      <w:pPr>
        <w:spacing w:before="200" w:after="80"/>
      </w:pPr>
      <w:r>
        <w:rPr>
          <w:b/>
          <w:sz w:val="24"/>
        </w:rPr>
        <w:t>Circuit Diagram</w:t>
      </w:r>
    </w:p>
    <w:p w:rsidR="00362693" w:rsidRDefault="00000000">
      <w:pPr>
        <w:spacing w:before="160"/>
        <w:jc w:val="center"/>
      </w:pPr>
      <w:r>
        <w:rPr>
          <w:noProof/>
        </w:rPr>
        <w:drawing>
          <wp:inline distT="0" distB="0" distL="0" distR="0">
            <wp:extent cx="3291840" cy="1040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000.png"/>
                    <pic:cNvPicPr/>
                  </pic:nvPicPr>
                  <pic:blipFill>
                    <a:blip r:embed="rId10"/>
                    <a:stretch>
                      <a:fillRect/>
                    </a:stretch>
                  </pic:blipFill>
                  <pic:spPr>
                    <a:xfrm>
                      <a:off x="0" y="0"/>
                      <a:ext cx="3291840" cy="1040426"/>
                    </a:xfrm>
                    <a:prstGeom prst="rect">
                      <a:avLst/>
                    </a:prstGeom>
                  </pic:spPr>
                </pic:pic>
              </a:graphicData>
            </a:graphic>
          </wp:inline>
        </w:drawing>
      </w:r>
    </w:p>
    <w:p w:rsidR="00362693" w:rsidRDefault="00000000">
      <w:pPr>
        <w:spacing w:after="200"/>
        <w:jc w:val="center"/>
      </w:pPr>
      <w:r>
        <w:rPr>
          <w:i/>
          <w:sz w:val="20"/>
        </w:rPr>
        <w:t>Figure 1: OR gate implemented using two NOR gates</w:t>
      </w:r>
    </w:p>
    <w:p w:rsidR="00362693" w:rsidRDefault="00000000">
      <w:pPr>
        <w:spacing w:before="200" w:after="80"/>
      </w:pPr>
      <w:r>
        <w:rPr>
          <w:b/>
          <w:sz w:val="24"/>
        </w:rPr>
        <w:t>Discussion</w:t>
      </w:r>
    </w:p>
    <w:p w:rsidR="00362693" w:rsidRDefault="00000000">
      <w:r>
        <w:t>Since both inputs of the second NOR gate are connected to G₁, it works like an inverter and gives back A + B at the output. The truth table shows this circuit behaves exactly like a normal OR gate for every input.</w:t>
      </w:r>
    </w:p>
    <w:p w:rsidR="00362693" w:rsidRDefault="00000000">
      <w:pPr>
        <w:spacing w:before="200" w:after="80"/>
      </w:pPr>
      <w:r>
        <w:rPr>
          <w:b/>
          <w:sz w:val="24"/>
        </w:rPr>
        <w:t>Conclusion</w:t>
      </w:r>
    </w:p>
    <w:p w:rsidR="00362693" w:rsidRDefault="00000000">
      <w:r>
        <w:t>An OR gate was successfully realized using two NOR gates, verified against its complete truth table.</w:t>
      </w:r>
    </w:p>
    <w:p w:rsidR="00362693" w:rsidRDefault="00000000">
      <w:pPr>
        <w:spacing w:before="360"/>
      </w:pPr>
      <w:r>
        <w:rPr>
          <w:b/>
          <w:color w:val="14285A"/>
          <w:sz w:val="32"/>
        </w:rPr>
        <w:lastRenderedPageBreak/>
        <w:t>Problem 2 — Implementation of an OR Gate Using Only NAND Gates</w:t>
      </w:r>
    </w:p>
    <w:p w:rsidR="00362693" w:rsidRDefault="00000000">
      <w:pPr>
        <w:spacing w:before="200" w:after="80"/>
      </w:pPr>
      <w:r>
        <w:rPr>
          <w:b/>
          <w:sz w:val="24"/>
        </w:rPr>
        <w:t>Objective</w:t>
      </w:r>
    </w:p>
    <w:p w:rsidR="00362693" w:rsidRDefault="00000000">
      <w:r>
        <w:t>Design and verify an OR gate using three NAND gates by applying De Morgan's theorem.</w:t>
      </w:r>
    </w:p>
    <w:p w:rsidR="00362693" w:rsidRDefault="00000000">
      <w:pPr>
        <w:spacing w:before="200" w:after="80"/>
      </w:pPr>
      <w:r>
        <w:rPr>
          <w:b/>
          <w:sz w:val="24"/>
        </w:rPr>
        <w:t>Theory</w:t>
      </w:r>
    </w:p>
    <w:p w:rsidR="00362693" w:rsidRDefault="00000000">
      <w:r>
        <w:t>By De Morgan's theorem:</w:t>
      </w:r>
    </w:p>
    <w:p w:rsidR="00362693" w:rsidRDefault="00000000">
      <w:pPr>
        <w:spacing w:before="120" w:after="120"/>
        <w:jc w:val="center"/>
      </w:pPr>
      <w:r>
        <w:rPr>
          <w:noProof/>
        </w:rPr>
        <w:drawing>
          <wp:inline distT="0" distB="0" distL="0" distR="0">
            <wp:extent cx="734635" cy="2011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1.png"/>
                    <pic:cNvPicPr/>
                  </pic:nvPicPr>
                  <pic:blipFill>
                    <a:blip r:embed="rId11"/>
                    <a:stretch>
                      <a:fillRect/>
                    </a:stretch>
                  </pic:blipFill>
                  <pic:spPr>
                    <a:xfrm>
                      <a:off x="0" y="0"/>
                      <a:ext cx="734635" cy="201168"/>
                    </a:xfrm>
                    <a:prstGeom prst="rect">
                      <a:avLst/>
                    </a:prstGeom>
                  </pic:spPr>
                </pic:pic>
              </a:graphicData>
            </a:graphic>
          </wp:inline>
        </w:drawing>
      </w:r>
    </w:p>
    <w:p w:rsidR="00362693" w:rsidRDefault="00000000">
      <w:r>
        <w:t>which is basically a NAND operation performed on Ā and B̄. Since a NAND gate with its inputs tied together works as an inverter, we use one NAND gate to get Ā, another to get B̄, and a third NAND gate to combine them:</w:t>
      </w:r>
    </w:p>
    <w:p w:rsidR="00362693" w:rsidRDefault="00000000">
      <w:pPr>
        <w:spacing w:before="120" w:after="120"/>
        <w:jc w:val="center"/>
      </w:pPr>
      <w:r>
        <w:rPr>
          <w:noProof/>
        </w:rPr>
        <w:drawing>
          <wp:inline distT="0" distB="0" distL="0" distR="0">
            <wp:extent cx="2128001" cy="2011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2.png"/>
                    <pic:cNvPicPr/>
                  </pic:nvPicPr>
                  <pic:blipFill>
                    <a:blip r:embed="rId12"/>
                    <a:stretch>
                      <a:fillRect/>
                    </a:stretch>
                  </pic:blipFill>
                  <pic:spPr>
                    <a:xfrm>
                      <a:off x="0" y="0"/>
                      <a:ext cx="2128001" cy="201168"/>
                    </a:xfrm>
                    <a:prstGeom prst="rect">
                      <a:avLst/>
                    </a:prstGeom>
                  </pic:spPr>
                </pic:pic>
              </a:graphicData>
            </a:graphic>
          </wp:inline>
        </w:drawing>
      </w:r>
    </w:p>
    <w:p w:rsidR="00362693" w:rsidRDefault="00000000">
      <w:pPr>
        <w:spacing w:before="200" w:after="80"/>
      </w:pPr>
      <w:r>
        <w:rPr>
          <w:b/>
          <w:sz w:val="24"/>
        </w:rPr>
        <w:t>Truth Table</w:t>
      </w:r>
    </w:p>
    <w:tbl>
      <w:tblPr>
        <w:tblStyle w:val="TableGrid"/>
        <w:tblW w:w="0" w:type="auto"/>
        <w:jc w:val="center"/>
        <w:tblLayout w:type="fixed"/>
        <w:tblLook w:val="04A0" w:firstRow="1" w:lastRow="0" w:firstColumn="1" w:lastColumn="0" w:noHBand="0" w:noVBand="1"/>
      </w:tblPr>
      <w:tblGrid>
        <w:gridCol w:w="1296"/>
        <w:gridCol w:w="1296"/>
        <w:gridCol w:w="1296"/>
        <w:gridCol w:w="1296"/>
        <w:gridCol w:w="2016"/>
      </w:tblGrid>
      <w:tr w:rsidR="00362693">
        <w:trPr>
          <w:jc w:val="center"/>
        </w:trPr>
        <w:tc>
          <w:tcPr>
            <w:tcW w:w="1296" w:type="dxa"/>
            <w:shd w:val="clear" w:color="auto" w:fill="D9E2F3"/>
            <w:vAlign w:val="center"/>
          </w:tcPr>
          <w:p w:rsidR="00362693" w:rsidRDefault="00000000">
            <w:pPr>
              <w:jc w:val="center"/>
            </w:pPr>
            <w:r>
              <w:rPr>
                <w:b/>
                <w:sz w:val="21"/>
              </w:rPr>
              <w:t>A</w:t>
            </w:r>
          </w:p>
        </w:tc>
        <w:tc>
          <w:tcPr>
            <w:tcW w:w="1296" w:type="dxa"/>
            <w:shd w:val="clear" w:color="auto" w:fill="D9E2F3"/>
            <w:vAlign w:val="center"/>
          </w:tcPr>
          <w:p w:rsidR="00362693" w:rsidRDefault="00000000">
            <w:pPr>
              <w:jc w:val="center"/>
            </w:pPr>
            <w:r>
              <w:rPr>
                <w:b/>
                <w:sz w:val="21"/>
              </w:rPr>
              <w:t>B</w:t>
            </w:r>
          </w:p>
        </w:tc>
        <w:tc>
          <w:tcPr>
            <w:tcW w:w="1296" w:type="dxa"/>
            <w:shd w:val="clear" w:color="auto" w:fill="D9E2F3"/>
            <w:vAlign w:val="center"/>
          </w:tcPr>
          <w:p w:rsidR="00362693" w:rsidRDefault="00000000">
            <w:pPr>
              <w:jc w:val="center"/>
            </w:pPr>
            <w:r>
              <w:rPr>
                <w:b/>
                <w:sz w:val="21"/>
              </w:rPr>
              <w:t>Ā</w:t>
            </w:r>
          </w:p>
        </w:tc>
        <w:tc>
          <w:tcPr>
            <w:tcW w:w="1296" w:type="dxa"/>
            <w:shd w:val="clear" w:color="auto" w:fill="D9E2F3"/>
            <w:vAlign w:val="center"/>
          </w:tcPr>
          <w:p w:rsidR="00362693" w:rsidRDefault="00000000">
            <w:pPr>
              <w:jc w:val="center"/>
            </w:pPr>
            <w:r>
              <w:rPr>
                <w:b/>
                <w:sz w:val="21"/>
              </w:rPr>
              <w:t>B̄</w:t>
            </w:r>
          </w:p>
        </w:tc>
        <w:tc>
          <w:tcPr>
            <w:tcW w:w="2016" w:type="dxa"/>
            <w:shd w:val="clear" w:color="auto" w:fill="D9E2F3"/>
            <w:vAlign w:val="center"/>
          </w:tcPr>
          <w:p w:rsidR="00362693" w:rsidRDefault="00000000">
            <w:pPr>
              <w:jc w:val="center"/>
            </w:pPr>
            <w:r>
              <w:rPr>
                <w:b/>
                <w:sz w:val="21"/>
              </w:rPr>
              <w:t>Y = A + B</w:t>
            </w:r>
          </w:p>
        </w:tc>
      </w:tr>
      <w:tr w:rsidR="00362693">
        <w:trPr>
          <w:jc w:val="center"/>
        </w:trPr>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c>
          <w:tcPr>
            <w:tcW w:w="2016" w:type="dxa"/>
            <w:vAlign w:val="center"/>
          </w:tcPr>
          <w:p w:rsidR="00362693" w:rsidRDefault="00000000">
            <w:pPr>
              <w:jc w:val="center"/>
            </w:pPr>
            <w:r>
              <w:rPr>
                <w:sz w:val="21"/>
              </w:rPr>
              <w:t>0</w:t>
            </w:r>
          </w:p>
        </w:tc>
      </w:tr>
      <w:tr w:rsidR="00362693">
        <w:trPr>
          <w:jc w:val="center"/>
        </w:trPr>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c>
          <w:tcPr>
            <w:tcW w:w="2016" w:type="dxa"/>
            <w:vAlign w:val="center"/>
          </w:tcPr>
          <w:p w:rsidR="00362693" w:rsidRDefault="00000000">
            <w:pPr>
              <w:jc w:val="center"/>
            </w:pPr>
            <w:r>
              <w:rPr>
                <w:sz w:val="21"/>
              </w:rPr>
              <w:t>1</w:t>
            </w:r>
          </w:p>
        </w:tc>
      </w:tr>
      <w:tr w:rsidR="00362693">
        <w:trPr>
          <w:jc w:val="center"/>
        </w:trPr>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c>
          <w:tcPr>
            <w:tcW w:w="2016" w:type="dxa"/>
            <w:vAlign w:val="center"/>
          </w:tcPr>
          <w:p w:rsidR="00362693" w:rsidRDefault="00000000">
            <w:pPr>
              <w:jc w:val="center"/>
            </w:pPr>
            <w:r>
              <w:rPr>
                <w:sz w:val="21"/>
              </w:rPr>
              <w:t>1</w:t>
            </w:r>
          </w:p>
        </w:tc>
      </w:tr>
      <w:tr w:rsidR="00362693">
        <w:trPr>
          <w:jc w:val="center"/>
        </w:trPr>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c>
          <w:tcPr>
            <w:tcW w:w="2016" w:type="dxa"/>
            <w:vAlign w:val="center"/>
          </w:tcPr>
          <w:p w:rsidR="00362693" w:rsidRDefault="00000000">
            <w:pPr>
              <w:jc w:val="center"/>
            </w:pPr>
            <w:r>
              <w:rPr>
                <w:sz w:val="21"/>
              </w:rPr>
              <w:t>1</w:t>
            </w:r>
          </w:p>
        </w:tc>
      </w:tr>
    </w:tbl>
    <w:p w:rsidR="00362693" w:rsidRDefault="00362693">
      <w:pPr>
        <w:spacing w:after="200"/>
      </w:pPr>
    </w:p>
    <w:p w:rsidR="00362693" w:rsidRDefault="00000000">
      <w:pPr>
        <w:spacing w:before="200" w:after="80"/>
      </w:pPr>
      <w:r>
        <w:rPr>
          <w:b/>
          <w:sz w:val="24"/>
        </w:rPr>
        <w:t>Circuit Diagram</w:t>
      </w:r>
    </w:p>
    <w:p w:rsidR="00362693" w:rsidRDefault="00000000">
      <w:pPr>
        <w:spacing w:before="160"/>
        <w:jc w:val="center"/>
      </w:pPr>
      <w:r>
        <w:rPr>
          <w:noProof/>
        </w:rPr>
        <w:drawing>
          <wp:inline distT="0" distB="0" distL="0" distR="0">
            <wp:extent cx="3291840" cy="11230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002.png"/>
                    <pic:cNvPicPr/>
                  </pic:nvPicPr>
                  <pic:blipFill>
                    <a:blip r:embed="rId13"/>
                    <a:stretch>
                      <a:fillRect/>
                    </a:stretch>
                  </pic:blipFill>
                  <pic:spPr>
                    <a:xfrm>
                      <a:off x="0" y="0"/>
                      <a:ext cx="3291840" cy="1123038"/>
                    </a:xfrm>
                    <a:prstGeom prst="rect">
                      <a:avLst/>
                    </a:prstGeom>
                  </pic:spPr>
                </pic:pic>
              </a:graphicData>
            </a:graphic>
          </wp:inline>
        </w:drawing>
      </w:r>
    </w:p>
    <w:p w:rsidR="00362693" w:rsidRDefault="00000000">
      <w:pPr>
        <w:spacing w:after="200"/>
        <w:jc w:val="center"/>
      </w:pPr>
      <w:r>
        <w:rPr>
          <w:i/>
          <w:sz w:val="20"/>
        </w:rPr>
        <w:t>Figure 2: OR gate implemented using three NAND gates</w:t>
      </w:r>
    </w:p>
    <w:p w:rsidR="00362693" w:rsidRDefault="00000000">
      <w:pPr>
        <w:spacing w:before="200" w:after="80"/>
      </w:pPr>
      <w:r>
        <w:rPr>
          <w:b/>
          <w:sz w:val="24"/>
        </w:rPr>
        <w:t>Discussion</w:t>
      </w:r>
    </w:p>
    <w:p w:rsidR="00362693" w:rsidRDefault="00000000">
      <w:r>
        <w:t>The first two NAND gates have their inputs shorted, so they just act as inverters and produce Ā and B̄. The third NAND gate combines these, which by De Morgan's theorem gives A + B. This design needs one more gate than the NOR version, because NAND is naturally suited to AND-type logic and needs an extra inversion step to produce OR.</w:t>
      </w:r>
    </w:p>
    <w:p w:rsidR="00362693" w:rsidRDefault="00000000">
      <w:pPr>
        <w:spacing w:before="200" w:after="80"/>
      </w:pPr>
      <w:r>
        <w:rPr>
          <w:b/>
          <w:sz w:val="24"/>
        </w:rPr>
        <w:t>Conclusion</w:t>
      </w:r>
    </w:p>
    <w:p w:rsidR="00362693" w:rsidRDefault="00000000">
      <w:r>
        <w:t>An OR gate was successfully realized using three NAND gates, matching the expected truth table for all input combinations.</w:t>
      </w:r>
    </w:p>
    <w:p w:rsidR="00362693" w:rsidRDefault="00000000">
      <w:r>
        <w:br w:type="page"/>
      </w:r>
    </w:p>
    <w:p w:rsidR="00362693" w:rsidRDefault="00000000">
      <w:pPr>
        <w:spacing w:before="360"/>
      </w:pPr>
      <w:r>
        <w:rPr>
          <w:b/>
          <w:color w:val="14285A"/>
          <w:sz w:val="32"/>
        </w:rPr>
        <w:lastRenderedPageBreak/>
        <w:t>Problem 3 — Implementation of an AND Gate Using Only NOR Gates</w:t>
      </w:r>
    </w:p>
    <w:p w:rsidR="00362693" w:rsidRDefault="00000000">
      <w:pPr>
        <w:spacing w:before="200" w:after="80"/>
      </w:pPr>
      <w:r>
        <w:rPr>
          <w:b/>
          <w:sz w:val="24"/>
        </w:rPr>
        <w:t>Objective</w:t>
      </w:r>
    </w:p>
    <w:p w:rsidR="00362693" w:rsidRDefault="00000000">
      <w:r>
        <w:t>Design and verify an AND gate using three NOR gates by applying De Morgan's theorem.</w:t>
      </w:r>
    </w:p>
    <w:p w:rsidR="00362693" w:rsidRDefault="00000000">
      <w:pPr>
        <w:spacing w:before="200" w:after="80"/>
      </w:pPr>
      <w:r>
        <w:rPr>
          <w:b/>
          <w:sz w:val="24"/>
        </w:rPr>
        <w:t>Theory</w:t>
      </w:r>
    </w:p>
    <w:p w:rsidR="00362693" w:rsidRDefault="00000000">
      <w:r>
        <w:t>By De Morgan's theorem:</w:t>
      </w:r>
    </w:p>
    <w:p w:rsidR="00362693" w:rsidRDefault="00000000">
      <w:pPr>
        <w:spacing w:before="120" w:after="120"/>
        <w:jc w:val="center"/>
      </w:pPr>
      <w:r>
        <w:rPr>
          <w:noProof/>
        </w:rPr>
        <w:drawing>
          <wp:inline distT="0" distB="0" distL="0" distR="0">
            <wp:extent cx="723911" cy="2011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1.png"/>
                    <pic:cNvPicPr/>
                  </pic:nvPicPr>
                  <pic:blipFill>
                    <a:blip r:embed="rId14"/>
                    <a:stretch>
                      <a:fillRect/>
                    </a:stretch>
                  </pic:blipFill>
                  <pic:spPr>
                    <a:xfrm>
                      <a:off x="0" y="0"/>
                      <a:ext cx="723911" cy="201168"/>
                    </a:xfrm>
                    <a:prstGeom prst="rect">
                      <a:avLst/>
                    </a:prstGeom>
                  </pic:spPr>
                </pic:pic>
              </a:graphicData>
            </a:graphic>
          </wp:inline>
        </w:drawing>
      </w:r>
    </w:p>
    <w:p w:rsidR="00362693" w:rsidRDefault="00000000">
      <w:r>
        <w:t>which is basically a NOR operation on Ā and B̄. Two NOR gates are used as inverters to get Ā and B̄, and a third NOR gate combines them:</w:t>
      </w:r>
    </w:p>
    <w:p w:rsidR="00362693" w:rsidRDefault="00000000">
      <w:pPr>
        <w:spacing w:before="120" w:after="120"/>
        <w:jc w:val="center"/>
      </w:pPr>
      <w:r>
        <w:rPr>
          <w:noProof/>
        </w:rPr>
        <w:drawing>
          <wp:inline distT="0" distB="0" distL="0" distR="0">
            <wp:extent cx="2230638" cy="2011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2.png"/>
                    <pic:cNvPicPr/>
                  </pic:nvPicPr>
                  <pic:blipFill>
                    <a:blip r:embed="rId15"/>
                    <a:stretch>
                      <a:fillRect/>
                    </a:stretch>
                  </pic:blipFill>
                  <pic:spPr>
                    <a:xfrm>
                      <a:off x="0" y="0"/>
                      <a:ext cx="2230638" cy="201168"/>
                    </a:xfrm>
                    <a:prstGeom prst="rect">
                      <a:avLst/>
                    </a:prstGeom>
                  </pic:spPr>
                </pic:pic>
              </a:graphicData>
            </a:graphic>
          </wp:inline>
        </w:drawing>
      </w:r>
    </w:p>
    <w:p w:rsidR="00362693" w:rsidRDefault="00000000">
      <w:pPr>
        <w:spacing w:before="200" w:after="80"/>
      </w:pPr>
      <w:r>
        <w:rPr>
          <w:b/>
          <w:sz w:val="24"/>
        </w:rPr>
        <w:t>Truth Table</w:t>
      </w:r>
    </w:p>
    <w:tbl>
      <w:tblPr>
        <w:tblStyle w:val="TableGrid"/>
        <w:tblW w:w="0" w:type="auto"/>
        <w:jc w:val="center"/>
        <w:tblLayout w:type="fixed"/>
        <w:tblLook w:val="04A0" w:firstRow="1" w:lastRow="0" w:firstColumn="1" w:lastColumn="0" w:noHBand="0" w:noVBand="1"/>
      </w:tblPr>
      <w:tblGrid>
        <w:gridCol w:w="1296"/>
        <w:gridCol w:w="1296"/>
        <w:gridCol w:w="1296"/>
        <w:gridCol w:w="1296"/>
        <w:gridCol w:w="2016"/>
      </w:tblGrid>
      <w:tr w:rsidR="00362693">
        <w:trPr>
          <w:jc w:val="center"/>
        </w:trPr>
        <w:tc>
          <w:tcPr>
            <w:tcW w:w="1296" w:type="dxa"/>
            <w:shd w:val="clear" w:color="auto" w:fill="D9E2F3"/>
            <w:vAlign w:val="center"/>
          </w:tcPr>
          <w:p w:rsidR="00362693" w:rsidRDefault="00000000">
            <w:pPr>
              <w:jc w:val="center"/>
            </w:pPr>
            <w:r>
              <w:rPr>
                <w:b/>
                <w:sz w:val="21"/>
              </w:rPr>
              <w:t>A</w:t>
            </w:r>
          </w:p>
        </w:tc>
        <w:tc>
          <w:tcPr>
            <w:tcW w:w="1296" w:type="dxa"/>
            <w:shd w:val="clear" w:color="auto" w:fill="D9E2F3"/>
            <w:vAlign w:val="center"/>
          </w:tcPr>
          <w:p w:rsidR="00362693" w:rsidRDefault="00000000">
            <w:pPr>
              <w:jc w:val="center"/>
            </w:pPr>
            <w:r>
              <w:rPr>
                <w:b/>
                <w:sz w:val="21"/>
              </w:rPr>
              <w:t>B</w:t>
            </w:r>
          </w:p>
        </w:tc>
        <w:tc>
          <w:tcPr>
            <w:tcW w:w="1296" w:type="dxa"/>
            <w:shd w:val="clear" w:color="auto" w:fill="D9E2F3"/>
            <w:vAlign w:val="center"/>
          </w:tcPr>
          <w:p w:rsidR="00362693" w:rsidRDefault="00000000">
            <w:pPr>
              <w:jc w:val="center"/>
            </w:pPr>
            <w:r>
              <w:rPr>
                <w:b/>
                <w:sz w:val="21"/>
              </w:rPr>
              <w:t>Ā</w:t>
            </w:r>
          </w:p>
        </w:tc>
        <w:tc>
          <w:tcPr>
            <w:tcW w:w="1296" w:type="dxa"/>
            <w:shd w:val="clear" w:color="auto" w:fill="D9E2F3"/>
            <w:vAlign w:val="center"/>
          </w:tcPr>
          <w:p w:rsidR="00362693" w:rsidRDefault="00000000">
            <w:pPr>
              <w:jc w:val="center"/>
            </w:pPr>
            <w:r>
              <w:rPr>
                <w:b/>
                <w:sz w:val="21"/>
              </w:rPr>
              <w:t>B̄</w:t>
            </w:r>
          </w:p>
        </w:tc>
        <w:tc>
          <w:tcPr>
            <w:tcW w:w="2016" w:type="dxa"/>
            <w:shd w:val="clear" w:color="auto" w:fill="D9E2F3"/>
            <w:vAlign w:val="center"/>
          </w:tcPr>
          <w:p w:rsidR="00362693" w:rsidRDefault="00000000">
            <w:pPr>
              <w:jc w:val="center"/>
            </w:pPr>
            <w:r>
              <w:rPr>
                <w:b/>
                <w:sz w:val="21"/>
              </w:rPr>
              <w:t>Y = A · B</w:t>
            </w:r>
          </w:p>
        </w:tc>
      </w:tr>
      <w:tr w:rsidR="00362693">
        <w:trPr>
          <w:jc w:val="center"/>
        </w:trPr>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c>
          <w:tcPr>
            <w:tcW w:w="2016" w:type="dxa"/>
            <w:vAlign w:val="center"/>
          </w:tcPr>
          <w:p w:rsidR="00362693" w:rsidRDefault="00000000">
            <w:pPr>
              <w:jc w:val="center"/>
            </w:pPr>
            <w:r>
              <w:rPr>
                <w:sz w:val="21"/>
              </w:rPr>
              <w:t>0</w:t>
            </w:r>
          </w:p>
        </w:tc>
      </w:tr>
      <w:tr w:rsidR="00362693">
        <w:trPr>
          <w:jc w:val="center"/>
        </w:trPr>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c>
          <w:tcPr>
            <w:tcW w:w="2016" w:type="dxa"/>
            <w:vAlign w:val="center"/>
          </w:tcPr>
          <w:p w:rsidR="00362693" w:rsidRDefault="00000000">
            <w:pPr>
              <w:jc w:val="center"/>
            </w:pPr>
            <w:r>
              <w:rPr>
                <w:sz w:val="21"/>
              </w:rPr>
              <w:t>0</w:t>
            </w:r>
          </w:p>
        </w:tc>
      </w:tr>
      <w:tr w:rsidR="00362693">
        <w:trPr>
          <w:jc w:val="center"/>
        </w:trPr>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c>
          <w:tcPr>
            <w:tcW w:w="2016" w:type="dxa"/>
            <w:vAlign w:val="center"/>
          </w:tcPr>
          <w:p w:rsidR="00362693" w:rsidRDefault="00000000">
            <w:pPr>
              <w:jc w:val="center"/>
            </w:pPr>
            <w:r>
              <w:rPr>
                <w:sz w:val="21"/>
              </w:rPr>
              <w:t>0</w:t>
            </w:r>
          </w:p>
        </w:tc>
      </w:tr>
      <w:tr w:rsidR="00362693">
        <w:trPr>
          <w:jc w:val="center"/>
        </w:trPr>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c>
          <w:tcPr>
            <w:tcW w:w="2016" w:type="dxa"/>
            <w:vAlign w:val="center"/>
          </w:tcPr>
          <w:p w:rsidR="00362693" w:rsidRDefault="00000000">
            <w:pPr>
              <w:jc w:val="center"/>
            </w:pPr>
            <w:r>
              <w:rPr>
                <w:sz w:val="21"/>
              </w:rPr>
              <w:t>1</w:t>
            </w:r>
          </w:p>
        </w:tc>
      </w:tr>
    </w:tbl>
    <w:p w:rsidR="00362693" w:rsidRDefault="00362693">
      <w:pPr>
        <w:spacing w:after="200"/>
      </w:pPr>
    </w:p>
    <w:p w:rsidR="00362693" w:rsidRDefault="00000000">
      <w:pPr>
        <w:spacing w:before="200" w:after="80"/>
      </w:pPr>
      <w:r>
        <w:rPr>
          <w:b/>
          <w:sz w:val="24"/>
        </w:rPr>
        <w:t>Circuit Diagram</w:t>
      </w:r>
    </w:p>
    <w:p w:rsidR="00362693" w:rsidRDefault="00000000">
      <w:pPr>
        <w:spacing w:before="160"/>
        <w:jc w:val="center"/>
      </w:pPr>
      <w:r>
        <w:rPr>
          <w:noProof/>
        </w:rPr>
        <w:drawing>
          <wp:inline distT="0" distB="0" distL="0" distR="0">
            <wp:extent cx="3291840" cy="9084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004.png"/>
                    <pic:cNvPicPr/>
                  </pic:nvPicPr>
                  <pic:blipFill>
                    <a:blip r:embed="rId16"/>
                    <a:stretch>
                      <a:fillRect/>
                    </a:stretch>
                  </pic:blipFill>
                  <pic:spPr>
                    <a:xfrm>
                      <a:off x="0" y="0"/>
                      <a:ext cx="3291840" cy="908462"/>
                    </a:xfrm>
                    <a:prstGeom prst="rect">
                      <a:avLst/>
                    </a:prstGeom>
                  </pic:spPr>
                </pic:pic>
              </a:graphicData>
            </a:graphic>
          </wp:inline>
        </w:drawing>
      </w:r>
    </w:p>
    <w:p w:rsidR="00362693" w:rsidRDefault="00000000">
      <w:pPr>
        <w:spacing w:after="200"/>
        <w:jc w:val="center"/>
      </w:pPr>
      <w:r>
        <w:rPr>
          <w:i/>
          <w:sz w:val="20"/>
        </w:rPr>
        <w:t>Figure 3: AND gate implemented using three NOR gates</w:t>
      </w:r>
    </w:p>
    <w:p w:rsidR="00362693" w:rsidRDefault="00000000">
      <w:pPr>
        <w:spacing w:before="200" w:after="80"/>
      </w:pPr>
      <w:r>
        <w:rPr>
          <w:b/>
          <w:sz w:val="24"/>
        </w:rPr>
        <w:t>Discussion</w:t>
      </w:r>
    </w:p>
    <w:p w:rsidR="00362693" w:rsidRDefault="00000000">
      <w:r>
        <w:t>The first two NOR gates invert A and B to give Ā and B̄. The third NOR gate combines these, which gives the AND function by De Morgan's theorem. Just like the NAND-based OR gate, this needs one extra inversion stage because NOR is naturally suited to OR-type logic.</w:t>
      </w:r>
    </w:p>
    <w:p w:rsidR="00362693" w:rsidRDefault="00000000">
      <w:pPr>
        <w:spacing w:before="200" w:after="80"/>
      </w:pPr>
      <w:r>
        <w:rPr>
          <w:b/>
          <w:sz w:val="24"/>
        </w:rPr>
        <w:t>Conclusion</w:t>
      </w:r>
    </w:p>
    <w:p w:rsidR="00362693" w:rsidRDefault="00000000">
      <w:r>
        <w:t>An AND gate was successfully realized using three NOR gates, with correct behaviour confirmed for all input combinations.</w:t>
      </w:r>
    </w:p>
    <w:p w:rsidR="00362693" w:rsidRDefault="00000000">
      <w:r>
        <w:br w:type="page"/>
      </w:r>
    </w:p>
    <w:p w:rsidR="00362693" w:rsidRDefault="00000000">
      <w:pPr>
        <w:spacing w:before="360"/>
      </w:pPr>
      <w:r>
        <w:rPr>
          <w:b/>
          <w:color w:val="14285A"/>
          <w:sz w:val="32"/>
        </w:rPr>
        <w:lastRenderedPageBreak/>
        <w:t>Problem 4 — Implementation of an AND Gate Using Only NAND Gates</w:t>
      </w:r>
    </w:p>
    <w:p w:rsidR="00362693" w:rsidRDefault="00000000">
      <w:pPr>
        <w:spacing w:before="200" w:after="80"/>
      </w:pPr>
      <w:r>
        <w:rPr>
          <w:b/>
          <w:sz w:val="24"/>
        </w:rPr>
        <w:t>Objective</w:t>
      </w:r>
    </w:p>
    <w:p w:rsidR="00362693" w:rsidRDefault="00000000">
      <w:r>
        <w:t>Design and verify an AND gate using two NAND gates.</w:t>
      </w:r>
    </w:p>
    <w:p w:rsidR="00362693" w:rsidRDefault="00000000">
      <w:pPr>
        <w:spacing w:before="200" w:after="80"/>
      </w:pPr>
      <w:r>
        <w:rPr>
          <w:b/>
          <w:sz w:val="24"/>
        </w:rPr>
        <w:t>Theory</w:t>
      </w:r>
    </w:p>
    <w:p w:rsidR="00362693" w:rsidRDefault="00000000">
      <w:r>
        <w:t>A NAND gate simply gives the complement of AND:</w:t>
      </w:r>
    </w:p>
    <w:p w:rsidR="00362693" w:rsidRDefault="00000000">
      <w:pPr>
        <w:spacing w:before="120" w:after="120"/>
        <w:jc w:val="center"/>
      </w:pPr>
      <w:r>
        <w:rPr>
          <w:noProof/>
        </w:rPr>
        <w:drawing>
          <wp:inline distT="0" distB="0" distL="0" distR="0">
            <wp:extent cx="587896" cy="2011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1.png"/>
                    <pic:cNvPicPr/>
                  </pic:nvPicPr>
                  <pic:blipFill>
                    <a:blip r:embed="rId17"/>
                    <a:stretch>
                      <a:fillRect/>
                    </a:stretch>
                  </pic:blipFill>
                  <pic:spPr>
                    <a:xfrm>
                      <a:off x="0" y="0"/>
                      <a:ext cx="587896" cy="201168"/>
                    </a:xfrm>
                    <a:prstGeom prst="rect">
                      <a:avLst/>
                    </a:prstGeom>
                  </pic:spPr>
                </pic:pic>
              </a:graphicData>
            </a:graphic>
          </wp:inline>
        </w:drawing>
      </w:r>
    </w:p>
    <w:p w:rsidR="00362693" w:rsidRDefault="00000000">
      <w:r>
        <w:t>If this output is fed into a second NAND gate whose inputs are tied together, it gets inverted again and we get back the AND function:</w:t>
      </w:r>
    </w:p>
    <w:p w:rsidR="00362693" w:rsidRDefault="00000000">
      <w:pPr>
        <w:spacing w:before="120" w:after="120"/>
        <w:jc w:val="center"/>
      </w:pPr>
      <w:r>
        <w:rPr>
          <w:noProof/>
        </w:rPr>
        <w:drawing>
          <wp:inline distT="0" distB="0" distL="0" distR="0">
            <wp:extent cx="2082403" cy="2011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2.png"/>
                    <pic:cNvPicPr/>
                  </pic:nvPicPr>
                  <pic:blipFill>
                    <a:blip r:embed="rId18"/>
                    <a:stretch>
                      <a:fillRect/>
                    </a:stretch>
                  </pic:blipFill>
                  <pic:spPr>
                    <a:xfrm>
                      <a:off x="0" y="0"/>
                      <a:ext cx="2082403" cy="201168"/>
                    </a:xfrm>
                    <a:prstGeom prst="rect">
                      <a:avLst/>
                    </a:prstGeom>
                  </pic:spPr>
                </pic:pic>
              </a:graphicData>
            </a:graphic>
          </wp:inline>
        </w:drawing>
      </w:r>
    </w:p>
    <w:p w:rsidR="00362693" w:rsidRDefault="00000000">
      <w:pPr>
        <w:spacing w:before="200" w:after="80"/>
      </w:pPr>
      <w:r>
        <w:rPr>
          <w:b/>
          <w:sz w:val="24"/>
        </w:rPr>
        <w:t>Truth Table</w:t>
      </w:r>
    </w:p>
    <w:tbl>
      <w:tblPr>
        <w:tblStyle w:val="TableGrid"/>
        <w:tblW w:w="0" w:type="auto"/>
        <w:jc w:val="center"/>
        <w:tblLayout w:type="fixed"/>
        <w:tblLook w:val="04A0" w:firstRow="1" w:lastRow="0" w:firstColumn="1" w:lastColumn="0" w:noHBand="0" w:noVBand="1"/>
      </w:tblPr>
      <w:tblGrid>
        <w:gridCol w:w="1440"/>
        <w:gridCol w:w="1440"/>
        <w:gridCol w:w="3456"/>
        <w:gridCol w:w="2016"/>
      </w:tblGrid>
      <w:tr w:rsidR="00362693">
        <w:trPr>
          <w:jc w:val="center"/>
        </w:trPr>
        <w:tc>
          <w:tcPr>
            <w:tcW w:w="1440" w:type="dxa"/>
            <w:shd w:val="clear" w:color="auto" w:fill="D9E2F3"/>
            <w:vAlign w:val="center"/>
          </w:tcPr>
          <w:p w:rsidR="00362693" w:rsidRDefault="00000000">
            <w:pPr>
              <w:jc w:val="center"/>
            </w:pPr>
            <w:r>
              <w:rPr>
                <w:b/>
                <w:sz w:val="21"/>
              </w:rPr>
              <w:t>A</w:t>
            </w:r>
          </w:p>
        </w:tc>
        <w:tc>
          <w:tcPr>
            <w:tcW w:w="1440" w:type="dxa"/>
            <w:shd w:val="clear" w:color="auto" w:fill="D9E2F3"/>
            <w:vAlign w:val="center"/>
          </w:tcPr>
          <w:p w:rsidR="00362693" w:rsidRDefault="00000000">
            <w:pPr>
              <w:jc w:val="center"/>
            </w:pPr>
            <w:r>
              <w:rPr>
                <w:b/>
                <w:sz w:val="21"/>
              </w:rPr>
              <w:t>B</w:t>
            </w:r>
          </w:p>
        </w:tc>
        <w:tc>
          <w:tcPr>
            <w:tcW w:w="3456" w:type="dxa"/>
            <w:shd w:val="clear" w:color="auto" w:fill="D9E2F3"/>
            <w:vAlign w:val="center"/>
          </w:tcPr>
          <w:p w:rsidR="00362693" w:rsidRDefault="00000000">
            <w:pPr>
              <w:jc w:val="center"/>
            </w:pPr>
            <w:r>
              <w:rPr>
                <w:b/>
                <w:sz w:val="21"/>
              </w:rPr>
              <w:t>G₁ = complement of A·B</w:t>
            </w:r>
          </w:p>
        </w:tc>
        <w:tc>
          <w:tcPr>
            <w:tcW w:w="2016" w:type="dxa"/>
            <w:shd w:val="clear" w:color="auto" w:fill="D9E2F3"/>
            <w:vAlign w:val="center"/>
          </w:tcPr>
          <w:p w:rsidR="00362693" w:rsidRDefault="00000000">
            <w:pPr>
              <w:jc w:val="center"/>
            </w:pPr>
            <w:r>
              <w:rPr>
                <w:b/>
                <w:sz w:val="21"/>
              </w:rPr>
              <w:t>Y = A · B</w:t>
            </w:r>
          </w:p>
        </w:tc>
      </w:tr>
      <w:tr w:rsidR="00362693">
        <w:trPr>
          <w:jc w:val="center"/>
        </w:trPr>
        <w:tc>
          <w:tcPr>
            <w:tcW w:w="1440" w:type="dxa"/>
            <w:vAlign w:val="center"/>
          </w:tcPr>
          <w:p w:rsidR="00362693" w:rsidRDefault="00000000">
            <w:pPr>
              <w:jc w:val="center"/>
            </w:pPr>
            <w:r>
              <w:rPr>
                <w:sz w:val="21"/>
              </w:rPr>
              <w:t>0</w:t>
            </w:r>
          </w:p>
        </w:tc>
        <w:tc>
          <w:tcPr>
            <w:tcW w:w="1440" w:type="dxa"/>
            <w:vAlign w:val="center"/>
          </w:tcPr>
          <w:p w:rsidR="00362693" w:rsidRDefault="00000000">
            <w:pPr>
              <w:jc w:val="center"/>
            </w:pPr>
            <w:r>
              <w:rPr>
                <w:sz w:val="21"/>
              </w:rPr>
              <w:t>0</w:t>
            </w:r>
          </w:p>
        </w:tc>
        <w:tc>
          <w:tcPr>
            <w:tcW w:w="3456" w:type="dxa"/>
            <w:vAlign w:val="center"/>
          </w:tcPr>
          <w:p w:rsidR="00362693" w:rsidRDefault="00000000">
            <w:pPr>
              <w:jc w:val="center"/>
            </w:pPr>
            <w:r>
              <w:rPr>
                <w:sz w:val="21"/>
              </w:rPr>
              <w:t>1</w:t>
            </w:r>
          </w:p>
        </w:tc>
        <w:tc>
          <w:tcPr>
            <w:tcW w:w="2016" w:type="dxa"/>
            <w:vAlign w:val="center"/>
          </w:tcPr>
          <w:p w:rsidR="00362693" w:rsidRDefault="00000000">
            <w:pPr>
              <w:jc w:val="center"/>
            </w:pPr>
            <w:r>
              <w:rPr>
                <w:sz w:val="21"/>
              </w:rPr>
              <w:t>0</w:t>
            </w:r>
          </w:p>
        </w:tc>
      </w:tr>
      <w:tr w:rsidR="00362693">
        <w:trPr>
          <w:jc w:val="center"/>
        </w:trPr>
        <w:tc>
          <w:tcPr>
            <w:tcW w:w="1440" w:type="dxa"/>
            <w:vAlign w:val="center"/>
          </w:tcPr>
          <w:p w:rsidR="00362693" w:rsidRDefault="00000000">
            <w:pPr>
              <w:jc w:val="center"/>
            </w:pPr>
            <w:r>
              <w:rPr>
                <w:sz w:val="21"/>
              </w:rPr>
              <w:t>0</w:t>
            </w:r>
          </w:p>
        </w:tc>
        <w:tc>
          <w:tcPr>
            <w:tcW w:w="1440" w:type="dxa"/>
            <w:vAlign w:val="center"/>
          </w:tcPr>
          <w:p w:rsidR="00362693" w:rsidRDefault="00000000">
            <w:pPr>
              <w:jc w:val="center"/>
            </w:pPr>
            <w:r>
              <w:rPr>
                <w:sz w:val="21"/>
              </w:rPr>
              <w:t>1</w:t>
            </w:r>
          </w:p>
        </w:tc>
        <w:tc>
          <w:tcPr>
            <w:tcW w:w="3456" w:type="dxa"/>
            <w:vAlign w:val="center"/>
          </w:tcPr>
          <w:p w:rsidR="00362693" w:rsidRDefault="00000000">
            <w:pPr>
              <w:jc w:val="center"/>
            </w:pPr>
            <w:r>
              <w:rPr>
                <w:sz w:val="21"/>
              </w:rPr>
              <w:t>1</w:t>
            </w:r>
          </w:p>
        </w:tc>
        <w:tc>
          <w:tcPr>
            <w:tcW w:w="2016" w:type="dxa"/>
            <w:vAlign w:val="center"/>
          </w:tcPr>
          <w:p w:rsidR="00362693" w:rsidRDefault="00000000">
            <w:pPr>
              <w:jc w:val="center"/>
            </w:pPr>
            <w:r>
              <w:rPr>
                <w:sz w:val="21"/>
              </w:rPr>
              <w:t>0</w:t>
            </w:r>
          </w:p>
        </w:tc>
      </w:tr>
      <w:tr w:rsidR="00362693">
        <w:trPr>
          <w:jc w:val="center"/>
        </w:trPr>
        <w:tc>
          <w:tcPr>
            <w:tcW w:w="1440" w:type="dxa"/>
            <w:vAlign w:val="center"/>
          </w:tcPr>
          <w:p w:rsidR="00362693" w:rsidRDefault="00000000">
            <w:pPr>
              <w:jc w:val="center"/>
            </w:pPr>
            <w:r>
              <w:rPr>
                <w:sz w:val="21"/>
              </w:rPr>
              <w:t>1</w:t>
            </w:r>
          </w:p>
        </w:tc>
        <w:tc>
          <w:tcPr>
            <w:tcW w:w="1440" w:type="dxa"/>
            <w:vAlign w:val="center"/>
          </w:tcPr>
          <w:p w:rsidR="00362693" w:rsidRDefault="00000000">
            <w:pPr>
              <w:jc w:val="center"/>
            </w:pPr>
            <w:r>
              <w:rPr>
                <w:sz w:val="21"/>
              </w:rPr>
              <w:t>0</w:t>
            </w:r>
          </w:p>
        </w:tc>
        <w:tc>
          <w:tcPr>
            <w:tcW w:w="3456" w:type="dxa"/>
            <w:vAlign w:val="center"/>
          </w:tcPr>
          <w:p w:rsidR="00362693" w:rsidRDefault="00000000">
            <w:pPr>
              <w:jc w:val="center"/>
            </w:pPr>
            <w:r>
              <w:rPr>
                <w:sz w:val="21"/>
              </w:rPr>
              <w:t>1</w:t>
            </w:r>
          </w:p>
        </w:tc>
        <w:tc>
          <w:tcPr>
            <w:tcW w:w="2016" w:type="dxa"/>
            <w:vAlign w:val="center"/>
          </w:tcPr>
          <w:p w:rsidR="00362693" w:rsidRDefault="00000000">
            <w:pPr>
              <w:jc w:val="center"/>
            </w:pPr>
            <w:r>
              <w:rPr>
                <w:sz w:val="21"/>
              </w:rPr>
              <w:t>0</w:t>
            </w:r>
          </w:p>
        </w:tc>
      </w:tr>
      <w:tr w:rsidR="00362693">
        <w:trPr>
          <w:jc w:val="center"/>
        </w:trPr>
        <w:tc>
          <w:tcPr>
            <w:tcW w:w="1440" w:type="dxa"/>
            <w:vAlign w:val="center"/>
          </w:tcPr>
          <w:p w:rsidR="00362693" w:rsidRDefault="00000000">
            <w:pPr>
              <w:jc w:val="center"/>
            </w:pPr>
            <w:r>
              <w:rPr>
                <w:sz w:val="21"/>
              </w:rPr>
              <w:t>1</w:t>
            </w:r>
          </w:p>
        </w:tc>
        <w:tc>
          <w:tcPr>
            <w:tcW w:w="1440" w:type="dxa"/>
            <w:vAlign w:val="center"/>
          </w:tcPr>
          <w:p w:rsidR="00362693" w:rsidRDefault="00000000">
            <w:pPr>
              <w:jc w:val="center"/>
            </w:pPr>
            <w:r>
              <w:rPr>
                <w:sz w:val="21"/>
              </w:rPr>
              <w:t>1</w:t>
            </w:r>
          </w:p>
        </w:tc>
        <w:tc>
          <w:tcPr>
            <w:tcW w:w="3456" w:type="dxa"/>
            <w:vAlign w:val="center"/>
          </w:tcPr>
          <w:p w:rsidR="00362693" w:rsidRDefault="00000000">
            <w:pPr>
              <w:jc w:val="center"/>
            </w:pPr>
            <w:r>
              <w:rPr>
                <w:sz w:val="21"/>
              </w:rPr>
              <w:t>0</w:t>
            </w:r>
          </w:p>
        </w:tc>
        <w:tc>
          <w:tcPr>
            <w:tcW w:w="2016" w:type="dxa"/>
            <w:vAlign w:val="center"/>
          </w:tcPr>
          <w:p w:rsidR="00362693" w:rsidRDefault="00000000">
            <w:pPr>
              <w:jc w:val="center"/>
            </w:pPr>
            <w:r>
              <w:rPr>
                <w:sz w:val="21"/>
              </w:rPr>
              <w:t>1</w:t>
            </w:r>
          </w:p>
        </w:tc>
      </w:tr>
    </w:tbl>
    <w:p w:rsidR="00362693" w:rsidRDefault="00362693">
      <w:pPr>
        <w:spacing w:after="200"/>
      </w:pPr>
    </w:p>
    <w:p w:rsidR="00362693" w:rsidRDefault="00000000">
      <w:pPr>
        <w:spacing w:before="200" w:after="80"/>
      </w:pPr>
      <w:r>
        <w:rPr>
          <w:b/>
          <w:sz w:val="24"/>
        </w:rPr>
        <w:t>Circuit Diagram</w:t>
      </w:r>
    </w:p>
    <w:p w:rsidR="00362693" w:rsidRDefault="00000000">
      <w:pPr>
        <w:spacing w:before="160"/>
        <w:jc w:val="center"/>
      </w:pPr>
      <w:r>
        <w:rPr>
          <w:noProof/>
        </w:rPr>
        <w:drawing>
          <wp:inline distT="0" distB="0" distL="0" distR="0">
            <wp:extent cx="3291840" cy="8484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006.png"/>
                    <pic:cNvPicPr/>
                  </pic:nvPicPr>
                  <pic:blipFill>
                    <a:blip r:embed="rId19"/>
                    <a:stretch>
                      <a:fillRect/>
                    </a:stretch>
                  </pic:blipFill>
                  <pic:spPr>
                    <a:xfrm>
                      <a:off x="0" y="0"/>
                      <a:ext cx="3291840" cy="848468"/>
                    </a:xfrm>
                    <a:prstGeom prst="rect">
                      <a:avLst/>
                    </a:prstGeom>
                  </pic:spPr>
                </pic:pic>
              </a:graphicData>
            </a:graphic>
          </wp:inline>
        </w:drawing>
      </w:r>
    </w:p>
    <w:p w:rsidR="00362693" w:rsidRDefault="00000000">
      <w:pPr>
        <w:spacing w:after="200"/>
        <w:jc w:val="center"/>
      </w:pPr>
      <w:r>
        <w:rPr>
          <w:i/>
          <w:sz w:val="20"/>
        </w:rPr>
        <w:t>Figure 4: AND gate implemented using two NAND gates</w:t>
      </w:r>
    </w:p>
    <w:p w:rsidR="00362693" w:rsidRDefault="00000000">
      <w:pPr>
        <w:spacing w:before="200" w:after="80"/>
      </w:pPr>
      <w:r>
        <w:rPr>
          <w:b/>
          <w:sz w:val="24"/>
        </w:rPr>
        <w:t>Discussion</w:t>
      </w:r>
    </w:p>
    <w:p w:rsidR="00362693" w:rsidRDefault="00000000">
      <w:r>
        <w:t>G₁, which is the complement of A·B, is fed into both inputs of the second NAND gate. This inverts it once more and gives back the AND relationship. Since NAND is a universal gate, only two gates are needed here, just like the NOR-based OR gate in Problem 1.</w:t>
      </w:r>
    </w:p>
    <w:p w:rsidR="00362693" w:rsidRDefault="00000000">
      <w:pPr>
        <w:spacing w:before="200" w:after="80"/>
      </w:pPr>
      <w:r>
        <w:rPr>
          <w:b/>
          <w:sz w:val="24"/>
        </w:rPr>
        <w:t>Conclusion</w:t>
      </w:r>
    </w:p>
    <w:p w:rsidR="00362693" w:rsidRDefault="00000000">
      <w:r>
        <w:t>An AND gate was successfully realized using two NAND gates, matching the expected truth table.</w:t>
      </w:r>
    </w:p>
    <w:p w:rsidR="00362693" w:rsidRDefault="00000000">
      <w:r>
        <w:br w:type="page"/>
      </w:r>
    </w:p>
    <w:p w:rsidR="00362693" w:rsidRDefault="00000000">
      <w:pPr>
        <w:spacing w:before="360"/>
      </w:pPr>
      <w:r>
        <w:rPr>
          <w:b/>
          <w:color w:val="14285A"/>
          <w:sz w:val="32"/>
        </w:rPr>
        <w:lastRenderedPageBreak/>
        <w:t>Problem 5 — Implementation of a NOT Gate Using Only a NOR Gate</w:t>
      </w:r>
    </w:p>
    <w:p w:rsidR="00362693" w:rsidRDefault="00000000">
      <w:pPr>
        <w:spacing w:before="200" w:after="80"/>
      </w:pPr>
      <w:r>
        <w:rPr>
          <w:b/>
          <w:sz w:val="24"/>
        </w:rPr>
        <w:t>Objective</w:t>
      </w:r>
    </w:p>
    <w:p w:rsidR="00362693" w:rsidRDefault="00000000">
      <w:r>
        <w:t>Design and verify a NOT gate using a single NOR gate.</w:t>
      </w:r>
    </w:p>
    <w:p w:rsidR="00362693" w:rsidRDefault="00000000">
      <w:pPr>
        <w:spacing w:before="200" w:after="80"/>
      </w:pPr>
      <w:r>
        <w:rPr>
          <w:b/>
          <w:sz w:val="24"/>
        </w:rPr>
        <w:t>Theory</w:t>
      </w:r>
    </w:p>
    <w:p w:rsidR="00362693" w:rsidRDefault="00000000">
      <w:r>
        <w:t>The NOR operation is:</w:t>
      </w:r>
    </w:p>
    <w:p w:rsidR="00362693" w:rsidRDefault="00000000">
      <w:pPr>
        <w:spacing w:before="120" w:after="120"/>
        <w:jc w:val="center"/>
      </w:pPr>
      <w:r>
        <w:rPr>
          <w:noProof/>
        </w:rPr>
        <w:drawing>
          <wp:inline distT="0" distB="0" distL="0" distR="0">
            <wp:extent cx="635623" cy="2011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1.png"/>
                    <pic:cNvPicPr/>
                  </pic:nvPicPr>
                  <pic:blipFill>
                    <a:blip r:embed="rId20"/>
                    <a:stretch>
                      <a:fillRect/>
                    </a:stretch>
                  </pic:blipFill>
                  <pic:spPr>
                    <a:xfrm>
                      <a:off x="0" y="0"/>
                      <a:ext cx="635623" cy="201168"/>
                    </a:xfrm>
                    <a:prstGeom prst="rect">
                      <a:avLst/>
                    </a:prstGeom>
                  </pic:spPr>
                </pic:pic>
              </a:graphicData>
            </a:graphic>
          </wp:inline>
        </w:drawing>
      </w:r>
    </w:p>
    <w:p w:rsidR="00362693" w:rsidRDefault="00000000">
      <w:r>
        <w:t>Tying both inputs to the same signal A reduces this to:</w:t>
      </w:r>
    </w:p>
    <w:p w:rsidR="00362693" w:rsidRDefault="00000000">
      <w:pPr>
        <w:spacing w:before="120" w:after="120"/>
        <w:jc w:val="center"/>
      </w:pPr>
      <w:r>
        <w:rPr>
          <w:noProof/>
        </w:rPr>
        <w:drawing>
          <wp:inline distT="0" distB="0" distL="0" distR="0">
            <wp:extent cx="873981" cy="2011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2.png"/>
                    <pic:cNvPicPr/>
                  </pic:nvPicPr>
                  <pic:blipFill>
                    <a:blip r:embed="rId21"/>
                    <a:stretch>
                      <a:fillRect/>
                    </a:stretch>
                  </pic:blipFill>
                  <pic:spPr>
                    <a:xfrm>
                      <a:off x="0" y="0"/>
                      <a:ext cx="873981" cy="201168"/>
                    </a:xfrm>
                    <a:prstGeom prst="rect">
                      <a:avLst/>
                    </a:prstGeom>
                  </pic:spPr>
                </pic:pic>
              </a:graphicData>
            </a:graphic>
          </wp:inline>
        </w:drawing>
      </w:r>
    </w:p>
    <w:p w:rsidR="00362693" w:rsidRDefault="00000000">
      <w:r>
        <w:t>which is exactly the NOT function.</w:t>
      </w:r>
    </w:p>
    <w:p w:rsidR="00362693" w:rsidRDefault="00000000">
      <w:pPr>
        <w:spacing w:before="200" w:after="80"/>
      </w:pPr>
      <w:r>
        <w:rPr>
          <w:b/>
          <w:sz w:val="24"/>
        </w:rPr>
        <w:t>Truth Table</w:t>
      </w:r>
    </w:p>
    <w:tbl>
      <w:tblPr>
        <w:tblStyle w:val="TableGrid"/>
        <w:tblW w:w="0" w:type="auto"/>
        <w:jc w:val="center"/>
        <w:tblLayout w:type="fixed"/>
        <w:tblLook w:val="04A0" w:firstRow="1" w:lastRow="0" w:firstColumn="1" w:lastColumn="0" w:noHBand="0" w:noVBand="1"/>
      </w:tblPr>
      <w:tblGrid>
        <w:gridCol w:w="2160"/>
        <w:gridCol w:w="2160"/>
      </w:tblGrid>
      <w:tr w:rsidR="00362693">
        <w:trPr>
          <w:jc w:val="center"/>
        </w:trPr>
        <w:tc>
          <w:tcPr>
            <w:tcW w:w="2160" w:type="dxa"/>
            <w:shd w:val="clear" w:color="auto" w:fill="D9E2F3"/>
            <w:vAlign w:val="center"/>
          </w:tcPr>
          <w:p w:rsidR="00362693" w:rsidRDefault="00000000">
            <w:pPr>
              <w:jc w:val="center"/>
            </w:pPr>
            <w:r>
              <w:rPr>
                <w:b/>
                <w:sz w:val="21"/>
              </w:rPr>
              <w:t>A</w:t>
            </w:r>
          </w:p>
        </w:tc>
        <w:tc>
          <w:tcPr>
            <w:tcW w:w="2160" w:type="dxa"/>
            <w:shd w:val="clear" w:color="auto" w:fill="D9E2F3"/>
            <w:vAlign w:val="center"/>
          </w:tcPr>
          <w:p w:rsidR="00362693" w:rsidRDefault="00000000">
            <w:pPr>
              <w:jc w:val="center"/>
            </w:pPr>
            <w:r>
              <w:rPr>
                <w:b/>
                <w:sz w:val="21"/>
              </w:rPr>
              <w:t>Y = Ā</w:t>
            </w:r>
          </w:p>
        </w:tc>
      </w:tr>
      <w:tr w:rsidR="00362693">
        <w:trPr>
          <w:jc w:val="center"/>
        </w:trPr>
        <w:tc>
          <w:tcPr>
            <w:tcW w:w="2160" w:type="dxa"/>
            <w:vAlign w:val="center"/>
          </w:tcPr>
          <w:p w:rsidR="00362693" w:rsidRDefault="00000000">
            <w:pPr>
              <w:jc w:val="center"/>
            </w:pPr>
            <w:r>
              <w:rPr>
                <w:sz w:val="21"/>
              </w:rPr>
              <w:t>0</w:t>
            </w:r>
          </w:p>
        </w:tc>
        <w:tc>
          <w:tcPr>
            <w:tcW w:w="2160" w:type="dxa"/>
            <w:vAlign w:val="center"/>
          </w:tcPr>
          <w:p w:rsidR="00362693" w:rsidRDefault="00000000">
            <w:pPr>
              <w:jc w:val="center"/>
            </w:pPr>
            <w:r>
              <w:rPr>
                <w:sz w:val="21"/>
              </w:rPr>
              <w:t>1</w:t>
            </w:r>
          </w:p>
        </w:tc>
      </w:tr>
      <w:tr w:rsidR="00362693">
        <w:trPr>
          <w:jc w:val="center"/>
        </w:trPr>
        <w:tc>
          <w:tcPr>
            <w:tcW w:w="2160" w:type="dxa"/>
            <w:vAlign w:val="center"/>
          </w:tcPr>
          <w:p w:rsidR="00362693" w:rsidRDefault="00000000">
            <w:pPr>
              <w:jc w:val="center"/>
            </w:pPr>
            <w:r>
              <w:rPr>
                <w:sz w:val="21"/>
              </w:rPr>
              <w:t>1</w:t>
            </w:r>
          </w:p>
        </w:tc>
        <w:tc>
          <w:tcPr>
            <w:tcW w:w="2160" w:type="dxa"/>
            <w:vAlign w:val="center"/>
          </w:tcPr>
          <w:p w:rsidR="00362693" w:rsidRDefault="00000000">
            <w:pPr>
              <w:jc w:val="center"/>
            </w:pPr>
            <w:r>
              <w:rPr>
                <w:sz w:val="21"/>
              </w:rPr>
              <w:t>0</w:t>
            </w:r>
          </w:p>
        </w:tc>
      </w:tr>
    </w:tbl>
    <w:p w:rsidR="00362693" w:rsidRDefault="00362693">
      <w:pPr>
        <w:spacing w:after="200"/>
      </w:pPr>
    </w:p>
    <w:p w:rsidR="00362693" w:rsidRDefault="00000000">
      <w:pPr>
        <w:spacing w:before="200" w:after="80"/>
      </w:pPr>
      <w:r>
        <w:rPr>
          <w:b/>
          <w:sz w:val="24"/>
        </w:rPr>
        <w:t>Circuit Diagram</w:t>
      </w:r>
    </w:p>
    <w:p w:rsidR="00362693" w:rsidRDefault="00000000">
      <w:pPr>
        <w:spacing w:before="160"/>
        <w:jc w:val="center"/>
      </w:pPr>
      <w:r>
        <w:rPr>
          <w:noProof/>
        </w:rPr>
        <w:drawing>
          <wp:inline distT="0" distB="0" distL="0" distR="0">
            <wp:extent cx="3291840" cy="9899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008.png"/>
                    <pic:cNvPicPr/>
                  </pic:nvPicPr>
                  <pic:blipFill>
                    <a:blip r:embed="rId22"/>
                    <a:stretch>
                      <a:fillRect/>
                    </a:stretch>
                  </pic:blipFill>
                  <pic:spPr>
                    <a:xfrm>
                      <a:off x="0" y="0"/>
                      <a:ext cx="3291840" cy="989981"/>
                    </a:xfrm>
                    <a:prstGeom prst="rect">
                      <a:avLst/>
                    </a:prstGeom>
                  </pic:spPr>
                </pic:pic>
              </a:graphicData>
            </a:graphic>
          </wp:inline>
        </w:drawing>
      </w:r>
    </w:p>
    <w:p w:rsidR="00362693" w:rsidRDefault="00000000">
      <w:pPr>
        <w:spacing w:after="200"/>
        <w:jc w:val="center"/>
      </w:pPr>
      <w:r>
        <w:rPr>
          <w:i/>
          <w:sz w:val="20"/>
        </w:rPr>
        <w:t>Figure 5: NOT gate implemented using a single NOR gate</w:t>
      </w:r>
    </w:p>
    <w:p w:rsidR="00362693" w:rsidRDefault="00000000">
      <w:pPr>
        <w:spacing w:before="200" w:after="80"/>
      </w:pPr>
      <w:r>
        <w:rPr>
          <w:b/>
          <w:sz w:val="24"/>
        </w:rPr>
        <w:t>Discussion</w:t>
      </w:r>
    </w:p>
    <w:p w:rsidR="00362693" w:rsidRDefault="00000000">
      <w:r>
        <w:t>When both inputs of the NOR gate are shorted together, the OR part of its behaviour disappears and only the inversion remains. This is the simplest possible construction using a universal gate, and it is the same trick used in Problems 1 and 3.</w:t>
      </w:r>
    </w:p>
    <w:p w:rsidR="00362693" w:rsidRDefault="00000000">
      <w:pPr>
        <w:spacing w:before="200" w:after="80"/>
      </w:pPr>
      <w:r>
        <w:rPr>
          <w:b/>
          <w:sz w:val="24"/>
        </w:rPr>
        <w:t>Conclusion</w:t>
      </w:r>
    </w:p>
    <w:p w:rsidR="00362693" w:rsidRDefault="00000000">
      <w:r>
        <w:t>A NOT gate was successfully realized using a single NOR gate with tied inputs.</w:t>
      </w:r>
    </w:p>
    <w:p w:rsidR="00362693" w:rsidRDefault="00000000">
      <w:r>
        <w:br w:type="page"/>
      </w:r>
    </w:p>
    <w:p w:rsidR="00362693" w:rsidRDefault="00000000">
      <w:pPr>
        <w:spacing w:before="360"/>
      </w:pPr>
      <w:r>
        <w:rPr>
          <w:b/>
          <w:color w:val="14285A"/>
          <w:sz w:val="32"/>
        </w:rPr>
        <w:lastRenderedPageBreak/>
        <w:t>Problem 6 — Implementation of a NOT Gate Using Only a NAND Gate</w:t>
      </w:r>
    </w:p>
    <w:p w:rsidR="00362693" w:rsidRDefault="00000000">
      <w:pPr>
        <w:spacing w:before="200" w:after="80"/>
      </w:pPr>
      <w:r>
        <w:rPr>
          <w:b/>
          <w:sz w:val="24"/>
        </w:rPr>
        <w:t>Objective</w:t>
      </w:r>
    </w:p>
    <w:p w:rsidR="00362693" w:rsidRDefault="00000000">
      <w:r>
        <w:t>Design and verify a NOT gate using a single NAND gate.</w:t>
      </w:r>
    </w:p>
    <w:p w:rsidR="00362693" w:rsidRDefault="00000000">
      <w:pPr>
        <w:spacing w:before="200" w:after="80"/>
      </w:pPr>
      <w:r>
        <w:rPr>
          <w:b/>
          <w:sz w:val="24"/>
        </w:rPr>
        <w:t>Theory</w:t>
      </w:r>
    </w:p>
    <w:p w:rsidR="00362693" w:rsidRDefault="00000000">
      <w:r>
        <w:t>The NAND operation is:</w:t>
      </w:r>
    </w:p>
    <w:p w:rsidR="00362693" w:rsidRDefault="00000000">
      <w:pPr>
        <w:spacing w:before="120" w:after="120"/>
        <w:jc w:val="center"/>
      </w:pPr>
      <w:r>
        <w:rPr>
          <w:noProof/>
        </w:rPr>
        <w:drawing>
          <wp:inline distT="0" distB="0" distL="0" distR="0">
            <wp:extent cx="587896" cy="2011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1.png"/>
                    <pic:cNvPicPr/>
                  </pic:nvPicPr>
                  <pic:blipFill>
                    <a:blip r:embed="rId17"/>
                    <a:stretch>
                      <a:fillRect/>
                    </a:stretch>
                  </pic:blipFill>
                  <pic:spPr>
                    <a:xfrm>
                      <a:off x="0" y="0"/>
                      <a:ext cx="587896" cy="201168"/>
                    </a:xfrm>
                    <a:prstGeom prst="rect">
                      <a:avLst/>
                    </a:prstGeom>
                  </pic:spPr>
                </pic:pic>
              </a:graphicData>
            </a:graphic>
          </wp:inline>
        </w:drawing>
      </w:r>
    </w:p>
    <w:p w:rsidR="00362693" w:rsidRDefault="00000000">
      <w:r>
        <w:t>Tying both inputs to the same signal A reduces this to:</w:t>
      </w:r>
    </w:p>
    <w:p w:rsidR="00362693" w:rsidRDefault="00000000">
      <w:pPr>
        <w:spacing w:before="120" w:after="120"/>
        <w:jc w:val="center"/>
      </w:pPr>
      <w:r>
        <w:rPr>
          <w:noProof/>
        </w:rPr>
        <w:drawing>
          <wp:inline distT="0" distB="0" distL="0" distR="0">
            <wp:extent cx="830685" cy="2011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2.png"/>
                    <pic:cNvPicPr/>
                  </pic:nvPicPr>
                  <pic:blipFill>
                    <a:blip r:embed="rId23"/>
                    <a:stretch>
                      <a:fillRect/>
                    </a:stretch>
                  </pic:blipFill>
                  <pic:spPr>
                    <a:xfrm>
                      <a:off x="0" y="0"/>
                      <a:ext cx="830685" cy="201168"/>
                    </a:xfrm>
                    <a:prstGeom prst="rect">
                      <a:avLst/>
                    </a:prstGeom>
                  </pic:spPr>
                </pic:pic>
              </a:graphicData>
            </a:graphic>
          </wp:inline>
        </w:drawing>
      </w:r>
    </w:p>
    <w:p w:rsidR="00362693" w:rsidRDefault="00000000">
      <w:r>
        <w:t>which is exactly the NOT function.</w:t>
      </w:r>
    </w:p>
    <w:p w:rsidR="00362693" w:rsidRDefault="00000000">
      <w:pPr>
        <w:spacing w:before="200" w:after="80"/>
      </w:pPr>
      <w:r>
        <w:rPr>
          <w:b/>
          <w:sz w:val="24"/>
        </w:rPr>
        <w:t>Truth Table</w:t>
      </w:r>
    </w:p>
    <w:tbl>
      <w:tblPr>
        <w:tblStyle w:val="TableGrid"/>
        <w:tblW w:w="0" w:type="auto"/>
        <w:jc w:val="center"/>
        <w:tblLayout w:type="fixed"/>
        <w:tblLook w:val="04A0" w:firstRow="1" w:lastRow="0" w:firstColumn="1" w:lastColumn="0" w:noHBand="0" w:noVBand="1"/>
      </w:tblPr>
      <w:tblGrid>
        <w:gridCol w:w="2160"/>
        <w:gridCol w:w="2160"/>
      </w:tblGrid>
      <w:tr w:rsidR="00362693">
        <w:trPr>
          <w:jc w:val="center"/>
        </w:trPr>
        <w:tc>
          <w:tcPr>
            <w:tcW w:w="2160" w:type="dxa"/>
            <w:shd w:val="clear" w:color="auto" w:fill="D9E2F3"/>
            <w:vAlign w:val="center"/>
          </w:tcPr>
          <w:p w:rsidR="00362693" w:rsidRDefault="00000000">
            <w:pPr>
              <w:jc w:val="center"/>
            </w:pPr>
            <w:r>
              <w:rPr>
                <w:b/>
                <w:sz w:val="21"/>
              </w:rPr>
              <w:t>A</w:t>
            </w:r>
          </w:p>
        </w:tc>
        <w:tc>
          <w:tcPr>
            <w:tcW w:w="2160" w:type="dxa"/>
            <w:shd w:val="clear" w:color="auto" w:fill="D9E2F3"/>
            <w:vAlign w:val="center"/>
          </w:tcPr>
          <w:p w:rsidR="00362693" w:rsidRDefault="00000000">
            <w:pPr>
              <w:jc w:val="center"/>
            </w:pPr>
            <w:r>
              <w:rPr>
                <w:b/>
                <w:sz w:val="21"/>
              </w:rPr>
              <w:t>Y = Ā</w:t>
            </w:r>
          </w:p>
        </w:tc>
      </w:tr>
      <w:tr w:rsidR="00362693">
        <w:trPr>
          <w:jc w:val="center"/>
        </w:trPr>
        <w:tc>
          <w:tcPr>
            <w:tcW w:w="2160" w:type="dxa"/>
            <w:vAlign w:val="center"/>
          </w:tcPr>
          <w:p w:rsidR="00362693" w:rsidRDefault="00000000">
            <w:pPr>
              <w:jc w:val="center"/>
            </w:pPr>
            <w:r>
              <w:rPr>
                <w:sz w:val="21"/>
              </w:rPr>
              <w:t>0</w:t>
            </w:r>
          </w:p>
        </w:tc>
        <w:tc>
          <w:tcPr>
            <w:tcW w:w="2160" w:type="dxa"/>
            <w:vAlign w:val="center"/>
          </w:tcPr>
          <w:p w:rsidR="00362693" w:rsidRDefault="00000000">
            <w:pPr>
              <w:jc w:val="center"/>
            </w:pPr>
            <w:r>
              <w:rPr>
                <w:sz w:val="21"/>
              </w:rPr>
              <w:t>1</w:t>
            </w:r>
          </w:p>
        </w:tc>
      </w:tr>
      <w:tr w:rsidR="00362693">
        <w:trPr>
          <w:jc w:val="center"/>
        </w:trPr>
        <w:tc>
          <w:tcPr>
            <w:tcW w:w="2160" w:type="dxa"/>
            <w:vAlign w:val="center"/>
          </w:tcPr>
          <w:p w:rsidR="00362693" w:rsidRDefault="00000000">
            <w:pPr>
              <w:jc w:val="center"/>
            </w:pPr>
            <w:r>
              <w:rPr>
                <w:sz w:val="21"/>
              </w:rPr>
              <w:t>1</w:t>
            </w:r>
          </w:p>
        </w:tc>
        <w:tc>
          <w:tcPr>
            <w:tcW w:w="2160" w:type="dxa"/>
            <w:vAlign w:val="center"/>
          </w:tcPr>
          <w:p w:rsidR="00362693" w:rsidRDefault="00000000">
            <w:pPr>
              <w:jc w:val="center"/>
            </w:pPr>
            <w:r>
              <w:rPr>
                <w:sz w:val="21"/>
              </w:rPr>
              <w:t>0</w:t>
            </w:r>
          </w:p>
        </w:tc>
      </w:tr>
    </w:tbl>
    <w:p w:rsidR="00362693" w:rsidRDefault="00362693">
      <w:pPr>
        <w:spacing w:after="200"/>
      </w:pPr>
    </w:p>
    <w:p w:rsidR="00362693" w:rsidRDefault="00000000">
      <w:pPr>
        <w:spacing w:before="200" w:after="80"/>
      </w:pPr>
      <w:r>
        <w:rPr>
          <w:b/>
          <w:sz w:val="24"/>
        </w:rPr>
        <w:t>Circuit Diagram</w:t>
      </w:r>
    </w:p>
    <w:p w:rsidR="00362693" w:rsidRDefault="00000000">
      <w:pPr>
        <w:spacing w:before="160"/>
        <w:jc w:val="center"/>
      </w:pPr>
      <w:r>
        <w:rPr>
          <w:noProof/>
        </w:rPr>
        <w:drawing>
          <wp:inline distT="0" distB="0" distL="0" distR="0">
            <wp:extent cx="3291840" cy="11413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010.png"/>
                    <pic:cNvPicPr/>
                  </pic:nvPicPr>
                  <pic:blipFill>
                    <a:blip r:embed="rId24"/>
                    <a:stretch>
                      <a:fillRect/>
                    </a:stretch>
                  </pic:blipFill>
                  <pic:spPr>
                    <a:xfrm>
                      <a:off x="0" y="0"/>
                      <a:ext cx="3291840" cy="1141331"/>
                    </a:xfrm>
                    <a:prstGeom prst="rect">
                      <a:avLst/>
                    </a:prstGeom>
                  </pic:spPr>
                </pic:pic>
              </a:graphicData>
            </a:graphic>
          </wp:inline>
        </w:drawing>
      </w:r>
    </w:p>
    <w:p w:rsidR="00362693" w:rsidRDefault="00000000">
      <w:pPr>
        <w:spacing w:after="200"/>
        <w:jc w:val="center"/>
      </w:pPr>
      <w:r>
        <w:rPr>
          <w:i/>
          <w:sz w:val="20"/>
        </w:rPr>
        <w:t>Figure 6: NOT gate implemented using a single NAND gate</w:t>
      </w:r>
    </w:p>
    <w:p w:rsidR="00362693" w:rsidRDefault="00000000">
      <w:pPr>
        <w:spacing w:before="200" w:after="80"/>
      </w:pPr>
      <w:r>
        <w:rPr>
          <w:b/>
          <w:sz w:val="24"/>
        </w:rPr>
        <w:t>Discussion</w:t>
      </w:r>
    </w:p>
    <w:p w:rsidR="00362693" w:rsidRDefault="00000000">
      <w:r>
        <w:t>Just like the NOR-based inverter, shorting both NAND inputs removes the AND part of its behaviour and leaves only inversion. This shows that both NOR and NAND can, by themselves, be used to build every other basic logic gate.</w:t>
      </w:r>
    </w:p>
    <w:p w:rsidR="00362693" w:rsidRDefault="00000000">
      <w:pPr>
        <w:spacing w:before="200" w:after="80"/>
      </w:pPr>
      <w:r>
        <w:rPr>
          <w:b/>
          <w:sz w:val="24"/>
        </w:rPr>
        <w:t>Conclusion</w:t>
      </w:r>
    </w:p>
    <w:p w:rsidR="00362693" w:rsidRDefault="00000000">
      <w:r>
        <w:t>A NOT gate was successfully realized using a single NAND gate with tied inputs.</w:t>
      </w:r>
    </w:p>
    <w:p w:rsidR="00362693" w:rsidRDefault="00000000">
      <w:r>
        <w:br w:type="page"/>
      </w:r>
    </w:p>
    <w:p w:rsidR="00362693" w:rsidRDefault="00000000">
      <w:pPr>
        <w:spacing w:before="360"/>
      </w:pPr>
      <w:r>
        <w:rPr>
          <w:b/>
          <w:color w:val="14285A"/>
          <w:sz w:val="32"/>
        </w:rPr>
        <w:lastRenderedPageBreak/>
        <w:t>Problem 7 — Implementation and Verification of a Full Adder Circuit</w:t>
      </w:r>
    </w:p>
    <w:p w:rsidR="00362693" w:rsidRDefault="00000000">
      <w:pPr>
        <w:spacing w:before="200" w:after="80"/>
      </w:pPr>
      <w:r>
        <w:rPr>
          <w:b/>
          <w:sz w:val="24"/>
        </w:rPr>
        <w:t>Objective</w:t>
      </w:r>
    </w:p>
    <w:p w:rsidR="00362693" w:rsidRDefault="00000000">
      <w:r>
        <w:t>Design a full adder from basic logic gates and verify its Sum and Carry outputs for all eight input combinations of A, B, and Cin.</w:t>
      </w:r>
    </w:p>
    <w:p w:rsidR="00362693" w:rsidRDefault="00000000">
      <w:pPr>
        <w:spacing w:before="200" w:after="80"/>
      </w:pPr>
      <w:r>
        <w:rPr>
          <w:b/>
          <w:sz w:val="24"/>
        </w:rPr>
        <w:t>Theory</w:t>
      </w:r>
    </w:p>
    <w:p w:rsidR="00362693" w:rsidRDefault="00000000">
      <w:r>
        <w:t>A full adder adds three single-bit inputs — A, B, and a carry-in Cin — and gives a Sum bit and a carry-out bit Cout. Unlike a half adder, it can also take an incoming carry, which is what lets several full adders be chained together to build multi-bit adders:</w:t>
      </w:r>
    </w:p>
    <w:p w:rsidR="00362693" w:rsidRDefault="00000000">
      <w:pPr>
        <w:spacing w:before="120" w:after="120"/>
        <w:jc w:val="center"/>
      </w:pPr>
      <w:r>
        <w:rPr>
          <w:noProof/>
        </w:rPr>
        <w:drawing>
          <wp:inline distT="0" distB="0" distL="0" distR="0">
            <wp:extent cx="2941867" cy="2011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1.png"/>
                    <pic:cNvPicPr/>
                  </pic:nvPicPr>
                  <pic:blipFill>
                    <a:blip r:embed="rId25"/>
                    <a:stretch>
                      <a:fillRect/>
                    </a:stretch>
                  </pic:blipFill>
                  <pic:spPr>
                    <a:xfrm>
                      <a:off x="0" y="0"/>
                      <a:ext cx="2941867" cy="201168"/>
                    </a:xfrm>
                    <a:prstGeom prst="rect">
                      <a:avLst/>
                    </a:prstGeom>
                  </pic:spPr>
                </pic:pic>
              </a:graphicData>
            </a:graphic>
          </wp:inline>
        </w:drawing>
      </w:r>
    </w:p>
    <w:p w:rsidR="00362693" w:rsidRDefault="00000000">
      <w:r>
        <w:t>It can be built using two half adders and one OR gate. The first half adder computes P = A⊕B and A·B. The second half adder combines P with Cin to give the final Sum, along with the term P·Cin. Finally, the OR gate combines A·B and P·Cin to produce Cout.</w:t>
      </w:r>
    </w:p>
    <w:p w:rsidR="00362693" w:rsidRDefault="00000000">
      <w:pPr>
        <w:spacing w:before="200" w:after="80"/>
      </w:pPr>
      <w:r>
        <w:rPr>
          <w:b/>
          <w:sz w:val="24"/>
        </w:rPr>
        <w:t>Truth Table</w:t>
      </w:r>
    </w:p>
    <w:tbl>
      <w:tblPr>
        <w:tblStyle w:val="TableGrid"/>
        <w:tblW w:w="0" w:type="auto"/>
        <w:jc w:val="center"/>
        <w:tblLayout w:type="fixed"/>
        <w:tblLook w:val="04A0" w:firstRow="1" w:lastRow="0" w:firstColumn="1" w:lastColumn="0" w:noHBand="0" w:noVBand="1"/>
      </w:tblPr>
      <w:tblGrid>
        <w:gridCol w:w="1296"/>
        <w:gridCol w:w="1296"/>
        <w:gridCol w:w="1296"/>
        <w:gridCol w:w="1296"/>
        <w:gridCol w:w="1296"/>
      </w:tblGrid>
      <w:tr w:rsidR="00362693">
        <w:trPr>
          <w:jc w:val="center"/>
        </w:trPr>
        <w:tc>
          <w:tcPr>
            <w:tcW w:w="1296" w:type="dxa"/>
            <w:shd w:val="clear" w:color="auto" w:fill="D9E2F3"/>
            <w:vAlign w:val="center"/>
          </w:tcPr>
          <w:p w:rsidR="00362693" w:rsidRDefault="00000000">
            <w:pPr>
              <w:jc w:val="center"/>
            </w:pPr>
            <w:r>
              <w:rPr>
                <w:b/>
                <w:sz w:val="21"/>
              </w:rPr>
              <w:t>A</w:t>
            </w:r>
          </w:p>
        </w:tc>
        <w:tc>
          <w:tcPr>
            <w:tcW w:w="1296" w:type="dxa"/>
            <w:shd w:val="clear" w:color="auto" w:fill="D9E2F3"/>
            <w:vAlign w:val="center"/>
          </w:tcPr>
          <w:p w:rsidR="00362693" w:rsidRDefault="00000000">
            <w:pPr>
              <w:jc w:val="center"/>
            </w:pPr>
            <w:r>
              <w:rPr>
                <w:b/>
                <w:sz w:val="21"/>
              </w:rPr>
              <w:t>B</w:t>
            </w:r>
          </w:p>
        </w:tc>
        <w:tc>
          <w:tcPr>
            <w:tcW w:w="1296" w:type="dxa"/>
            <w:shd w:val="clear" w:color="auto" w:fill="D9E2F3"/>
            <w:vAlign w:val="center"/>
          </w:tcPr>
          <w:p w:rsidR="00362693" w:rsidRDefault="00000000">
            <w:pPr>
              <w:jc w:val="center"/>
            </w:pPr>
            <w:r>
              <w:rPr>
                <w:b/>
                <w:sz w:val="21"/>
              </w:rPr>
              <w:t>Cin</w:t>
            </w:r>
          </w:p>
        </w:tc>
        <w:tc>
          <w:tcPr>
            <w:tcW w:w="1296" w:type="dxa"/>
            <w:shd w:val="clear" w:color="auto" w:fill="D9E2F3"/>
            <w:vAlign w:val="center"/>
          </w:tcPr>
          <w:p w:rsidR="00362693" w:rsidRDefault="00000000">
            <w:pPr>
              <w:jc w:val="center"/>
            </w:pPr>
            <w:r>
              <w:rPr>
                <w:b/>
                <w:sz w:val="21"/>
              </w:rPr>
              <w:t>Sum</w:t>
            </w:r>
          </w:p>
        </w:tc>
        <w:tc>
          <w:tcPr>
            <w:tcW w:w="1296" w:type="dxa"/>
            <w:shd w:val="clear" w:color="auto" w:fill="D9E2F3"/>
            <w:vAlign w:val="center"/>
          </w:tcPr>
          <w:p w:rsidR="00362693" w:rsidRDefault="00000000">
            <w:pPr>
              <w:jc w:val="center"/>
            </w:pPr>
            <w:r>
              <w:rPr>
                <w:b/>
                <w:sz w:val="21"/>
              </w:rPr>
              <w:t>Cout</w:t>
            </w:r>
          </w:p>
        </w:tc>
      </w:tr>
      <w:tr w:rsidR="00362693">
        <w:trPr>
          <w:jc w:val="center"/>
        </w:trPr>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r>
      <w:tr w:rsidR="00362693">
        <w:trPr>
          <w:jc w:val="center"/>
        </w:trPr>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r>
      <w:tr w:rsidR="00362693">
        <w:trPr>
          <w:jc w:val="center"/>
        </w:trPr>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r>
      <w:tr w:rsidR="00362693">
        <w:trPr>
          <w:jc w:val="center"/>
        </w:trPr>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r>
      <w:tr w:rsidR="00362693">
        <w:trPr>
          <w:jc w:val="center"/>
        </w:trPr>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r>
      <w:tr w:rsidR="00362693">
        <w:trPr>
          <w:jc w:val="center"/>
        </w:trPr>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r>
      <w:tr w:rsidR="00362693">
        <w:trPr>
          <w:jc w:val="center"/>
        </w:trPr>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0</w:t>
            </w:r>
          </w:p>
        </w:tc>
        <w:tc>
          <w:tcPr>
            <w:tcW w:w="1296" w:type="dxa"/>
            <w:vAlign w:val="center"/>
          </w:tcPr>
          <w:p w:rsidR="00362693" w:rsidRDefault="00000000">
            <w:pPr>
              <w:jc w:val="center"/>
            </w:pPr>
            <w:r>
              <w:rPr>
                <w:sz w:val="21"/>
              </w:rPr>
              <w:t>1</w:t>
            </w:r>
          </w:p>
        </w:tc>
      </w:tr>
      <w:tr w:rsidR="00362693">
        <w:trPr>
          <w:jc w:val="center"/>
        </w:trPr>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c>
          <w:tcPr>
            <w:tcW w:w="1296" w:type="dxa"/>
            <w:vAlign w:val="center"/>
          </w:tcPr>
          <w:p w:rsidR="00362693" w:rsidRDefault="00000000">
            <w:pPr>
              <w:jc w:val="center"/>
            </w:pPr>
            <w:r>
              <w:rPr>
                <w:sz w:val="21"/>
              </w:rPr>
              <w:t>1</w:t>
            </w:r>
          </w:p>
        </w:tc>
      </w:tr>
    </w:tbl>
    <w:p w:rsidR="00362693" w:rsidRDefault="00362693">
      <w:pPr>
        <w:spacing w:after="200"/>
      </w:pPr>
    </w:p>
    <w:p w:rsidR="00362693" w:rsidRDefault="00000000">
      <w:pPr>
        <w:spacing w:before="200" w:after="80"/>
      </w:pPr>
      <w:r>
        <w:rPr>
          <w:b/>
          <w:sz w:val="24"/>
        </w:rPr>
        <w:t>Circuit Diagram</w:t>
      </w:r>
    </w:p>
    <w:p w:rsidR="00362693" w:rsidRDefault="00000000">
      <w:pPr>
        <w:spacing w:before="160"/>
        <w:jc w:val="center"/>
      </w:pPr>
      <w:r>
        <w:rPr>
          <w:noProof/>
        </w:rPr>
        <w:drawing>
          <wp:inline distT="0" distB="0" distL="0" distR="0">
            <wp:extent cx="2743200" cy="147833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012.png"/>
                    <pic:cNvPicPr/>
                  </pic:nvPicPr>
                  <pic:blipFill>
                    <a:blip r:embed="rId26"/>
                    <a:stretch>
                      <a:fillRect/>
                    </a:stretch>
                  </pic:blipFill>
                  <pic:spPr>
                    <a:xfrm>
                      <a:off x="0" y="0"/>
                      <a:ext cx="2743200" cy="1478339"/>
                    </a:xfrm>
                    <a:prstGeom prst="rect">
                      <a:avLst/>
                    </a:prstGeom>
                  </pic:spPr>
                </pic:pic>
              </a:graphicData>
            </a:graphic>
          </wp:inline>
        </w:drawing>
      </w:r>
    </w:p>
    <w:p w:rsidR="00362693" w:rsidRDefault="00000000">
      <w:pPr>
        <w:spacing w:after="200"/>
        <w:jc w:val="center"/>
      </w:pPr>
      <w:r>
        <w:rPr>
          <w:i/>
          <w:sz w:val="20"/>
        </w:rPr>
        <w:t>Figure 7: Full adder circuit using two XOR gates, two AND gates, and one OR gate</w:t>
      </w:r>
    </w:p>
    <w:p w:rsidR="00362693" w:rsidRDefault="00000000">
      <w:pPr>
        <w:spacing w:before="200" w:after="80"/>
      </w:pPr>
      <w:r>
        <w:rPr>
          <w:b/>
          <w:sz w:val="24"/>
        </w:rPr>
        <w:t>Discussion</w:t>
      </w:r>
    </w:p>
    <w:p w:rsidR="00362693" w:rsidRDefault="00000000">
      <w:r>
        <w:lastRenderedPageBreak/>
        <w:t>The first XOR gate gives the partial sum P = A⊕B, and at the same time the first AND gate gives the direct carry A·B. The second XOR gate then combines P with Cin to produce the final Sum, while the second AND gate produces P·Cin. Since a carry can come from either path, the OR gate combines A·B and P·Cin to give Cout. All eight rows of the truth table matched what was expected.</w:t>
      </w:r>
    </w:p>
    <w:p w:rsidR="00362693" w:rsidRDefault="00000000">
      <w:pPr>
        <w:spacing w:before="200" w:after="80"/>
      </w:pPr>
      <w:r>
        <w:rPr>
          <w:b/>
          <w:sz w:val="24"/>
        </w:rPr>
        <w:t>Conclusion</w:t>
      </w:r>
    </w:p>
    <w:p w:rsidR="00362693" w:rsidRDefault="00000000">
      <w:r>
        <w:t>A full adder was successfully implemented and verified against its complete truth table, confirming correct three-bit binary addition.</w:t>
      </w:r>
    </w:p>
    <w:p w:rsidR="00362693" w:rsidRDefault="00362693"/>
    <w:p w:rsidR="00362693" w:rsidRDefault="00000000">
      <w:pPr>
        <w:spacing w:before="360"/>
      </w:pPr>
      <w:r>
        <w:rPr>
          <w:b/>
          <w:color w:val="14285A"/>
          <w:sz w:val="32"/>
        </w:rPr>
        <w:t>Problem 8 — Implementation of a Binary to BCD Converter</w:t>
      </w:r>
    </w:p>
    <w:p w:rsidR="00362693" w:rsidRDefault="00000000">
      <w:pPr>
        <w:spacing w:before="200" w:after="80"/>
      </w:pPr>
      <w:r>
        <w:rPr>
          <w:b/>
          <w:sz w:val="24"/>
        </w:rPr>
        <w:t>Objective</w:t>
      </w:r>
    </w:p>
    <w:p w:rsidR="00362693" w:rsidRDefault="00000000">
      <w:r>
        <w:t>Design a combinational circuit that converts a 4-bit binary number (0–15) into its two-digit Binary Coded Decimal (BCD) representation.</w:t>
      </w:r>
    </w:p>
    <w:p w:rsidR="00362693" w:rsidRDefault="00000000">
      <w:pPr>
        <w:spacing w:before="200" w:after="80"/>
      </w:pPr>
      <w:r>
        <w:rPr>
          <w:b/>
          <w:sz w:val="24"/>
        </w:rPr>
        <w:t>Theory</w:t>
      </w:r>
    </w:p>
    <w:p w:rsidR="00362693" w:rsidRDefault="00000000">
      <w:r>
        <w:t>A 4-bit binary number B3B2B1B0 can represent decimal values from 0 to 15. But BCD only allows digits 0–9, so values from 10 to 15 need two digits: a tens digit T (0 or 1) and a units digit U3U2U1U0 (0–9). If the binary value is 9 or less, T = 0 and the units digit is simply the input itself. If it is 10 or more, T = 1 and the units digit is the input minus 10.</w:t>
      </w:r>
    </w:p>
    <w:p w:rsidR="00362693" w:rsidRDefault="00000000">
      <w:r>
        <w:t>Karnaugh map simplification of the 16-row truth table gives:</w:t>
      </w:r>
    </w:p>
    <w:p w:rsidR="00362693" w:rsidRDefault="00000000">
      <w:pPr>
        <w:spacing w:before="120" w:after="120"/>
        <w:jc w:val="center"/>
      </w:pPr>
      <w:r>
        <w:rPr>
          <w:noProof/>
        </w:rPr>
        <w:drawing>
          <wp:inline distT="0" distB="0" distL="0" distR="0">
            <wp:extent cx="993804" cy="2011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t.png"/>
                    <pic:cNvPicPr/>
                  </pic:nvPicPr>
                  <pic:blipFill>
                    <a:blip r:embed="rId27"/>
                    <a:stretch>
                      <a:fillRect/>
                    </a:stretch>
                  </pic:blipFill>
                  <pic:spPr>
                    <a:xfrm>
                      <a:off x="0" y="0"/>
                      <a:ext cx="993804" cy="201168"/>
                    </a:xfrm>
                    <a:prstGeom prst="rect">
                      <a:avLst/>
                    </a:prstGeom>
                  </pic:spPr>
                </pic:pic>
              </a:graphicData>
            </a:graphic>
          </wp:inline>
        </w:drawing>
      </w:r>
    </w:p>
    <w:p w:rsidR="00362693" w:rsidRDefault="00000000">
      <w:pPr>
        <w:spacing w:before="120" w:after="120"/>
        <w:jc w:val="center"/>
      </w:pPr>
      <w:r>
        <w:rPr>
          <w:noProof/>
        </w:rPr>
        <w:drawing>
          <wp:inline distT="0" distB="0" distL="0" distR="0">
            <wp:extent cx="798182" cy="2011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u3.png"/>
                    <pic:cNvPicPr/>
                  </pic:nvPicPr>
                  <pic:blipFill>
                    <a:blip r:embed="rId28"/>
                    <a:stretch>
                      <a:fillRect/>
                    </a:stretch>
                  </pic:blipFill>
                  <pic:spPr>
                    <a:xfrm>
                      <a:off x="0" y="0"/>
                      <a:ext cx="798182" cy="201168"/>
                    </a:xfrm>
                    <a:prstGeom prst="rect">
                      <a:avLst/>
                    </a:prstGeom>
                  </pic:spPr>
                </pic:pic>
              </a:graphicData>
            </a:graphic>
          </wp:inline>
        </w:drawing>
      </w:r>
    </w:p>
    <w:p w:rsidR="00362693" w:rsidRDefault="00000000">
      <w:pPr>
        <w:spacing w:before="120" w:after="120"/>
        <w:jc w:val="center"/>
      </w:pPr>
      <w:r>
        <w:rPr>
          <w:noProof/>
        </w:rPr>
        <w:drawing>
          <wp:inline distT="0" distB="0" distL="0" distR="0">
            <wp:extent cx="1059376" cy="2011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u2.png"/>
                    <pic:cNvPicPr/>
                  </pic:nvPicPr>
                  <pic:blipFill>
                    <a:blip r:embed="rId29"/>
                    <a:stretch>
                      <a:fillRect/>
                    </a:stretch>
                  </pic:blipFill>
                  <pic:spPr>
                    <a:xfrm>
                      <a:off x="0" y="0"/>
                      <a:ext cx="1059376" cy="201168"/>
                    </a:xfrm>
                    <a:prstGeom prst="rect">
                      <a:avLst/>
                    </a:prstGeom>
                  </pic:spPr>
                </pic:pic>
              </a:graphicData>
            </a:graphic>
          </wp:inline>
        </w:drawing>
      </w:r>
    </w:p>
    <w:p w:rsidR="00362693" w:rsidRDefault="00000000">
      <w:pPr>
        <w:spacing w:before="120" w:after="120"/>
        <w:jc w:val="center"/>
      </w:pPr>
      <w:r>
        <w:rPr>
          <w:noProof/>
        </w:rPr>
        <w:drawing>
          <wp:inline distT="0" distB="0" distL="0" distR="0">
            <wp:extent cx="1202141" cy="20116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u1.png"/>
                    <pic:cNvPicPr/>
                  </pic:nvPicPr>
                  <pic:blipFill>
                    <a:blip r:embed="rId30"/>
                    <a:stretch>
                      <a:fillRect/>
                    </a:stretch>
                  </pic:blipFill>
                  <pic:spPr>
                    <a:xfrm>
                      <a:off x="0" y="0"/>
                      <a:ext cx="1202141" cy="201168"/>
                    </a:xfrm>
                    <a:prstGeom prst="rect">
                      <a:avLst/>
                    </a:prstGeom>
                  </pic:spPr>
                </pic:pic>
              </a:graphicData>
            </a:graphic>
          </wp:inline>
        </w:drawing>
      </w:r>
    </w:p>
    <w:p w:rsidR="00362693" w:rsidRDefault="00000000">
      <w:pPr>
        <w:spacing w:before="120" w:after="120"/>
        <w:jc w:val="center"/>
      </w:pPr>
      <w:r>
        <w:rPr>
          <w:noProof/>
        </w:rPr>
        <w:drawing>
          <wp:inline distT="0" distB="0" distL="0" distR="0">
            <wp:extent cx="582020" cy="20116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u0.png"/>
                    <pic:cNvPicPr/>
                  </pic:nvPicPr>
                  <pic:blipFill>
                    <a:blip r:embed="rId31"/>
                    <a:stretch>
                      <a:fillRect/>
                    </a:stretch>
                  </pic:blipFill>
                  <pic:spPr>
                    <a:xfrm>
                      <a:off x="0" y="0"/>
                      <a:ext cx="582020" cy="201168"/>
                    </a:xfrm>
                    <a:prstGeom prst="rect">
                      <a:avLst/>
                    </a:prstGeom>
                  </pic:spPr>
                </pic:pic>
              </a:graphicData>
            </a:graphic>
          </wp:inline>
        </w:drawing>
      </w:r>
    </w:p>
    <w:p w:rsidR="00362693" w:rsidRDefault="00000000">
      <w:r>
        <w:t>U0 is always equal to B0. This is because 10 is an even number, so subtracting it never changes whether the last bit is 0 or 1.</w:t>
      </w:r>
    </w:p>
    <w:p w:rsidR="00362693" w:rsidRDefault="00000000">
      <w:pPr>
        <w:spacing w:before="200" w:after="80"/>
      </w:pPr>
      <w:r>
        <w:rPr>
          <w:b/>
          <w:sz w:val="24"/>
        </w:rPr>
        <w:t>Truth Table</w:t>
      </w:r>
    </w:p>
    <w:tbl>
      <w:tblPr>
        <w:tblStyle w:val="TableGrid"/>
        <w:tblW w:w="0" w:type="auto"/>
        <w:jc w:val="center"/>
        <w:tblLayout w:type="fixed"/>
        <w:tblLook w:val="04A0" w:firstRow="1" w:lastRow="0" w:firstColumn="1" w:lastColumn="0" w:noHBand="0" w:noVBand="1"/>
      </w:tblPr>
      <w:tblGrid>
        <w:gridCol w:w="792"/>
        <w:gridCol w:w="792"/>
        <w:gridCol w:w="792"/>
        <w:gridCol w:w="792"/>
        <w:gridCol w:w="792"/>
        <w:gridCol w:w="792"/>
        <w:gridCol w:w="792"/>
        <w:gridCol w:w="792"/>
        <w:gridCol w:w="792"/>
      </w:tblGrid>
      <w:tr w:rsidR="00362693">
        <w:trPr>
          <w:jc w:val="center"/>
        </w:trPr>
        <w:tc>
          <w:tcPr>
            <w:tcW w:w="792" w:type="dxa"/>
            <w:shd w:val="clear" w:color="auto" w:fill="D9E2F3"/>
            <w:vAlign w:val="center"/>
          </w:tcPr>
          <w:p w:rsidR="00362693" w:rsidRDefault="00000000">
            <w:pPr>
              <w:jc w:val="center"/>
            </w:pPr>
            <w:r>
              <w:rPr>
                <w:b/>
                <w:sz w:val="21"/>
              </w:rPr>
              <w:t>B3</w:t>
            </w:r>
          </w:p>
        </w:tc>
        <w:tc>
          <w:tcPr>
            <w:tcW w:w="792" w:type="dxa"/>
            <w:shd w:val="clear" w:color="auto" w:fill="D9E2F3"/>
            <w:vAlign w:val="center"/>
          </w:tcPr>
          <w:p w:rsidR="00362693" w:rsidRDefault="00000000">
            <w:pPr>
              <w:jc w:val="center"/>
            </w:pPr>
            <w:r>
              <w:rPr>
                <w:b/>
                <w:sz w:val="21"/>
              </w:rPr>
              <w:t>B2</w:t>
            </w:r>
          </w:p>
        </w:tc>
        <w:tc>
          <w:tcPr>
            <w:tcW w:w="792" w:type="dxa"/>
            <w:shd w:val="clear" w:color="auto" w:fill="D9E2F3"/>
            <w:vAlign w:val="center"/>
          </w:tcPr>
          <w:p w:rsidR="00362693" w:rsidRDefault="00000000">
            <w:pPr>
              <w:jc w:val="center"/>
            </w:pPr>
            <w:r>
              <w:rPr>
                <w:b/>
                <w:sz w:val="21"/>
              </w:rPr>
              <w:t>B1</w:t>
            </w:r>
          </w:p>
        </w:tc>
        <w:tc>
          <w:tcPr>
            <w:tcW w:w="792" w:type="dxa"/>
            <w:shd w:val="clear" w:color="auto" w:fill="D9E2F3"/>
            <w:vAlign w:val="center"/>
          </w:tcPr>
          <w:p w:rsidR="00362693" w:rsidRDefault="00000000">
            <w:pPr>
              <w:jc w:val="center"/>
            </w:pPr>
            <w:r>
              <w:rPr>
                <w:b/>
                <w:sz w:val="21"/>
              </w:rPr>
              <w:t>B0</w:t>
            </w:r>
          </w:p>
        </w:tc>
        <w:tc>
          <w:tcPr>
            <w:tcW w:w="792" w:type="dxa"/>
            <w:shd w:val="clear" w:color="auto" w:fill="D9E2F3"/>
            <w:vAlign w:val="center"/>
          </w:tcPr>
          <w:p w:rsidR="00362693" w:rsidRDefault="00000000">
            <w:pPr>
              <w:jc w:val="center"/>
            </w:pPr>
            <w:r>
              <w:rPr>
                <w:b/>
                <w:sz w:val="21"/>
              </w:rPr>
              <w:t>T</w:t>
            </w:r>
          </w:p>
        </w:tc>
        <w:tc>
          <w:tcPr>
            <w:tcW w:w="792" w:type="dxa"/>
            <w:shd w:val="clear" w:color="auto" w:fill="D9E2F3"/>
            <w:vAlign w:val="center"/>
          </w:tcPr>
          <w:p w:rsidR="00362693" w:rsidRDefault="00000000">
            <w:pPr>
              <w:jc w:val="center"/>
            </w:pPr>
            <w:r>
              <w:rPr>
                <w:b/>
                <w:sz w:val="21"/>
              </w:rPr>
              <w:t>U3</w:t>
            </w:r>
          </w:p>
        </w:tc>
        <w:tc>
          <w:tcPr>
            <w:tcW w:w="792" w:type="dxa"/>
            <w:shd w:val="clear" w:color="auto" w:fill="D9E2F3"/>
            <w:vAlign w:val="center"/>
          </w:tcPr>
          <w:p w:rsidR="00362693" w:rsidRDefault="00000000">
            <w:pPr>
              <w:jc w:val="center"/>
            </w:pPr>
            <w:r>
              <w:rPr>
                <w:b/>
                <w:sz w:val="21"/>
              </w:rPr>
              <w:t>U2</w:t>
            </w:r>
          </w:p>
        </w:tc>
        <w:tc>
          <w:tcPr>
            <w:tcW w:w="792" w:type="dxa"/>
            <w:shd w:val="clear" w:color="auto" w:fill="D9E2F3"/>
            <w:vAlign w:val="center"/>
          </w:tcPr>
          <w:p w:rsidR="00362693" w:rsidRDefault="00000000">
            <w:pPr>
              <w:jc w:val="center"/>
            </w:pPr>
            <w:r>
              <w:rPr>
                <w:b/>
                <w:sz w:val="21"/>
              </w:rPr>
              <w:t>U1</w:t>
            </w:r>
          </w:p>
        </w:tc>
        <w:tc>
          <w:tcPr>
            <w:tcW w:w="792" w:type="dxa"/>
            <w:shd w:val="clear" w:color="auto" w:fill="D9E2F3"/>
            <w:vAlign w:val="center"/>
          </w:tcPr>
          <w:p w:rsidR="00362693" w:rsidRDefault="00000000">
            <w:pPr>
              <w:jc w:val="center"/>
            </w:pPr>
            <w:r>
              <w:rPr>
                <w:b/>
                <w:sz w:val="21"/>
              </w:rPr>
              <w:t>U0</w:t>
            </w:r>
          </w:p>
        </w:tc>
      </w:tr>
      <w:tr w:rsidR="00362693">
        <w:trPr>
          <w:jc w:val="center"/>
        </w:trPr>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r>
      <w:tr w:rsidR="00362693">
        <w:trPr>
          <w:jc w:val="center"/>
        </w:trPr>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r>
      <w:tr w:rsidR="00362693">
        <w:trPr>
          <w:jc w:val="center"/>
        </w:trPr>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r>
      <w:tr w:rsidR="00362693">
        <w:trPr>
          <w:jc w:val="center"/>
        </w:trPr>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r>
      <w:tr w:rsidR="00362693">
        <w:trPr>
          <w:jc w:val="center"/>
        </w:trPr>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r>
      <w:tr w:rsidR="00362693">
        <w:trPr>
          <w:jc w:val="center"/>
        </w:trPr>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r>
      <w:tr w:rsidR="00362693">
        <w:trPr>
          <w:jc w:val="center"/>
        </w:trPr>
        <w:tc>
          <w:tcPr>
            <w:tcW w:w="792" w:type="dxa"/>
            <w:vAlign w:val="center"/>
          </w:tcPr>
          <w:p w:rsidR="00362693" w:rsidRDefault="00000000">
            <w:pPr>
              <w:jc w:val="center"/>
            </w:pPr>
            <w:r>
              <w:rPr>
                <w:sz w:val="21"/>
              </w:rPr>
              <w:lastRenderedPageBreak/>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r>
      <w:tr w:rsidR="00362693">
        <w:trPr>
          <w:jc w:val="center"/>
        </w:trPr>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r>
      <w:tr w:rsidR="00362693">
        <w:trPr>
          <w:jc w:val="center"/>
        </w:trPr>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r>
      <w:tr w:rsidR="00362693">
        <w:trPr>
          <w:jc w:val="center"/>
        </w:trPr>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r>
      <w:tr w:rsidR="00362693">
        <w:trPr>
          <w:jc w:val="center"/>
        </w:trPr>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r>
      <w:tr w:rsidR="00362693">
        <w:trPr>
          <w:jc w:val="center"/>
        </w:trPr>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r>
      <w:tr w:rsidR="00362693">
        <w:trPr>
          <w:jc w:val="center"/>
        </w:trPr>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r>
      <w:tr w:rsidR="00362693">
        <w:trPr>
          <w:jc w:val="center"/>
        </w:trPr>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r>
      <w:tr w:rsidR="00362693">
        <w:trPr>
          <w:jc w:val="center"/>
        </w:trPr>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0</w:t>
            </w:r>
          </w:p>
        </w:tc>
      </w:tr>
      <w:tr w:rsidR="00362693">
        <w:trPr>
          <w:jc w:val="center"/>
        </w:trPr>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c>
          <w:tcPr>
            <w:tcW w:w="792" w:type="dxa"/>
            <w:vAlign w:val="center"/>
          </w:tcPr>
          <w:p w:rsidR="00362693" w:rsidRDefault="00000000">
            <w:pPr>
              <w:jc w:val="center"/>
            </w:pPr>
            <w:r>
              <w:rPr>
                <w:sz w:val="21"/>
              </w:rPr>
              <w:t>0</w:t>
            </w:r>
          </w:p>
        </w:tc>
        <w:tc>
          <w:tcPr>
            <w:tcW w:w="792" w:type="dxa"/>
            <w:vAlign w:val="center"/>
          </w:tcPr>
          <w:p w:rsidR="00362693" w:rsidRDefault="00000000">
            <w:pPr>
              <w:jc w:val="center"/>
            </w:pPr>
            <w:r>
              <w:rPr>
                <w:sz w:val="21"/>
              </w:rPr>
              <w:t>1</w:t>
            </w:r>
          </w:p>
        </w:tc>
      </w:tr>
    </w:tbl>
    <w:p w:rsidR="00362693" w:rsidRDefault="00362693">
      <w:pPr>
        <w:spacing w:after="200"/>
      </w:pPr>
    </w:p>
    <w:p w:rsidR="00362693" w:rsidRDefault="00000000">
      <w:pPr>
        <w:spacing w:before="200" w:after="80"/>
      </w:pPr>
      <w:r>
        <w:rPr>
          <w:b/>
          <w:sz w:val="24"/>
        </w:rPr>
        <w:t>Circuit Diagram</w:t>
      </w:r>
    </w:p>
    <w:p w:rsidR="00362693" w:rsidRDefault="003C2077">
      <w:pPr>
        <w:spacing w:before="160"/>
        <w:jc w:val="center"/>
      </w:pPr>
      <w:r w:rsidRPr="003C2077">
        <w:drawing>
          <wp:inline distT="0" distB="0" distL="0" distR="0" wp14:anchorId="0B5F4EFC" wp14:editId="7D384040">
            <wp:extent cx="3262745" cy="1836807"/>
            <wp:effectExtent l="0" t="0" r="1270" b="5080"/>
            <wp:docPr id="117620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04883" name=""/>
                    <pic:cNvPicPr/>
                  </pic:nvPicPr>
                  <pic:blipFill>
                    <a:blip r:embed="rId32"/>
                    <a:stretch>
                      <a:fillRect/>
                    </a:stretch>
                  </pic:blipFill>
                  <pic:spPr>
                    <a:xfrm>
                      <a:off x="0" y="0"/>
                      <a:ext cx="3311536" cy="1864275"/>
                    </a:xfrm>
                    <a:prstGeom prst="rect">
                      <a:avLst/>
                    </a:prstGeom>
                  </pic:spPr>
                </pic:pic>
              </a:graphicData>
            </a:graphic>
          </wp:inline>
        </w:drawing>
      </w:r>
    </w:p>
    <w:p w:rsidR="00362693" w:rsidRDefault="00000000">
      <w:pPr>
        <w:spacing w:after="200"/>
        <w:jc w:val="center"/>
      </w:pPr>
      <w:r>
        <w:rPr>
          <w:i/>
          <w:sz w:val="20"/>
        </w:rPr>
        <w:t>Figure 8: Binary to BCD converter driving three seven-segment BCD displays</w:t>
      </w:r>
    </w:p>
    <w:p w:rsidR="00362693" w:rsidRDefault="00000000">
      <w:pPr>
        <w:spacing w:before="200" w:after="80"/>
      </w:pPr>
      <w:r>
        <w:rPr>
          <w:b/>
          <w:sz w:val="24"/>
        </w:rPr>
        <w:t>Discussion</w:t>
      </w:r>
    </w:p>
    <w:p w:rsidR="00362693" w:rsidRDefault="00000000">
      <w:r>
        <w:t>Each output was written as its own Boolean function of B3B2B1B0, after simplifying with a Karnaugh map. The tens bit T basically works like a threshold detector — it only turns high when the input is 10 or more. Whenever T = 1, the units bits effectively subtract 10, which is why their equations share terms with T. Because the input is limited to 4 bits, the whole circuit can be built directly with AND, OR, and NOT gates, without needing a separate adder-subtractor stage.</w:t>
      </w:r>
    </w:p>
    <w:p w:rsidR="00362693" w:rsidRDefault="00000000">
      <w:pPr>
        <w:spacing w:before="200" w:after="80"/>
      </w:pPr>
      <w:r>
        <w:rPr>
          <w:b/>
          <w:sz w:val="24"/>
        </w:rPr>
        <w:t>Conclusion</w:t>
      </w:r>
    </w:p>
    <w:p w:rsidR="00362693" w:rsidRDefault="00000000">
      <w:r>
        <w:t>A binary to BCD converter for 4-bit inputs (0–15) was successfully designed using Karnaugh-map-derived combinational logic. The truth table confirmed correct separation into the tens bit T and units nibble U3U2U1U0 for every input value.</w:t>
      </w:r>
    </w:p>
    <w:p w:rsidR="00362693" w:rsidRDefault="00000000">
      <w:r>
        <w:br w:type="page"/>
      </w:r>
    </w:p>
    <w:p w:rsidR="00362693" w:rsidRDefault="00000000">
      <w:pPr>
        <w:spacing w:before="360"/>
      </w:pPr>
      <w:r>
        <w:rPr>
          <w:b/>
          <w:color w:val="14285A"/>
          <w:sz w:val="30"/>
        </w:rPr>
        <w:lastRenderedPageBreak/>
        <w:t>References</w:t>
      </w:r>
    </w:p>
    <w:p w:rsidR="00362693" w:rsidRDefault="00000000">
      <w:pPr>
        <w:ind w:left="432" w:hanging="432"/>
      </w:pPr>
      <w:r>
        <w:t>1. M. M. Mano, Digital Design, 5th ed. Upper Saddle River, N.J.: Pearson, 2013.</w:t>
      </w:r>
    </w:p>
    <w:p w:rsidR="00362693" w:rsidRDefault="00000000">
      <w:pPr>
        <w:ind w:left="432" w:hanging="432"/>
      </w:pPr>
      <w:r>
        <w:t>2. R. J. Tocci, N. S. Widmer, and G. L. Moss, Digital Systems: Principles and Applications, 11th ed. Upper Saddle River, N.J.: Pearson, 2011.</w:t>
      </w:r>
    </w:p>
    <w:sectPr w:rsidR="00362693" w:rsidSect="00034616">
      <w:headerReference w:type="default" r:id="rId33"/>
      <w:footerReference w:type="default" r:id="rId34"/>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46CA" w:rsidRDefault="001946CA">
      <w:pPr>
        <w:spacing w:after="0" w:line="240" w:lineRule="auto"/>
      </w:pPr>
      <w:r>
        <w:separator/>
      </w:r>
    </w:p>
  </w:endnote>
  <w:endnote w:type="continuationSeparator" w:id="0">
    <w:p w:rsidR="001946CA" w:rsidRDefault="00194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2693" w:rsidRDefault="00000000">
    <w:pPr>
      <w:pStyle w:val="Footer"/>
      <w:jc w:val="center"/>
    </w:pPr>
    <w:r>
      <w:rPr>
        <w:sz w:val="18"/>
      </w:rPr>
      <w:fldChar w:fldCharType="begin"/>
    </w:r>
    <w:r>
      <w:rPr>
        <w:sz w:val="18"/>
      </w:rPr>
      <w:instrText>PAGE</w:instrText>
    </w:r>
    <w:r w:rsidR="003C2077">
      <w:rPr>
        <w:sz w:val="18"/>
      </w:rPr>
      <w:fldChar w:fldCharType="separate"/>
    </w:r>
    <w:r w:rsidR="003C207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46CA" w:rsidRDefault="001946CA">
      <w:pPr>
        <w:spacing w:after="0" w:line="240" w:lineRule="auto"/>
      </w:pPr>
      <w:r>
        <w:separator/>
      </w:r>
    </w:p>
  </w:footnote>
  <w:footnote w:type="continuationSeparator" w:id="0">
    <w:p w:rsidR="001946CA" w:rsidRDefault="00194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2693" w:rsidRDefault="00362693" w:rsidP="003C2077">
    <w:pPr>
      <w:pStyle w:val="Header"/>
      <w:pBdr>
        <w:bottom w:val="single" w:sz="6" w:space="9" w:color="000000"/>
      </w:pBdr>
      <w:tabs>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942687">
    <w:abstractNumId w:val="8"/>
  </w:num>
  <w:num w:numId="2" w16cid:durableId="452335071">
    <w:abstractNumId w:val="6"/>
  </w:num>
  <w:num w:numId="3" w16cid:durableId="2025552678">
    <w:abstractNumId w:val="5"/>
  </w:num>
  <w:num w:numId="4" w16cid:durableId="257058956">
    <w:abstractNumId w:val="4"/>
  </w:num>
  <w:num w:numId="5" w16cid:durableId="1989355097">
    <w:abstractNumId w:val="7"/>
  </w:num>
  <w:num w:numId="6" w16cid:durableId="20282953">
    <w:abstractNumId w:val="3"/>
  </w:num>
  <w:num w:numId="7" w16cid:durableId="1981422591">
    <w:abstractNumId w:val="2"/>
  </w:num>
  <w:num w:numId="8" w16cid:durableId="800073619">
    <w:abstractNumId w:val="1"/>
  </w:num>
  <w:num w:numId="9" w16cid:durableId="1843004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6CA"/>
    <w:rsid w:val="0029639D"/>
    <w:rsid w:val="00326F90"/>
    <w:rsid w:val="00362693"/>
    <w:rsid w:val="003C2077"/>
    <w:rsid w:val="00820D2E"/>
    <w:rsid w:val="00AA1D8D"/>
    <w:rsid w:val="00B47730"/>
    <w:rsid w:val="00C6689F"/>
    <w:rsid w:val="00CA4A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5895D"/>
  <w14:defaultImageDpi w14:val="300"/>
  <w15:docId w15:val="{F1AACA4B-0214-F049-90B0-939394FD4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Nazmul Islam Nice</cp:lastModifiedBy>
  <cp:revision>3</cp:revision>
  <dcterms:created xsi:type="dcterms:W3CDTF">2026-07-25T18:12:00Z</dcterms:created>
  <dcterms:modified xsi:type="dcterms:W3CDTF">2026-07-25T18:13:00Z</dcterms:modified>
  <cp:category/>
</cp:coreProperties>
</file>