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202A" w14:textId="50F5EB99"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5"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human error which can be easily avoided by the use of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applications like blind spot monitoring, lane-keep assistance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Advanced driver-assistance systems (ADAS) are technologies that assist drivers with the safe operation of a vehicle. Through a human-machine interface, ADAS increase car and road safety. ADAS use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r>
        <w:rPr>
          <w:rFonts w:ascii="Georgia" w:hAnsi="Georgia"/>
          <w:color w:val="1F1F1F"/>
        </w:rPr>
        <w:t>trafficPredict</w:t>
      </w:r>
    </w:p>
    <w:p w14:paraId="4A7C18A0" w14:textId="67EB7244" w:rsidR="000B22FF" w:rsidRDefault="00000000" w:rsidP="000B22FF">
      <w:pPr>
        <w:pStyle w:val="ListParagraph"/>
        <w:numPr>
          <w:ilvl w:val="0"/>
          <w:numId w:val="3"/>
        </w:numPr>
        <w:rPr>
          <w:rFonts w:ascii="Georgia" w:hAnsi="Georgia"/>
          <w:color w:val="1F1F1F"/>
        </w:rPr>
      </w:pPr>
      <w:hyperlink r:id="rId6"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To safely and efficiently navigate in complex urban traffic,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future trajectories accurately to help the autonomous </w:t>
      </w:r>
      <w:r w:rsidRPr="000B22FF">
        <w:rPr>
          <w:rFonts w:ascii="NimbusRomNo9L-Regu" w:hAnsi="NimbusRomNo9L-Regu"/>
          <w:color w:val="000000"/>
          <w:sz w:val="18"/>
          <w:szCs w:val="18"/>
        </w:rPr>
        <w:lastRenderedPageBreak/>
        <w:t>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vehicles (RVs), connected vehicles (CVs), and connected and automated vehicles (CAVs) will coexist on urban roads in the near future.</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7"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0" w:name="_Hlk164374662"/>
      <w:r w:rsidRPr="000D05FA">
        <w:rPr>
          <w:rFonts w:ascii="Georgia" w:hAnsi="Georgia"/>
          <w:color w:val="1F1F1F"/>
        </w:rPr>
        <w:t>Motion of road agent</w:t>
      </w:r>
      <w:r>
        <w:rPr>
          <w:rFonts w:ascii="Georgia" w:hAnsi="Georgia"/>
          <w:color w:val="1F1F1F"/>
        </w:rPr>
        <w:t xml:space="preserve"> paper: </w:t>
      </w:r>
      <w:bookmarkEnd w:id="0"/>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8" w:history="1">
        <w:r w:rsidRPr="00EF07D0">
          <w:rPr>
            <w:rStyle w:val="Hyperlink"/>
            <w:rFonts w:ascii="Georgia" w:hAnsi="Georgia"/>
          </w:rPr>
          <w:t>https://www.researchgate.net/publication/233864303_Exploiting_Map_Information_for_Driver_Intention_Estimation_at_Road_Intersections</w:t>
        </w:r>
      </w:hyperlink>
    </w:p>
    <w:p w14:paraId="01C8F4AC" w14:textId="104B1154" w:rsidR="001C2110" w:rsidRPr="000B22FF"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r w:rsidRPr="00A03D06">
        <w:rPr>
          <w:rFonts w:ascii="Georgia" w:hAnsi="Georgia"/>
          <w:color w:val="1F1F1F"/>
        </w:rPr>
        <w:t>https://arxiv.org/abs/2402.04318</w:t>
      </w:r>
    </w:p>
    <w:sectPr w:rsidR="001C2110"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24823">
    <w:abstractNumId w:val="2"/>
  </w:num>
  <w:num w:numId="2" w16cid:durableId="325090049">
    <w:abstractNumId w:val="0"/>
  </w:num>
  <w:num w:numId="3" w16cid:durableId="2099058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46145"/>
    <w:rsid w:val="000B22FF"/>
    <w:rsid w:val="000B2768"/>
    <w:rsid w:val="000D05FA"/>
    <w:rsid w:val="00120C7A"/>
    <w:rsid w:val="001C2110"/>
    <w:rsid w:val="00255376"/>
    <w:rsid w:val="002714E6"/>
    <w:rsid w:val="003029F6"/>
    <w:rsid w:val="003F67FE"/>
    <w:rsid w:val="006F2839"/>
    <w:rsid w:val="009051C5"/>
    <w:rsid w:val="009E6194"/>
    <w:rsid w:val="00A03D06"/>
    <w:rsid w:val="00DE66EE"/>
    <w:rsid w:val="00E01A7D"/>
    <w:rsid w:val="00EE173E"/>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37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864303_Exploiting_Map_Information_for_Driver_Intention_Estimation_at_Road_Intersections" TargetMode="External"/><Relationship Id="rId3" Type="http://schemas.openxmlformats.org/officeDocument/2006/relationships/settings" Target="settings.xml"/><Relationship Id="rId7" Type="http://schemas.openxmlformats.org/officeDocument/2006/relationships/hyperlink" Target="https://arxiv.org/abs/1803.008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68090X23002474" TargetMode="External"/><Relationship Id="rId5" Type="http://schemas.openxmlformats.org/officeDocument/2006/relationships/hyperlink" Target="https://www.researchgate.net/publication/360065831_Advanced_Driver_Assistance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8</cp:revision>
  <dcterms:created xsi:type="dcterms:W3CDTF">2024-04-17T23:50:00Z</dcterms:created>
  <dcterms:modified xsi:type="dcterms:W3CDTF">2024-04-18T17:43:00Z</dcterms:modified>
</cp:coreProperties>
</file>