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6C31D6"/>
          <w:sz w:val="52"/>
          <w:szCs w:val="52"/>
        </w:rPr>
        <w:t xml:space="preserve">Ordinis</w:t>
      </w:r>
    </w:p>
    <w:p>
      <w:pPr>
        <w:spacing w:after="120" w:before="0"/>
      </w:pPr>
      <w:r>
        <w:rPr>
          <w:rFonts w:ascii="Calibri" w:cs="Calibri" w:eastAsia="Calibri" w:hAnsi="Calibri"/>
          <w:b/>
          <w:bCs/>
          <w:color w:val="14142B"/>
          <w:sz w:val="30"/>
          <w:szCs w:val="30"/>
        </w:rPr>
        <w:t xml:space="preserve">Demo script: every role, about 20 minutes</w:t>
      </w:r>
    </w:p>
    <w:p>
      <w:pPr>
        <w:spacing w:after="120" w:before="0"/>
      </w:pPr>
      <w:r>
        <w:rPr>
          <w:rFonts w:ascii="Calibri" w:cs="Calibri" w:eastAsia="Calibri" w:hAnsi="Calibri"/>
          <w:color w:val="71717A"/>
          <w:sz w:val="22"/>
          <w:szCs w:val="22"/>
        </w:rPr>
        <w:t xml:space="preserve">Story ST-155 (design step). Built from the demo data of python manage.py seed_demo_data and checked on a clean install after Sprint 6. Every screen and button below exists in the current code.</w:t>
      </w:r>
    </w:p>
    <w:p>
      <w:pPr>
        <w:pStyle w:val="Heading1"/>
        <w:spacing w:after="140" w:before="320"/>
      </w:pPr>
      <w:r>
        <w:rPr>
          <w:rFonts w:ascii="Calibri" w:cs="Calibri" w:eastAsia="Calibri" w:hAnsi="Calibri"/>
          <w:b/>
          <w:bCs/>
          <w:color w:val="6C31D6"/>
          <w:sz w:val="30"/>
          <w:szCs w:val="30"/>
        </w:rPr>
        <w:t xml:space="preserve">1. Before you start</w:t>
      </w:r>
    </w:p>
    <w:p>
      <w:pPr>
        <w:pStyle w:val="Heading2"/>
        <w:spacing w:after="100" w:before="240"/>
      </w:pPr>
      <w:r>
        <w:rPr>
          <w:rFonts w:ascii="Calibri" w:cs="Calibri" w:eastAsia="Calibri" w:hAnsi="Calibri"/>
          <w:b/>
          <w:bCs/>
          <w:color w:val="14142B"/>
          <w:sz w:val="25"/>
          <w:szCs w:val="25"/>
        </w:rPr>
        <w:t xml:space="preserve">Clean install (Windows PowerShell)</w:t>
      </w:r>
    </w:p>
    <w:p>
      <w:pPr>
        <w:spacing w:after="40"/>
      </w:pPr>
      <w:r>
        <w:rPr>
          <w:rFonts w:ascii="Consolas" w:cs="Consolas" w:eastAsia="Consolas" w:hAnsi="Consolas"/>
          <w:color w:val="14142B"/>
          <w:sz w:val="20"/>
          <w:szCs w:val="20"/>
        </w:rPr>
        <w:t xml:space="preserve">git clone &lt;repo address&gt;</w:t>
      </w:r>
    </w:p>
    <w:p>
      <w:pPr>
        <w:spacing w:after="40"/>
      </w:pPr>
      <w:r>
        <w:rPr>
          <w:rFonts w:ascii="Consolas" w:cs="Consolas" w:eastAsia="Consolas" w:hAnsi="Consolas"/>
          <w:color w:val="14142B"/>
          <w:sz w:val="20"/>
          <w:szCs w:val="20"/>
        </w:rPr>
        <w:t xml:space="preserve">cd Ordinis-Submission\backend</w:t>
      </w:r>
    </w:p>
    <w:p>
      <w:pPr>
        <w:spacing w:after="40"/>
      </w:pPr>
      <w:r>
        <w:rPr>
          <w:rFonts w:ascii="Consolas" w:cs="Consolas" w:eastAsia="Consolas" w:hAnsi="Consolas"/>
          <w:color w:val="14142B"/>
          <w:sz w:val="20"/>
          <w:szCs w:val="20"/>
        </w:rPr>
        <w:t xml:space="preserve">python -m venv venv</w:t>
      </w:r>
    </w:p>
    <w:p>
      <w:pPr>
        <w:spacing w:after="40"/>
      </w:pPr>
      <w:r>
        <w:rPr>
          <w:rFonts w:ascii="Consolas" w:cs="Consolas" w:eastAsia="Consolas" w:hAnsi="Consolas"/>
          <w:color w:val="14142B"/>
          <w:sz w:val="20"/>
          <w:szCs w:val="20"/>
        </w:rPr>
        <w:t xml:space="preserve">venv\Scripts\activate</w:t>
      </w:r>
    </w:p>
    <w:p>
      <w:pPr>
        <w:spacing w:after="40"/>
      </w:pPr>
      <w:r>
        <w:rPr>
          <w:rFonts w:ascii="Consolas" w:cs="Consolas" w:eastAsia="Consolas" w:hAnsi="Consolas"/>
          <w:color w:val="14142B"/>
          <w:sz w:val="20"/>
          <w:szCs w:val="20"/>
        </w:rPr>
        <w:t xml:space="preserve">pip install -r requirements.txt</w:t>
      </w:r>
    </w:p>
    <w:p>
      <w:pPr>
        <w:spacing w:after="40"/>
      </w:pPr>
      <w:r>
        <w:rPr>
          <w:rFonts w:ascii="Consolas" w:cs="Consolas" w:eastAsia="Consolas" w:hAnsi="Consolas"/>
          <w:color w:val="14142B"/>
          <w:sz w:val="20"/>
          <w:szCs w:val="20"/>
        </w:rPr>
        <w:t xml:space="preserve">python manage.py migrate</w:t>
      </w:r>
    </w:p>
    <w:p>
      <w:pPr>
        <w:spacing w:after="40"/>
      </w:pPr>
      <w:r>
        <w:rPr>
          <w:rFonts w:ascii="Consolas" w:cs="Consolas" w:eastAsia="Consolas" w:hAnsi="Consolas"/>
          <w:color w:val="14142B"/>
          <w:sz w:val="20"/>
          <w:szCs w:val="20"/>
        </w:rPr>
        <w:t xml:space="preserve">python manage.py seed_demo_data</w:t>
      </w:r>
    </w:p>
    <w:p>
      <w:pPr>
        <w:spacing w:after="40"/>
      </w:pPr>
      <w:r>
        <w:rPr>
          <w:rFonts w:ascii="Consolas" w:cs="Consolas" w:eastAsia="Consolas" w:hAnsi="Consolas"/>
          <w:color w:val="14142B"/>
          <w:sz w:val="20"/>
          <w:szCs w:val="20"/>
        </w:rPr>
        <w:t xml:space="preserve">python manage.py process_subscriptions</w:t>
      </w:r>
    </w:p>
    <w:p>
      <w:pPr>
        <w:spacing w:after="40"/>
      </w:pPr>
      <w:r>
        <w:rPr>
          <w:rFonts w:ascii="Consolas" w:cs="Consolas" w:eastAsia="Consolas" w:hAnsi="Consolas"/>
          <w:color w:val="14142B"/>
          <w:sz w:val="20"/>
          <w:szCs w:val="20"/>
        </w:rPr>
        <w:t xml:space="preserve">python manage.py runserver</w:t>
      </w:r>
    </w:p>
    <w:p>
      <w:pPr>
        <w:spacing w:after="120" w:before="100"/>
      </w:pPr>
      <w:r>
        <w:rPr>
          <w:rFonts w:ascii="Calibri" w:cs="Calibri" w:eastAsia="Calibri" w:hAnsi="Calibri"/>
          <w:color w:val="14142B"/>
          <w:sz w:val="22"/>
          <w:szCs w:val="22"/>
        </w:rPr>
        <w:t xml:space="preserve">Open a second terminal:</w:t>
      </w:r>
    </w:p>
    <w:p>
      <w:pPr>
        <w:spacing w:after="40"/>
      </w:pPr>
      <w:r>
        <w:rPr>
          <w:rFonts w:ascii="Consolas" w:cs="Consolas" w:eastAsia="Consolas" w:hAnsi="Consolas"/>
          <w:color w:val="14142B"/>
          <w:sz w:val="20"/>
          <w:szCs w:val="20"/>
        </w:rPr>
        <w:t xml:space="preserve">cd Ordinis-Submission\frontend</w:t>
      </w:r>
    </w:p>
    <w:p>
      <w:pPr>
        <w:spacing w:after="40"/>
      </w:pPr>
      <w:r>
        <w:rPr>
          <w:rFonts w:ascii="Consolas" w:cs="Consolas" w:eastAsia="Consolas" w:hAnsi="Consolas"/>
          <w:color w:val="14142B"/>
          <w:sz w:val="20"/>
          <w:szCs w:val="20"/>
        </w:rPr>
        <w:t xml:space="preserve">npm install</w:t>
      </w:r>
    </w:p>
    <w:p>
      <w:pPr>
        <w:spacing w:after="40"/>
      </w:pPr>
      <w:r>
        <w:rPr>
          <w:rFonts w:ascii="Consolas" w:cs="Consolas" w:eastAsia="Consolas" w:hAnsi="Consolas"/>
          <w:color w:val="14142B"/>
          <w:sz w:val="20"/>
          <w:szCs w:val="20"/>
        </w:rPr>
        <w:t xml:space="preserve">npm run dev</w:t>
      </w:r>
    </w:p>
    <w:p>
      <w:pPr>
        <w:spacing w:after="120" w:before="100"/>
      </w:pPr>
      <w:r>
        <w:rPr>
          <w:rFonts w:ascii="Calibri" w:cs="Calibri" w:eastAsia="Calibri" w:hAnsi="Calibri"/>
          <w:color w:val="14142B"/>
          <w:sz w:val="22"/>
          <w:szCs w:val="22"/>
        </w:rPr>
        <w:t xml:space="preserve">The app is at http://localhost:5173. No .env file is needed for development. process_subscriptions is the daily job: run it once so the renewal and reminder state is current.</w:t>
      </w:r>
    </w:p>
    <w:p>
      <w:pPr>
        <w:pStyle w:val="Heading2"/>
        <w:spacing w:after="100" w:before="240"/>
      </w:pPr>
      <w:r>
        <w:rPr>
          <w:rFonts w:ascii="Calibri" w:cs="Calibri" w:eastAsia="Calibri" w:hAnsi="Calibri"/>
          <w:b/>
          <w:bCs/>
          <w:color w:val="14142B"/>
          <w:sz w:val="25"/>
          <w:szCs w:val="25"/>
        </w:rPr>
        <w:t xml:space="preserve">Ten minutes before the demo</w:t>
      </w:r>
    </w:p>
    <w:p>
      <w:pPr>
        <w:pStyle w:val="ListParagraph"/>
        <w:numPr>
          <w:ilvl w:val="0"/>
          <w:numId w:val="2"/>
        </w:numPr>
        <w:spacing w:after="60"/>
      </w:pPr>
      <w:r>
        <w:rPr>
          <w:rFonts w:ascii="Calibri" w:cs="Calibri" w:eastAsia="Calibri" w:hAnsi="Calibri"/>
          <w:color w:val="14142B"/>
          <w:sz w:val="22"/>
          <w:szCs w:val="22"/>
        </w:rPr>
        <w:t xml:space="preserve">Run python manage.py seed_demo_data --reset so the data is exactly as this script expects. Do not use the demo company for anything else before.</w:t>
      </w:r>
    </w:p>
    <w:p>
      <w:pPr>
        <w:pStyle w:val="ListParagraph"/>
        <w:numPr>
          <w:ilvl w:val="0"/>
          <w:numId w:val="2"/>
        </w:numPr>
        <w:spacing w:after="60"/>
      </w:pPr>
      <w:r>
        <w:rPr>
          <w:rFonts w:ascii="Calibri" w:cs="Calibri" w:eastAsia="Calibri" w:hAnsi="Calibri"/>
          <w:color w:val="14142B"/>
          <w:sz w:val="22"/>
          <w:szCs w:val="22"/>
        </w:rPr>
        <w:t xml:space="preserve">Pick a NEW subdomain and a NEW transaction id for the new company in step 2 (for example karim-2 and BK2-0930). The new company is not removed by --reset.</w:t>
      </w:r>
    </w:p>
    <w:p>
      <w:pPr>
        <w:pStyle w:val="ListParagraph"/>
        <w:numPr>
          <w:ilvl w:val="0"/>
          <w:numId w:val="2"/>
        </w:numPr>
        <w:spacing w:after="60"/>
      </w:pPr>
      <w:r>
        <w:rPr>
          <w:rFonts w:ascii="Calibri" w:cs="Calibri" w:eastAsia="Calibri" w:hAnsi="Calibri"/>
          <w:color w:val="14142B"/>
          <w:sz w:val="22"/>
          <w:szCs w:val="22"/>
        </w:rPr>
        <w:t xml:space="preserve">Run python regression.py backend once and leave the green result in a terminal. You show it at the end.</w:t>
      </w:r>
    </w:p>
    <w:p>
      <w:pPr>
        <w:pStyle w:val="ListParagraph"/>
        <w:numPr>
          <w:ilvl w:val="0"/>
          <w:numId w:val="2"/>
        </w:numPr>
        <w:spacing w:after="60"/>
      </w:pPr>
      <w:r>
        <w:rPr>
          <w:rFonts w:ascii="Calibri" w:cs="Calibri" w:eastAsia="Calibri" w:hAnsi="Calibri"/>
          <w:color w:val="14142B"/>
          <w:sz w:val="22"/>
          <w:szCs w:val="22"/>
        </w:rPr>
        <w:t xml:space="preserve">Log in once in each session below, so nobody types a password on stage. The new owner in step 2 registers live, so keep that window logged out.</w:t>
      </w:r>
    </w:p>
    <w:p>
      <w:pPr>
        <w:pStyle w:val="ListParagraph"/>
        <w:numPr>
          <w:ilvl w:val="0"/>
          <w:numId w:val="2"/>
        </w:numPr>
        <w:spacing w:after="60"/>
      </w:pPr>
      <w:r>
        <w:rPr>
          <w:rFonts w:ascii="Calibri" w:cs="Calibri" w:eastAsia="Calibri" w:hAnsi="Calibri"/>
          <w:color w:val="14142B"/>
          <w:sz w:val="22"/>
          <w:szCs w:val="22"/>
        </w:rPr>
        <w:t xml:space="preserve">Check the time on the computer. Check-in uses the company time zone (Asia/Dhaka).</w:t>
      </w:r>
    </w:p>
    <w:p>
      <w:pPr>
        <w:pStyle w:val="Heading2"/>
        <w:spacing w:after="100" w:before="240"/>
      </w:pPr>
      <w:r>
        <w:rPr>
          <w:rFonts w:ascii="Calibri" w:cs="Calibri" w:eastAsia="Calibri" w:hAnsi="Calibri"/>
          <w:b/>
          <w:bCs/>
          <w:color w:val="14142B"/>
          <w:sz w:val="25"/>
          <w:szCs w:val="25"/>
        </w:rPr>
        <w:t xml:space="preserve">Six sessions (a login is kept per browser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tblHeader/>
        </w:trPr>
        <w:tc>
          <w:tcPr>
            <w:tcW w:type="dxa" w:w="15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Session</w:t>
            </w:r>
          </w:p>
        </w:tc>
        <w:tc>
          <w:tcPr>
            <w:tcW w:type="dxa" w:w="33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Logged in as</w:t>
            </w:r>
          </w:p>
        </w:tc>
        <w:tc>
          <w:tcPr>
            <w:tcW w:type="dxa" w:w="48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Used in</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Chrome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Employee: employee@demo.ordinis.test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Steps 6 and 8 (stays open, you watch the bell change)</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Chrome Incognito</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Manager: manager@demo.ordinis.test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 7</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ceo@demo.ordinis.test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Steps 4, 5 and 10</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 InPrivate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HR: hr@demo.ordinis.test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 8</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platform@demo.ordinis.test</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Steps 3 and 11</w:t>
            </w:r>
          </w:p>
        </w:tc>
      </w:tr>
      <w:tr>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 Private</w:t>
            </w:r>
          </w:p>
        </w:tc>
        <w:tc>
          <w:tcPr>
            <w:tcW w:type="dxa" w:w="33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New owner: registers live in step 2</w:t>
            </w:r>
          </w:p>
        </w:tc>
        <w:tc>
          <w:tcPr>
            <w:tcW w:type="dxa" w:w="48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Step 2, then the dashboard at the end of step 3</w:t>
            </w:r>
          </w:p>
        </w:tc>
      </w:tr>
    </w:tbl>
    <w:p>
      <w:pPr>
        <w:spacing w:after="120" w:before="120"/>
      </w:pPr>
      <w:r>
        <w:rPr>
          <w:rFonts w:ascii="Calibri" w:cs="Calibri" w:eastAsia="Calibri" w:hAnsi="Calibri"/>
          <w:b/>
          <w:bCs/>
          <w:color w:val="14142B"/>
          <w:sz w:val="22"/>
          <w:szCs w:val="22"/>
        </w:rPr>
        <w:t xml:space="preserve">Password for every demo account: Demo@12345</w:t>
      </w:r>
    </w:p>
    <w:p>
      <w:pPr>
        <w:spacing w:after="120" w:before="0"/>
      </w:pPr>
      <w:r>
        <w:rPr>
          <w:rFonts w:ascii="Calibri" w:cs="Calibri" w:eastAsia="Calibri" w:hAnsi="Calibri"/>
          <w:color w:val="71717A"/>
          <w:sz w:val="22"/>
          <w:szCs w:val="22"/>
        </w:rPr>
        <w:t xml:space="preserve">The new owner chooses a password at registration (for example Karim@12345).</w:t>
      </w:r>
    </w:p>
    <w:p>
      <w:pPr>
        <w:pStyle w:val="Heading1"/>
        <w:spacing w:after="140" w:before="320"/>
      </w:pPr>
      <w:r>
        <w:rPr>
          <w:rFonts w:ascii="Calibri" w:cs="Calibri" w:eastAsia="Calibri" w:hAnsi="Calibri"/>
          <w:b/>
          <w:bCs/>
          <w:color w:val="6C31D6"/>
          <w:sz w:val="30"/>
          <w:szCs w:val="30"/>
        </w:rPr>
        <w:t xml:space="preserve">2. The 20 minutes 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700"/>
        <w:gridCol w:w="4138"/>
      </w:tblGrid>
      <w:tr>
        <w:trPr>
          <w:tblHeader/>
        </w:trPr>
        <w:tc>
          <w:tcPr>
            <w:tcW w:type="dxa" w:w="9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Time</w:t>
            </w:r>
          </w:p>
        </w:tc>
        <w:tc>
          <w:tcPr>
            <w:tcW w:type="dxa" w:w="29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Part</w:t>
            </w:r>
          </w:p>
        </w:tc>
        <w:tc>
          <w:tcPr>
            <w:tcW w:type="dxa" w:w="17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Session</w:t>
            </w:r>
          </w:p>
        </w:tc>
        <w:tc>
          <w:tcPr>
            <w:tcW w:type="dxa" w:w="41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Main point</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0:00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Idea</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none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Every company is different. The software adapts.</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New client: register, choose a plan, pay</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 Private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 company starts only after its payment is checked</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3:00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approve, dashboard</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One screen for the health of the platform</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5:00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team, roles, profile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Hierarchy and roles are data. Every Permission is explained.</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8:00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Workflow</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company builds its own approval chain</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9:00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Employee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Chrome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Check-in, leave request, daily progress</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11:30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Manager</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Incognito</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Hand over approval, approve leave (step 1), review a task</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13:30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HR</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 InPrivate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Approve leave (step 2). Employee is told.</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14:30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Accountant</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Money data only. No double payslip.</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15:30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team attendance, billing, plan change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Days left, one renewal invoice, a fair price to upgrade</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17:30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company page, Break-Glass</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Firefox + Edge</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We cannot see company data without permission</w:t>
            </w:r>
          </w:p>
        </w:tc>
      </w:tr>
      <w:tr>
        <w:tc>
          <w:tcPr>
            <w:tcW w:type="dxa" w:w="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19:00</w:t>
            </w:r>
          </w:p>
        </w:tc>
        <w:tc>
          <w:tcPr>
            <w:tcW w:type="dxa" w:w="29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Close</w:t>
            </w:r>
          </w:p>
        </w:tc>
        <w:tc>
          <w:tcPr>
            <w:tcW w:type="dxa" w:w="1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terminal</w:t>
            </w:r>
          </w:p>
        </w:tc>
        <w:tc>
          <w:tcPr>
            <w:tcW w:type="dxa" w:w="41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Safe by default, tested, what comes next</w:t>
            </w:r>
          </w:p>
        </w:tc>
      </w:tr>
    </w:tbl>
    <w:p>
      <w:pPr>
        <w:pStyle w:val="Heading1"/>
        <w:spacing w:after="140" w:before="320"/>
      </w:pPr>
      <w:r>
        <w:rPr>
          <w:rFonts w:ascii="Calibri" w:cs="Calibri" w:eastAsia="Calibri" w:hAnsi="Calibri"/>
          <w:b/>
          <w:bCs/>
          <w:color w:val="6C31D6"/>
          <w:sz w:val="30"/>
          <w:szCs w:val="30"/>
        </w:rPr>
        <w:t xml:space="preserve">3. Step by step</w:t>
      </w:r>
    </w:p>
    <w:p>
      <w:pPr>
        <w:spacing w:after="120" w:before="0"/>
      </w:pPr>
      <w:r>
        <w:rPr>
          <w:rFonts w:ascii="Calibri" w:cs="Calibri" w:eastAsia="Calibri" w:hAnsi="Calibri"/>
          <w:i/>
          <w:iCs/>
          <w:color w:val="71717A"/>
          <w:sz w:val="22"/>
          <w:szCs w:val="22"/>
        </w:rPr>
        <w:t xml:space="preserve">"Say" lines are short on purpose. Read them slowly. Change the words if you like, keep the idea.</w:t>
      </w:r>
    </w:p>
    <w:p>
      <w:pPr>
        <w:pStyle w:val="Heading2"/>
        <w:spacing w:after="100" w:before="240"/>
      </w:pPr>
      <w:r>
        <w:rPr>
          <w:rFonts w:ascii="Calibri" w:cs="Calibri" w:eastAsia="Calibri" w:hAnsi="Calibri"/>
          <w:b/>
          <w:bCs/>
          <w:color w:val="14142B"/>
          <w:sz w:val="25"/>
          <w:szCs w:val="25"/>
        </w:rPr>
        <w:t xml:space="preserve">Step 1   0:00   The idea</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You. The login page is on the screen (logged out is fine, or just show the first slide).</w:t>
      </w:r>
    </w:p>
    <w:p>
      <w:pPr>
        <w:pStyle w:val="ListParagraph"/>
        <w:numPr>
          <w:ilvl w:val="0"/>
          <w:numId w:val="3"/>
        </w:numPr>
        <w:spacing w:after="70"/>
      </w:pPr>
      <w:r>
        <w:rPr>
          <w:rFonts w:ascii="Calibri" w:cs="Calibri" w:eastAsia="Calibri" w:hAnsi="Calibri"/>
          <w:color w:val="14142B"/>
          <w:sz w:val="22"/>
          <w:szCs w:val="22"/>
        </w:rPr>
        <w:t xml:space="preserve">Say the idea. Do not click anything yet.</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Most small companies use WhatsApp and Excel. Big software has one fixed structure. Every company is different. Ordinis changes to fit the company. The company builds its own team tree, roles and approval steps, and pays for the plan it needs.</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Nothing to see yet. Only a calm start.</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None.</w:t>
      </w:r>
    </w:p>
    <w:p>
      <w:pPr>
        <w:pStyle w:val="Heading2"/>
        <w:spacing w:after="100" w:before="240"/>
      </w:pPr>
      <w:r>
        <w:rPr>
          <w:rFonts w:ascii="Calibri" w:cs="Calibri" w:eastAsia="Calibri" w:hAnsi="Calibri"/>
          <w:b/>
          <w:bCs/>
          <w:color w:val="14142B"/>
          <w:sz w:val="25"/>
          <w:szCs w:val="25"/>
        </w:rPr>
        <w:t xml:space="preserve">Step 2   1:00   New client: register, choose a plan, pay</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A new owner, Firefox Private. Logged out.</w:t>
      </w:r>
    </w:p>
    <w:p>
      <w:pPr>
        <w:pStyle w:val="ListParagraph"/>
        <w:numPr>
          <w:ilvl w:val="0"/>
          <w:numId w:val="4"/>
        </w:numPr>
        <w:spacing w:after="70"/>
      </w:pPr>
      <w:r>
        <w:rPr>
          <w:rFonts w:ascii="Calibri" w:cs="Calibri" w:eastAsia="Calibri" w:hAnsi="Calibri"/>
          <w:color w:val="14142B"/>
          <w:sz w:val="22"/>
          <w:szCs w:val="22"/>
        </w:rPr>
        <w:t xml:space="preserve">On the login page click "Register here". Fill: company name Karim Trading, subdomain karim-2 (a new one each time), industry Trading, your full name Nadia Karim, your email nadia@karim-trading.test, a password. Click Create company.</w:t>
      </w:r>
    </w:p>
    <w:p>
      <w:pPr>
        <w:pStyle w:val="ListParagraph"/>
        <w:numPr>
          <w:ilvl w:val="0"/>
          <w:numId w:val="4"/>
        </w:numPr>
        <w:spacing w:after="70"/>
      </w:pPr>
      <w:r>
        <w:rPr>
          <w:rFonts w:ascii="Calibri" w:cs="Calibri" w:eastAsia="Calibri" w:hAnsi="Calibri"/>
          <w:color w:val="14142B"/>
          <w:sz w:val="22"/>
          <w:szCs w:val="22"/>
        </w:rPr>
        <w:t xml:space="preserve">You land on Choose your plan. Click Professional. Choose 12 months. Point at "Total to pay": 12 months cost the price of 10.</w:t>
      </w:r>
    </w:p>
    <w:p>
      <w:pPr>
        <w:pStyle w:val="ListParagraph"/>
        <w:numPr>
          <w:ilvl w:val="0"/>
          <w:numId w:val="4"/>
        </w:numPr>
        <w:spacing w:after="70"/>
      </w:pPr>
      <w:r>
        <w:rPr>
          <w:rFonts w:ascii="Calibri" w:cs="Calibri" w:eastAsia="Calibri" w:hAnsi="Calibri"/>
          <w:color w:val="14142B"/>
          <w:sz w:val="22"/>
          <w:szCs w:val="22"/>
        </w:rPr>
        <w:t xml:space="preserve">Click "Next: pay". On the payment page choose bKash. Write the payer name Nadia Karim, number 01712345678 and a new transaction id (for example BK2-0930). Point at the amount: it is worked out by the server and cannot be changed. Click Submit payment.</w:t>
      </w:r>
    </w:p>
    <w:p>
      <w:pPr>
        <w:pStyle w:val="ListParagraph"/>
        <w:numPr>
          <w:ilvl w:val="0"/>
          <w:numId w:val="4"/>
        </w:numPr>
        <w:spacing w:after="70"/>
      </w:pPr>
      <w:r>
        <w:rPr>
          <w:rFonts w:ascii="Calibri" w:cs="Calibri" w:eastAsia="Calibri" w:hAnsi="Calibri"/>
          <w:color w:val="14142B"/>
          <w:sz w:val="22"/>
          <w:szCs w:val="22"/>
        </w:rPr>
        <w:t xml:space="preserve">The page now says "Waiting for approval". Try to open any other page by its address, for example /dashboard: you are sent back here.</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A company is not a company until we have checked the money. The owner picks a plan and a number of months, pays outside Ordinis, and sends us the details. The price comes from the server, so nobody can change it. Until we approve, the company cannot work.</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Waiting for approval, with the method and the transaction id. No other page opens.</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A new company karim-2, owner Nadia Karim. Professional, 12 months, 50,000 BDT. Payment method bKash.</w:t>
      </w:r>
    </w:p>
    <w:p>
      <w:pPr>
        <w:pStyle w:val="Heading2"/>
        <w:spacing w:after="100" w:before="240"/>
      </w:pPr>
      <w:r>
        <w:rPr>
          <w:rFonts w:ascii="Calibri" w:cs="Calibri" w:eastAsia="Calibri" w:hAnsi="Calibri"/>
          <w:b/>
          <w:bCs/>
          <w:color w:val="14142B"/>
          <w:sz w:val="25"/>
          <w:szCs w:val="25"/>
        </w:rPr>
        <w:t xml:space="preserve">Step 3   3:00   Platform Admin: approve the payment, then the dashboard</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Platform Admin, Firefox. Then the new owner (Firefox Private).</w:t>
      </w:r>
    </w:p>
    <w:p>
      <w:pPr>
        <w:pStyle w:val="ListParagraph"/>
        <w:numPr>
          <w:ilvl w:val="0"/>
          <w:numId w:val="5"/>
        </w:numPr>
        <w:spacing w:after="70"/>
      </w:pPr>
      <w:r>
        <w:rPr>
          <w:rFonts w:ascii="Calibri" w:cs="Calibri" w:eastAsia="Calibri" w:hAnsi="Calibri"/>
          <w:color w:val="14142B"/>
          <w:sz w:val="22"/>
          <w:szCs w:val="22"/>
        </w:rPr>
        <w:t xml:space="preserve">Open Dashboard (it is the home of the Platform Admin). Point at the cards: companies, active, restricted, suspended, revenue, dues, pending payments (1), and the "Needs attention" list: one payment waiting.</w:t>
      </w:r>
    </w:p>
    <w:p>
      <w:pPr>
        <w:pStyle w:val="ListParagraph"/>
        <w:numPr>
          <w:ilvl w:val="0"/>
          <w:numId w:val="5"/>
        </w:numPr>
        <w:spacing w:after="70"/>
      </w:pPr>
      <w:r>
        <w:rPr>
          <w:rFonts w:ascii="Calibri" w:cs="Calibri" w:eastAsia="Calibri" w:hAnsi="Calibri"/>
          <w:color w:val="14142B"/>
          <w:sz w:val="22"/>
          <w:szCs w:val="22"/>
        </w:rPr>
        <w:t xml:space="preserve">Click the first row of Needs attention. You are on Payments. Click the new payment. Read the panel: company, plan, months, amount, method, transaction id.</w:t>
      </w:r>
    </w:p>
    <w:p>
      <w:pPr>
        <w:pStyle w:val="ListParagraph"/>
        <w:numPr>
          <w:ilvl w:val="0"/>
          <w:numId w:val="5"/>
        </w:numPr>
        <w:spacing w:after="70"/>
      </w:pPr>
      <w:r>
        <w:rPr>
          <w:rFonts w:ascii="Calibri" w:cs="Calibri" w:eastAsia="Calibri" w:hAnsi="Calibri"/>
          <w:color w:val="14142B"/>
          <w:sz w:val="22"/>
          <w:szCs w:val="22"/>
        </w:rPr>
        <w:t xml:space="preserve">Click Approve, then confirm. The number on the sidebar goes down.</w:t>
      </w:r>
    </w:p>
    <w:p>
      <w:pPr>
        <w:pStyle w:val="ListParagraph"/>
        <w:numPr>
          <w:ilvl w:val="0"/>
          <w:numId w:val="5"/>
        </w:numPr>
        <w:spacing w:after="70"/>
      </w:pPr>
      <w:r>
        <w:rPr>
          <w:rFonts w:ascii="Calibri" w:cs="Calibri" w:eastAsia="Calibri" w:hAnsi="Calibri"/>
          <w:color w:val="14142B"/>
          <w:sz w:val="22"/>
          <w:szCs w:val="22"/>
        </w:rPr>
        <w:t xml:space="preserve">Open Dashboard again. Revenue this month went up by 50,000. Pending payments is 0.</w:t>
      </w:r>
    </w:p>
    <w:p>
      <w:pPr>
        <w:pStyle w:val="ListParagraph"/>
        <w:numPr>
          <w:ilvl w:val="0"/>
          <w:numId w:val="5"/>
        </w:numPr>
        <w:spacing w:after="70"/>
      </w:pPr>
      <w:r>
        <w:rPr>
          <w:rFonts w:ascii="Calibri" w:cs="Calibri" w:eastAsia="Calibri" w:hAnsi="Calibri"/>
          <w:color w:val="14142B"/>
          <w:sz w:val="22"/>
          <w:szCs w:val="22"/>
        </w:rPr>
        <w:t xml:space="preserve">Switch to the new owner. Click "Open it now". The company opens on its own dashboard. Open Settings, then Billing: Professional, one year.</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This is our screen. One look tells us how many companies work, which are restricted, how much money came in and what needs us now. We read the payment, check it in our bKash account, and approve. The owner is in, at once. If something is wrong we reject it with a written reason.</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The payment moves from Pending to Approved. The owner can use the app. Billing shows the plan and the end date one year away.</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payment from step 2. All other numbers come from the demo company.</w:t>
      </w:r>
    </w:p>
    <w:p>
      <w:pPr>
        <w:pStyle w:val="Heading2"/>
        <w:spacing w:after="100" w:before="240"/>
      </w:pPr>
      <w:r>
        <w:rPr>
          <w:rFonts w:ascii="Calibri" w:cs="Calibri" w:eastAsia="Calibri" w:hAnsi="Calibri"/>
          <w:b/>
          <w:bCs/>
          <w:color w:val="14142B"/>
          <w:sz w:val="25"/>
          <w:szCs w:val="25"/>
        </w:rPr>
        <w:t xml:space="preserve">Step 4   5:00   CEO: team, roles, profile</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CEO, Edge.</w:t>
      </w:r>
    </w:p>
    <w:p>
      <w:pPr>
        <w:pStyle w:val="ListParagraph"/>
        <w:numPr>
          <w:ilvl w:val="0"/>
          <w:numId w:val="6"/>
        </w:numPr>
        <w:spacing w:after="70"/>
      </w:pPr>
      <w:r>
        <w:rPr>
          <w:rFonts w:ascii="Calibri" w:cs="Calibri" w:eastAsia="Calibri" w:hAnsi="Calibri"/>
          <w:color w:val="14142B"/>
          <w:sz w:val="22"/>
          <w:szCs w:val="22"/>
        </w:rPr>
        <w:t xml:space="preserve">Open Dashboard. Point at the number cards and "approvals waiting".</w:t>
      </w:r>
    </w:p>
    <w:p>
      <w:pPr>
        <w:pStyle w:val="ListParagraph"/>
        <w:numPr>
          <w:ilvl w:val="0"/>
          <w:numId w:val="6"/>
        </w:numPr>
        <w:spacing w:after="70"/>
      </w:pPr>
      <w:r>
        <w:rPr>
          <w:rFonts w:ascii="Calibri" w:cs="Calibri" w:eastAsia="Calibri" w:hAnsi="Calibri"/>
          <w:color w:val="14142B"/>
          <w:sz w:val="22"/>
          <w:szCs w:val="22"/>
        </w:rPr>
        <w:t xml:space="preserve">Open Organization, then Departments. Click Engineering. Show the head (Tanvir Rahman), the four people with their managers and open tasks, and the running tasks. Say that a task title is shown only to people who may see the task.</w:t>
      </w:r>
    </w:p>
    <w:p>
      <w:pPr>
        <w:pStyle w:val="ListParagraph"/>
        <w:numPr>
          <w:ilvl w:val="0"/>
          <w:numId w:val="6"/>
        </w:numPr>
        <w:spacing w:after="70"/>
      </w:pPr>
      <w:r>
        <w:rPr>
          <w:rFonts w:ascii="Calibri" w:cs="Calibri" w:eastAsia="Calibri" w:hAnsi="Calibri"/>
          <w:color w:val="14142B"/>
          <w:sz w:val="22"/>
          <w:szCs w:val="22"/>
        </w:rPr>
        <w:t xml:space="preserve">Open Organization, then Roles. Click Manager. Show "What this Role allows": every Permission in plain words. Go back.</w:t>
      </w:r>
    </w:p>
    <w:p>
      <w:pPr>
        <w:pStyle w:val="ListParagraph"/>
        <w:numPr>
          <w:ilvl w:val="0"/>
          <w:numId w:val="6"/>
        </w:numPr>
        <w:spacing w:after="70"/>
      </w:pPr>
      <w:r>
        <w:rPr>
          <w:rFonts w:ascii="Calibri" w:cs="Calibri" w:eastAsia="Calibri" w:hAnsi="Calibri"/>
          <w:color w:val="14142B"/>
          <w:sz w:val="22"/>
          <w:szCs w:val="22"/>
        </w:rPr>
        <w:t xml:space="preserve">Open Organization, then Employees. Click the Software Engineer. Show the profile and the Permissions this person really has.</w:t>
      </w:r>
    </w:p>
    <w:p>
      <w:pPr>
        <w:pStyle w:val="ListParagraph"/>
        <w:numPr>
          <w:ilvl w:val="0"/>
          <w:numId w:val="6"/>
        </w:numPr>
        <w:spacing w:after="70"/>
      </w:pPr>
      <w:r>
        <w:rPr>
          <w:rFonts w:ascii="Calibri" w:cs="Calibri" w:eastAsia="Calibri" w:hAnsi="Calibri"/>
          <w:color w:val="14142B"/>
          <w:sz w:val="22"/>
          <w:szCs w:val="22"/>
        </w:rPr>
        <w:t xml:space="preserve">Click your name at the top right, then My Profile. Show the name and contact details, and that the person changes only their own. Do not change the password now.</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This is the CEO. The tree has four levels. Each person has a boss. This is stored as data, so any company can have its own tree. A job title is only a name. A role is what you are allowed to do, and every Permission is explained, so the owner never guesses. Each person keeps their own details up to date.</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Ten people in five departments. A department with its head and its work. A role with plain-language Permissions. A profile with real names everywhere.</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Company "Acme Technologies Ltd.", 10 employees. Engineering: head Tanvir Rahman, 4 people, 10 tasks. Roles Manager, HR, Accountant.</w:t>
      </w:r>
    </w:p>
    <w:p>
      <w:pPr>
        <w:pStyle w:val="Heading2"/>
        <w:spacing w:after="100" w:before="240"/>
      </w:pPr>
      <w:r>
        <w:rPr>
          <w:rFonts w:ascii="Calibri" w:cs="Calibri" w:eastAsia="Calibri" w:hAnsi="Calibri"/>
          <w:b/>
          <w:bCs/>
          <w:color w:val="14142B"/>
          <w:sz w:val="25"/>
          <w:szCs w:val="25"/>
        </w:rPr>
        <w:t xml:space="preserve">Step 5   8:00   Workflow</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CEO, Edge.</w:t>
      </w:r>
    </w:p>
    <w:p>
      <w:pPr>
        <w:pStyle w:val="ListParagraph"/>
        <w:numPr>
          <w:ilvl w:val="0"/>
          <w:numId w:val="7"/>
        </w:numPr>
        <w:spacing w:after="70"/>
      </w:pPr>
      <w:r>
        <w:rPr>
          <w:rFonts w:ascii="Calibri" w:cs="Calibri" w:eastAsia="Calibri" w:hAnsi="Calibri"/>
          <w:color w:val="14142B"/>
          <w:sz w:val="22"/>
          <w:szCs w:val="22"/>
        </w:rPr>
        <w:t xml:space="preserve">Open Workflow, then Approval Chains. Open "Leave Approval". Show step 1 Manager and step 2 HR.</w:t>
      </w:r>
    </w:p>
    <w:p>
      <w:pPr>
        <w:pStyle w:val="ListParagraph"/>
        <w:numPr>
          <w:ilvl w:val="0"/>
          <w:numId w:val="7"/>
        </w:numPr>
        <w:spacing w:after="70"/>
      </w:pPr>
      <w:r>
        <w:rPr>
          <w:rFonts w:ascii="Calibri" w:cs="Calibri" w:eastAsia="Calibri" w:hAnsi="Calibri"/>
          <w:color w:val="14142B"/>
          <w:sz w:val="22"/>
          <w:szCs w:val="22"/>
        </w:rPr>
        <w:t xml:space="preserve">Do NOT edit it. It has requests waiting, so the system locks it. Say that on purpose.</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Each company sets its own steps. Here a leave goes to the Manager first, then to HR. Another company can have one step, or five. A chain that has requests waiting is locked. This protects people in the middle of a request.</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Chain "Leave Approval" with two steps in order.</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Chain Leave Approval (Manager, then HR), created by the demo data.</w:t>
      </w:r>
    </w:p>
    <w:p>
      <w:pPr>
        <w:pStyle w:val="Heading2"/>
        <w:spacing w:after="100" w:before="240"/>
      </w:pPr>
      <w:r>
        <w:rPr>
          <w:rFonts w:ascii="Calibri" w:cs="Calibri" w:eastAsia="Calibri" w:hAnsi="Calibri"/>
          <w:b/>
          <w:bCs/>
          <w:color w:val="14142B"/>
          <w:sz w:val="25"/>
          <w:szCs w:val="25"/>
        </w:rPr>
        <w:t xml:space="preserve">Step 6   9:00   Employee: a normal day</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Employee, Chrome.</w:t>
      </w:r>
    </w:p>
    <w:p>
      <w:pPr>
        <w:pStyle w:val="ListParagraph"/>
        <w:numPr>
          <w:ilvl w:val="0"/>
          <w:numId w:val="8"/>
        </w:numPr>
        <w:spacing w:after="70"/>
      </w:pPr>
      <w:r>
        <w:rPr>
          <w:rFonts w:ascii="Calibri" w:cs="Calibri" w:eastAsia="Calibri" w:hAnsi="Calibri"/>
          <w:color w:val="14142B"/>
          <w:sz w:val="22"/>
          <w:szCs w:val="22"/>
        </w:rPr>
        <w:t xml:space="preserve">Open Dashboard. Show today's attendance and the tasks.</w:t>
      </w:r>
    </w:p>
    <w:p>
      <w:pPr>
        <w:pStyle w:val="ListParagraph"/>
        <w:numPr>
          <w:ilvl w:val="0"/>
          <w:numId w:val="8"/>
        </w:numPr>
        <w:spacing w:after="70"/>
      </w:pPr>
      <w:r>
        <w:rPr>
          <w:rFonts w:ascii="Calibri" w:cs="Calibri" w:eastAsia="Calibri" w:hAnsi="Calibri"/>
          <w:color w:val="14142B"/>
          <w:sz w:val="22"/>
          <w:szCs w:val="22"/>
        </w:rPr>
        <w:t xml:space="preserve">Open Attendance, then Check In. Click Check In. The time shows. Point at the month calendar and the four cards.</w:t>
      </w:r>
    </w:p>
    <w:p>
      <w:pPr>
        <w:pStyle w:val="ListParagraph"/>
        <w:numPr>
          <w:ilvl w:val="0"/>
          <w:numId w:val="8"/>
        </w:numPr>
        <w:spacing w:after="70"/>
      </w:pPr>
      <w:r>
        <w:rPr>
          <w:rFonts w:ascii="Calibri" w:cs="Calibri" w:eastAsia="Calibri" w:hAnsi="Calibri"/>
          <w:color w:val="14142B"/>
          <w:sz w:val="22"/>
          <w:szCs w:val="22"/>
        </w:rPr>
        <w:t xml:space="preserve">Open Attendance, then Leave. Click apply. Choose Casual Leave, one day next week, reason "Family event". Send.</w:t>
      </w:r>
    </w:p>
    <w:p>
      <w:pPr>
        <w:pStyle w:val="ListParagraph"/>
        <w:numPr>
          <w:ilvl w:val="0"/>
          <w:numId w:val="8"/>
        </w:numPr>
        <w:spacing w:after="70"/>
      </w:pPr>
      <w:r>
        <w:rPr>
          <w:rFonts w:ascii="Calibri" w:cs="Calibri" w:eastAsia="Calibri" w:hAnsi="Calibri"/>
          <w:color w:val="14142B"/>
          <w:sz w:val="22"/>
          <w:szCs w:val="22"/>
        </w:rPr>
        <w:t xml:space="preserve">Point at the new row. It says Pending: "Step 1 of 2, waiting for Manager". Point at the older rows: Approved, Pending, Cancelled. Each shows its steps.</w:t>
      </w:r>
    </w:p>
    <w:p>
      <w:pPr>
        <w:pStyle w:val="ListParagraph"/>
        <w:numPr>
          <w:ilvl w:val="0"/>
          <w:numId w:val="8"/>
        </w:numPr>
        <w:spacing w:after="70"/>
      </w:pPr>
      <w:r>
        <w:rPr>
          <w:rFonts w:ascii="Calibri" w:cs="Calibri" w:eastAsia="Calibri" w:hAnsi="Calibri"/>
          <w:color w:val="14142B"/>
          <w:sz w:val="22"/>
          <w:szCs w:val="22"/>
        </w:rPr>
        <w:t xml:space="preserve">Open Tasks, then Board. Click the card "Build the employee directory search". In the panel write 85 percent and one sentence, then click Add progress.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This is a normal employee. One click to check in. A leave request shows exactly where it is. For work, the employee writes a short daily update. No code is uploaded.</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Check-in saved. A new Pending request with the waiting step. A new progress entry.</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Employee has NOT checked in today (seed). Casual Leave has 7 days. Task "Build the employee directory search" (in progress). Older requests: Approved, Pending, Cancelled.</w:t>
      </w:r>
    </w:p>
    <w:p>
      <w:pPr>
        <w:pStyle w:val="Heading2"/>
        <w:spacing w:after="100" w:before="240"/>
      </w:pPr>
      <w:r>
        <w:rPr>
          <w:rFonts w:ascii="Calibri" w:cs="Calibri" w:eastAsia="Calibri" w:hAnsi="Calibri"/>
          <w:b/>
          <w:bCs/>
          <w:color w:val="14142B"/>
          <w:sz w:val="25"/>
          <w:szCs w:val="25"/>
        </w:rPr>
        <w:t xml:space="preserve">Step 7   11:30   Manager</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Manager, Chrome Incognito.</w:t>
      </w:r>
    </w:p>
    <w:p>
      <w:pPr>
        <w:pStyle w:val="ListParagraph"/>
        <w:numPr>
          <w:ilvl w:val="0"/>
          <w:numId w:val="9"/>
        </w:numPr>
        <w:spacing w:after="70"/>
      </w:pPr>
      <w:r>
        <w:rPr>
          <w:rFonts w:ascii="Calibri" w:cs="Calibri" w:eastAsia="Calibri" w:hAnsi="Calibri"/>
          <w:color w:val="14142B"/>
          <w:sz w:val="22"/>
          <w:szCs w:val="22"/>
        </w:rPr>
        <w:t xml:space="preserve">Open Workflow, then Delegation. Show the rule: the Manager hands over approval to the Sales Manager for some days.</w:t>
      </w:r>
    </w:p>
    <w:p>
      <w:pPr>
        <w:pStyle w:val="ListParagraph"/>
        <w:numPr>
          <w:ilvl w:val="0"/>
          <w:numId w:val="9"/>
        </w:numPr>
        <w:spacing w:after="70"/>
      </w:pPr>
      <w:r>
        <w:rPr>
          <w:rFonts w:ascii="Calibri" w:cs="Calibri" w:eastAsia="Calibri" w:hAnsi="Calibri"/>
          <w:color w:val="14142B"/>
          <w:sz w:val="22"/>
          <w:szCs w:val="22"/>
        </w:rPr>
        <w:t xml:space="preserve">Open Workflow, then Approvals. Find the new Casual Leave request. It shows leave type, dates, days and reason.</w:t>
      </w:r>
    </w:p>
    <w:p>
      <w:pPr>
        <w:pStyle w:val="ListParagraph"/>
        <w:numPr>
          <w:ilvl w:val="0"/>
          <w:numId w:val="9"/>
        </w:numPr>
        <w:spacing w:after="70"/>
      </w:pPr>
      <w:r>
        <w:rPr>
          <w:rFonts w:ascii="Calibri" w:cs="Calibri" w:eastAsia="Calibri" w:hAnsi="Calibri"/>
          <w:color w:val="14142B"/>
          <w:sz w:val="22"/>
          <w:szCs w:val="22"/>
        </w:rPr>
        <w:t xml:space="preserve">Click Approve. Confirm.</w:t>
      </w:r>
    </w:p>
    <w:p>
      <w:pPr>
        <w:pStyle w:val="ListParagraph"/>
        <w:numPr>
          <w:ilvl w:val="0"/>
          <w:numId w:val="9"/>
        </w:numPr>
        <w:spacing w:after="70"/>
      </w:pPr>
      <w:r>
        <w:rPr>
          <w:rFonts w:ascii="Calibri" w:cs="Calibri" w:eastAsia="Calibri" w:hAnsi="Calibri"/>
          <w:color w:val="14142B"/>
          <w:sz w:val="22"/>
          <w:szCs w:val="22"/>
        </w:rPr>
        <w:t xml:space="preserve">Open Tasks, then Board. Show the four columns. On the card "Add unit tests for the approval engine" (Review) click Approve. It moves to Done.</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The manager can hand over approval when away. The manager sees only what is waiting for them. The request shows the reason and the days. One click approves. The board shows the work in four columns. The manager reviews and finishes a task.</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The leave leaves the Manager's list. The task moves to Done.</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request you made in step 6. A delegation rule from the Engineering Manager to the Sales Manager. Task "Add unit tests for the approval engine" (Review).</w:t>
      </w:r>
    </w:p>
    <w:p>
      <w:pPr>
        <w:pStyle w:val="Heading2"/>
        <w:spacing w:after="100" w:before="240"/>
      </w:pPr>
      <w:r>
        <w:rPr>
          <w:rFonts w:ascii="Calibri" w:cs="Calibri" w:eastAsia="Calibri" w:hAnsi="Calibri"/>
          <w:b/>
          <w:bCs/>
          <w:color w:val="14142B"/>
          <w:sz w:val="25"/>
          <w:szCs w:val="25"/>
        </w:rPr>
        <w:t xml:space="preserve">Step 8   13:30   HR, and the employee is told</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HR, Edge InPrivate. Then look at Chrome (Employee).</w:t>
      </w:r>
    </w:p>
    <w:p>
      <w:pPr>
        <w:pStyle w:val="ListParagraph"/>
        <w:numPr>
          <w:ilvl w:val="0"/>
          <w:numId w:val="10"/>
        </w:numPr>
        <w:spacing w:after="70"/>
      </w:pPr>
      <w:r>
        <w:rPr>
          <w:rFonts w:ascii="Calibri" w:cs="Calibri" w:eastAsia="Calibri" w:hAnsi="Calibri"/>
          <w:color w:val="14142B"/>
          <w:sz w:val="22"/>
          <w:szCs w:val="22"/>
        </w:rPr>
        <w:t xml:space="preserve">Open Workflow, then Approvals. The same request is now here, at step 2.</w:t>
      </w:r>
    </w:p>
    <w:p>
      <w:pPr>
        <w:pStyle w:val="ListParagraph"/>
        <w:numPr>
          <w:ilvl w:val="0"/>
          <w:numId w:val="10"/>
        </w:numPr>
        <w:spacing w:after="70"/>
      </w:pPr>
      <w:r>
        <w:rPr>
          <w:rFonts w:ascii="Calibri" w:cs="Calibri" w:eastAsia="Calibri" w:hAnsi="Calibri"/>
          <w:color w:val="14142B"/>
          <w:sz w:val="22"/>
          <w:szCs w:val="22"/>
        </w:rPr>
        <w:t xml:space="preserve">Click Approve.</w:t>
      </w:r>
    </w:p>
    <w:p>
      <w:pPr>
        <w:pStyle w:val="ListParagraph"/>
        <w:numPr>
          <w:ilvl w:val="0"/>
          <w:numId w:val="10"/>
        </w:numPr>
        <w:spacing w:after="70"/>
      </w:pPr>
      <w:r>
        <w:rPr>
          <w:rFonts w:ascii="Calibri" w:cs="Calibri" w:eastAsia="Calibri" w:hAnsi="Calibri"/>
          <w:color w:val="14142B"/>
          <w:sz w:val="22"/>
          <w:szCs w:val="22"/>
        </w:rPr>
        <w:t xml:space="preserve">Switch to the Employee window. Click the bell: a new notice. Open Attendance, then Leave: the request is Approved. Both steps show with names.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Now it is HR's turn. HR approves. The employee gets a notice at once. Both steps are written down, with who and when.</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Status Approved. Two decisions shown. Unread notice on the bell.</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same request. HR holds the HR role.</w:t>
      </w:r>
    </w:p>
    <w:p>
      <w:pPr>
        <w:pStyle w:val="Heading2"/>
        <w:spacing w:after="100" w:before="240"/>
      </w:pPr>
      <w:r>
        <w:rPr>
          <w:rFonts w:ascii="Calibri" w:cs="Calibri" w:eastAsia="Calibri" w:hAnsi="Calibri"/>
          <w:b/>
          <w:bCs/>
          <w:color w:val="14142B"/>
          <w:sz w:val="25"/>
          <w:szCs w:val="25"/>
        </w:rPr>
        <w:t xml:space="preserve">Step 9   14:30   Accountant</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Accountant, Firefox.</w:t>
      </w:r>
    </w:p>
    <w:p>
      <w:pPr>
        <w:pStyle w:val="ListParagraph"/>
        <w:numPr>
          <w:ilvl w:val="0"/>
          <w:numId w:val="11"/>
        </w:numPr>
        <w:spacing w:after="70"/>
      </w:pPr>
      <w:r>
        <w:rPr>
          <w:rFonts w:ascii="Calibri" w:cs="Calibri" w:eastAsia="Calibri" w:hAnsi="Calibri"/>
          <w:color w:val="14142B"/>
          <w:sz w:val="22"/>
          <w:szCs w:val="22"/>
        </w:rPr>
        <w:t xml:space="preserve">Open Dashboard: money numbers, and no task numbers. Open Finance, then Payslips.</w:t>
      </w:r>
    </w:p>
    <w:p>
      <w:pPr>
        <w:pStyle w:val="ListParagraph"/>
        <w:numPr>
          <w:ilvl w:val="0"/>
          <w:numId w:val="11"/>
        </w:numPr>
        <w:spacing w:after="70"/>
      </w:pPr>
      <w:r>
        <w:rPr>
          <w:rFonts w:ascii="Calibri" w:cs="Calibri" w:eastAsia="Calibri" w:hAnsi="Calibri"/>
          <w:color w:val="14142B"/>
          <w:sz w:val="22"/>
          <w:szCs w:val="22"/>
        </w:rPr>
        <w:t xml:space="preserve">Show three months of payslips. Open one: gross, deductions, net.</w:t>
      </w:r>
    </w:p>
    <w:p>
      <w:pPr>
        <w:pStyle w:val="ListParagraph"/>
        <w:numPr>
          <w:ilvl w:val="0"/>
          <w:numId w:val="11"/>
        </w:numPr>
        <w:spacing w:after="70"/>
      </w:pPr>
      <w:r>
        <w:rPr>
          <w:rFonts w:ascii="Calibri" w:cs="Calibri" w:eastAsia="Calibri" w:hAnsi="Calibri"/>
          <w:color w:val="14142B"/>
          <w:sz w:val="22"/>
          <w:szCs w:val="22"/>
        </w:rPr>
        <w:t xml:space="preserve">Try to generate a payslip for last month for someone who has one. Read the message: it already exists.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The accountant sees money, not tasks. A payslip is a copy of the numbers at that time. The system will not make two payslips for one month. This stops double payment.</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Payslip list and detail. A clear "already generated" message.</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Salary structures for all ten, three months of payslips. Two payslips have deductions.</w:t>
      </w:r>
    </w:p>
    <w:p>
      <w:pPr>
        <w:pStyle w:val="Heading2"/>
        <w:spacing w:after="100" w:before="240"/>
      </w:pPr>
      <w:r>
        <w:rPr>
          <w:rFonts w:ascii="Calibri" w:cs="Calibri" w:eastAsia="Calibri" w:hAnsi="Calibri"/>
          <w:b/>
          <w:bCs/>
          <w:color w:val="14142B"/>
          <w:sz w:val="25"/>
          <w:szCs w:val="25"/>
        </w:rPr>
        <w:t xml:space="preserve">Step 10   15:30   CEO: team attendance, billing, plan change</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CEO, Edge.</w:t>
      </w:r>
    </w:p>
    <w:p>
      <w:pPr>
        <w:pStyle w:val="ListParagraph"/>
        <w:numPr>
          <w:ilvl w:val="0"/>
          <w:numId w:val="12"/>
        </w:numPr>
        <w:spacing w:after="70"/>
      </w:pPr>
      <w:r>
        <w:rPr>
          <w:rFonts w:ascii="Calibri" w:cs="Calibri" w:eastAsia="Calibri" w:hAnsi="Calibri"/>
          <w:color w:val="14142B"/>
          <w:sz w:val="22"/>
          <w:szCs w:val="22"/>
        </w:rPr>
        <w:t xml:space="preserve">Open Attendance, then Team Attendance. Choose the Software Engineer from the list. Show the month: days worked, check-in and check-out times, total hours.</w:t>
      </w:r>
    </w:p>
    <w:p>
      <w:pPr>
        <w:pStyle w:val="ListParagraph"/>
        <w:numPr>
          <w:ilvl w:val="0"/>
          <w:numId w:val="12"/>
        </w:numPr>
        <w:spacing w:after="70"/>
      </w:pPr>
      <w:r>
        <w:rPr>
          <w:rFonts w:ascii="Calibri" w:cs="Calibri" w:eastAsia="Calibri" w:hAnsi="Calibri"/>
          <w:color w:val="14142B"/>
          <w:sz w:val="22"/>
          <w:szCs w:val="22"/>
        </w:rPr>
        <w:t xml:space="preserve">Open Settings, then Billing. Show the timeline card: plan, start, end, days left (about a year), and the usage bar: 10 of 10 employees. Point at the invoice list and open one invoice.</w:t>
      </w:r>
    </w:p>
    <w:p>
      <w:pPr>
        <w:pStyle w:val="ListParagraph"/>
        <w:numPr>
          <w:ilvl w:val="0"/>
          <w:numId w:val="12"/>
        </w:numPr>
        <w:spacing w:after="70"/>
      </w:pPr>
      <w:r>
        <w:rPr>
          <w:rFonts w:ascii="Calibri" w:cs="Calibri" w:eastAsia="Calibri" w:hAnsi="Calibri"/>
          <w:color w:val="14142B"/>
          <w:sz w:val="22"/>
          <w:szCs w:val="22"/>
        </w:rPr>
        <w:t xml:space="preserve">Click "Change plan". Click "Upgrade to Professional". Show the extra amount: the price difference times the days left, divided by 30. Say that the end date does not change. Do NOT send a payment.</w:t>
      </w:r>
    </w:p>
    <w:p>
      <w:pPr>
        <w:pStyle w:val="ListParagraph"/>
        <w:numPr>
          <w:ilvl w:val="0"/>
          <w:numId w:val="12"/>
        </w:numPr>
        <w:spacing w:after="70"/>
      </w:pPr>
      <w:r>
        <w:rPr>
          <w:rFonts w:ascii="Calibri" w:cs="Calibri" w:eastAsia="Calibri" w:hAnsi="Calibri"/>
          <w:color w:val="14142B"/>
          <w:sz w:val="22"/>
          <w:szCs w:val="22"/>
        </w:rPr>
        <w:t xml:space="preserve">Open Settings, then Help &amp; Support. Show the form and the list of your tickets.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The manager of a team can see who came, and when. The owner always knows how many days the plan has left and gets one invoice before the end. To move to a bigger plan you pay only for the days that are left. A smaller plan starts at the next renewal. If something is wrong, anyone can write to us here.</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Calendar of one person. Timeline with the days left. A quote with the extra amount and an unchanged end date. A ticket form.</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The demo company is on Basic, 12 months from the day the data was made, 10 of 10 employees. Basic to Professional for the days left is about 42,000 BDT.</w:t>
      </w:r>
    </w:p>
    <w:p>
      <w:pPr>
        <w:pStyle w:val="Heading2"/>
        <w:spacing w:after="100" w:before="240"/>
      </w:pPr>
      <w:r>
        <w:rPr>
          <w:rFonts w:ascii="Calibri" w:cs="Calibri" w:eastAsia="Calibri" w:hAnsi="Calibri"/>
          <w:b/>
          <w:bCs/>
          <w:color w:val="14142B"/>
          <w:sz w:val="25"/>
          <w:szCs w:val="25"/>
        </w:rPr>
        <w:t xml:space="preserve">Step 11   17:30   Platform Admin: a company page, and Break-Glass</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Platform Admin (Firefox), then CEO (Edge).</w:t>
      </w:r>
    </w:p>
    <w:p>
      <w:pPr>
        <w:pStyle w:val="ListParagraph"/>
        <w:numPr>
          <w:ilvl w:val="0"/>
          <w:numId w:val="13"/>
        </w:numPr>
        <w:spacing w:after="70"/>
      </w:pPr>
      <w:r>
        <w:rPr>
          <w:rFonts w:ascii="Calibri" w:cs="Calibri" w:eastAsia="Calibri" w:hAnsi="Calibri"/>
          <w:color w:val="14142B"/>
          <w:sz w:val="22"/>
          <w:szCs w:val="22"/>
        </w:rPr>
        <w:t xml:space="preserve">Open Companies. Click "Acme Technologies Ltd.". Show the owner, the plan and days left, the size (10 of 10), the invoice and payment counts, the tickets. Say that there is no employee name, task or salary on this page.</w:t>
      </w:r>
    </w:p>
    <w:p>
      <w:pPr>
        <w:pStyle w:val="ListParagraph"/>
        <w:numPr>
          <w:ilvl w:val="0"/>
          <w:numId w:val="13"/>
        </w:numPr>
        <w:spacing w:after="70"/>
      </w:pPr>
      <w:r>
        <w:rPr>
          <w:rFonts w:ascii="Calibri" w:cs="Calibri" w:eastAsia="Calibri" w:hAnsi="Calibri"/>
          <w:color w:val="14142B"/>
          <w:sz w:val="22"/>
          <w:szCs w:val="22"/>
        </w:rPr>
        <w:t xml:space="preserve">Click Suspend, and look at the box: it wants a written reason of at least 10 characters. Cancel. Do not suspend the demo company.</w:t>
      </w:r>
    </w:p>
    <w:p>
      <w:pPr>
        <w:pStyle w:val="ListParagraph"/>
        <w:numPr>
          <w:ilvl w:val="0"/>
          <w:numId w:val="13"/>
        </w:numPr>
        <w:spacing w:after="70"/>
      </w:pPr>
      <w:r>
        <w:rPr>
          <w:rFonts w:ascii="Calibri" w:cs="Calibri" w:eastAsia="Calibri" w:hAnsi="Calibri"/>
          <w:color w:val="14142B"/>
          <w:sz w:val="22"/>
          <w:szCs w:val="22"/>
        </w:rPr>
        <w:t xml:space="preserve">Open Access Requests. Show the Pending request: "Investigate the slow payslip page".</w:t>
      </w:r>
    </w:p>
    <w:p>
      <w:pPr>
        <w:pStyle w:val="ListParagraph"/>
        <w:numPr>
          <w:ilvl w:val="0"/>
          <w:numId w:val="13"/>
        </w:numPr>
        <w:spacing w:after="70"/>
      </w:pPr>
      <w:r>
        <w:rPr>
          <w:rFonts w:ascii="Calibri" w:cs="Calibri" w:eastAsia="Calibri" w:hAnsi="Calibri"/>
          <w:color w:val="14142B"/>
          <w:sz w:val="22"/>
          <w:szCs w:val="22"/>
        </w:rPr>
        <w:t xml:space="preserve">Switch to the CEO (Edge). Open Settings, then Support Access. Click Approve and choose 1 hour.</w:t>
      </w:r>
    </w:p>
    <w:p>
      <w:pPr>
        <w:pStyle w:val="ListParagraph"/>
        <w:numPr>
          <w:ilvl w:val="0"/>
          <w:numId w:val="13"/>
        </w:numPr>
        <w:spacing w:after="70"/>
      </w:pPr>
      <w:r>
        <w:rPr>
          <w:rFonts w:ascii="Calibri" w:cs="Calibri" w:eastAsia="Calibri" w:hAnsi="Calibri"/>
          <w:color w:val="14142B"/>
          <w:sz w:val="22"/>
          <w:szCs w:val="22"/>
        </w:rPr>
        <w:t xml:space="preserve">Back to the Platform Admin: the request is Approved with a time limit. Open Activity.</w:t>
      </w:r>
    </w:p>
    <w:p>
      <w:pPr>
        <w:pStyle w:val="ListParagraph"/>
        <w:numPr>
          <w:ilvl w:val="0"/>
          <w:numId w:val="13"/>
        </w:numPr>
        <w:spacing w:after="70"/>
      </w:pPr>
      <w:r>
        <w:rPr>
          <w:rFonts w:ascii="Calibri" w:cs="Calibri" w:eastAsia="Calibri" w:hAnsi="Calibri"/>
          <w:color w:val="14142B"/>
          <w:sz w:val="22"/>
          <w:szCs w:val="22"/>
        </w:rPr>
        <w:t xml:space="preserve">On the CEO screen, click Revoke to end the access.</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We run the platform. By default we cannot see any company data, only counts and the owner's contact. To look, we must ask with a reason. The CEO says yes, for a short time. Every action of ours has a written reason and is written down. The CEO can stop it any time.</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The company page without people. Pending, then Approved with an end time, then Revoked. Older Denied and Revoked requests are in the history.</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Three requests exist: Revoked (two reads logged), Denied, Pending. Two support tickets.</w:t>
      </w:r>
    </w:p>
    <w:p>
      <w:pPr>
        <w:pStyle w:val="Heading2"/>
        <w:spacing w:after="100" w:before="240"/>
      </w:pPr>
      <w:r>
        <w:rPr>
          <w:rFonts w:ascii="Calibri" w:cs="Calibri" w:eastAsia="Calibri" w:hAnsi="Calibri"/>
          <w:b/>
          <w:bCs/>
          <w:color w:val="14142B"/>
          <w:sz w:val="25"/>
          <w:szCs w:val="25"/>
        </w:rPr>
        <w:t xml:space="preserve">Step 12   19:00   Close</w:t>
      </w:r>
    </w:p>
    <w:p>
      <w:pPr>
        <w:spacing w:after="100"/>
      </w:pPr>
      <w:r>
        <w:rPr>
          <w:rFonts w:ascii="Calibri" w:cs="Calibri" w:eastAsia="Calibri" w:hAnsi="Calibri"/>
          <w:b/>
          <w:bCs/>
          <w:color w:val="6C31D6"/>
          <w:sz w:val="22"/>
          <w:szCs w:val="22"/>
        </w:rPr>
        <w:t xml:space="preserve">Who: </w:t>
      </w:r>
      <w:r>
        <w:rPr>
          <w:rFonts w:ascii="Calibri" w:cs="Calibri" w:eastAsia="Calibri" w:hAnsi="Calibri"/>
          <w:color w:val="14142B"/>
          <w:sz w:val="22"/>
          <w:szCs w:val="22"/>
        </w:rPr>
        <w:t xml:space="preserve">You. Show the green terminal from before.</w:t>
      </w:r>
    </w:p>
    <w:p>
      <w:pPr>
        <w:pStyle w:val="ListParagraph"/>
        <w:numPr>
          <w:ilvl w:val="0"/>
          <w:numId w:val="14"/>
        </w:numPr>
        <w:spacing w:after="70"/>
      </w:pPr>
      <w:r>
        <w:rPr>
          <w:rFonts w:ascii="Calibri" w:cs="Calibri" w:eastAsia="Calibri" w:hAnsi="Calibri"/>
          <w:color w:val="14142B"/>
          <w:sz w:val="22"/>
          <w:szCs w:val="22"/>
        </w:rPr>
        <w:t xml:space="preserve">Show the green result of python regression.py backend.</w:t>
      </w:r>
    </w:p>
    <w:p>
      <w:pPr>
        <w:pStyle w:val="ListParagraph"/>
        <w:numPr>
          <w:ilvl w:val="0"/>
          <w:numId w:val="14"/>
        </w:numPr>
        <w:spacing w:after="70"/>
      </w:pPr>
      <w:r>
        <w:rPr>
          <w:rFonts w:ascii="Calibri" w:cs="Calibri" w:eastAsia="Calibri" w:hAnsi="Calibri"/>
          <w:color w:val="14142B"/>
          <w:sz w:val="22"/>
          <w:szCs w:val="22"/>
        </w:rPr>
        <w:t xml:space="preserve">Say what is built and what comes next.</w:t>
      </w:r>
    </w:p>
    <w:p>
      <w:pPr>
        <w:spacing w:after="100"/>
      </w:pPr>
      <w:r>
        <w:rPr>
          <w:rFonts w:ascii="Calibri" w:cs="Calibri" w:eastAsia="Calibri" w:hAnsi="Calibri"/>
          <w:b/>
          <w:bCs/>
          <w:color w:val="6C31D6"/>
          <w:sz w:val="22"/>
          <w:szCs w:val="22"/>
        </w:rPr>
        <w:t xml:space="preserve">Say: </w:t>
      </w:r>
      <w:r>
        <w:rPr>
          <w:rFonts w:ascii="Calibri" w:cs="Calibri" w:eastAsia="Calibri" w:hAnsi="Calibri"/>
          <w:color w:val="14142B"/>
          <w:sz w:val="22"/>
          <w:szCs w:val="22"/>
        </w:rPr>
        <w:t xml:space="preserve">Every endpoint needs a login. Every company sees only its own data. We test this automatically: more than eight hundred tests, and browser tests too. A company pays outside the system and we approve it. Next: a payment gateway, projects, expenses, two-factor login and more modules. Thank you.</w:t>
      </w:r>
    </w:p>
    <w:p>
      <w:pPr>
        <w:spacing w:after="100"/>
      </w:pPr>
      <w:r>
        <w:rPr>
          <w:rFonts w:ascii="Calibri" w:cs="Calibri" w:eastAsia="Calibri" w:hAnsi="Calibri"/>
          <w:b/>
          <w:bCs/>
          <w:color w:val="6C31D6"/>
          <w:sz w:val="22"/>
          <w:szCs w:val="22"/>
        </w:rPr>
        <w:t xml:space="preserve">You should see: </w:t>
      </w:r>
      <w:r>
        <w:rPr>
          <w:rFonts w:ascii="Calibri" w:cs="Calibri" w:eastAsia="Calibri" w:hAnsi="Calibri"/>
          <w:color w:val="14142B"/>
          <w:sz w:val="22"/>
          <w:szCs w:val="22"/>
        </w:rPr>
        <w:t xml:space="preserve">Green terminal. Then questions.</w:t>
      </w:r>
    </w:p>
    <w:p>
      <w:pPr>
        <w:spacing w:after="100"/>
      </w:pPr>
      <w:r>
        <w:rPr>
          <w:rFonts w:ascii="Calibri" w:cs="Calibri" w:eastAsia="Calibri" w:hAnsi="Calibri"/>
          <w:b/>
          <w:bCs/>
          <w:color w:val="6C31D6"/>
          <w:sz w:val="22"/>
          <w:szCs w:val="22"/>
        </w:rPr>
        <w:t xml:space="preserve">Data used: </w:t>
      </w:r>
      <w:r>
        <w:rPr>
          <w:rFonts w:ascii="Calibri" w:cs="Calibri" w:eastAsia="Calibri" w:hAnsi="Calibri"/>
          <w:color w:val="14142B"/>
          <w:sz w:val="22"/>
          <w:szCs w:val="22"/>
        </w:rPr>
        <w:t xml:space="preserve">None.</w:t>
      </w:r>
    </w:p>
    <w:p>
      <w:pPr>
        <w:pStyle w:val="Heading1"/>
        <w:spacing w:after="140" w:before="320"/>
      </w:pPr>
      <w:r>
        <w:rPr>
          <w:rFonts w:ascii="Calibri" w:cs="Calibri" w:eastAsia="Calibri" w:hAnsi="Calibri"/>
          <w:b/>
          <w:bCs/>
          <w:color w:val="6C31D6"/>
          <w:sz w:val="30"/>
          <w:szCs w:val="30"/>
        </w:rPr>
        <w:t xml:space="preserve">4. If someone 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Question</w:t>
            </w:r>
          </w:p>
        </w:tc>
        <w:tc>
          <w:tcPr>
            <w:tcW w:type="dxa" w:w="62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Answer</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Can a manager see the team's attendance?</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Yes. The Team Attendance page shows the people below the manager. The menu item is shown to people who hold the View Team Attendance Permission (the CEO). A manager reaches the page by its address; showing the menu item to every manager is on the list for later.</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Can the owner pay online?</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Not yet. There is no payment gateway. The owner pays outside (bKash, Nagad, bank) and sends the details. The platform team approves.</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What happens when the plan ends?</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owner is warned 7, 3 and 1 days before. After the end date there are 3 grace days. Then only Billing, the profile and Help work, until the payment is approved.</w:t>
            </w:r>
          </w:p>
        </w:tc>
      </w:tr>
      <w:tr>
        <w:tc>
          <w:tcPr>
            <w:tcW w:type="dxa" w:w="34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Can Super Admin see our salaries?</w:t>
            </w:r>
          </w:p>
        </w:tc>
        <w:tc>
          <w:tcPr>
            <w:tcW w:type="dxa" w:w="62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 Not by default, and never salary data, even with Break-Glass.</w:t>
            </w:r>
          </w:p>
        </w:tc>
      </w:tr>
    </w:tbl>
    <w:p>
      <w:pPr>
        <w:pStyle w:val="Heading1"/>
        <w:spacing w:after="140" w:before="320"/>
      </w:pPr>
      <w:r>
        <w:rPr>
          <w:rFonts w:ascii="Calibri" w:cs="Calibri" w:eastAsia="Calibri" w:hAnsi="Calibri"/>
          <w:b/>
          <w:bCs/>
          <w:color w:val="6C31D6"/>
          <w:sz w:val="30"/>
          <w:szCs w:val="30"/>
        </w:rPr>
        <w:t xml:space="preserve">5. Do not click (not built)</w:t>
      </w:r>
    </w:p>
    <w:p>
      <w:pPr>
        <w:pStyle w:val="ListParagraph"/>
        <w:numPr>
          <w:ilvl w:val="0"/>
          <w:numId w:val="2"/>
        </w:numPr>
        <w:spacing w:after="60"/>
      </w:pPr>
      <w:r>
        <w:rPr>
          <w:rFonts w:ascii="Calibri" w:cs="Calibri" w:eastAsia="Calibri" w:hAnsi="Calibri"/>
          <w:color w:val="14142B"/>
          <w:sz w:val="22"/>
          <w:szCs w:val="22"/>
        </w:rPr>
        <w:t xml:space="preserve">Anything about two-factor login, password reset, file upload, announcements, messages, projects, expenses, a payment gateway. They are not built. If someone asks, say: "That is on the roadmap."</w:t>
      </w:r>
    </w:p>
    <w:p>
      <w:pPr>
        <w:pStyle w:val="ListParagraph"/>
        <w:numPr>
          <w:ilvl w:val="0"/>
          <w:numId w:val="2"/>
        </w:numPr>
        <w:spacing w:after="60"/>
      </w:pPr>
      <w:r>
        <w:rPr>
          <w:rFonts w:ascii="Calibri" w:cs="Calibri" w:eastAsia="Calibri" w:hAnsi="Calibri"/>
          <w:color w:val="14142B"/>
          <w:sz w:val="22"/>
          <w:szCs w:val="22"/>
        </w:rPr>
        <w:t xml:space="preserve">Do not edit the Leave Approval chain. It is locked while requests wait.</w:t>
      </w:r>
    </w:p>
    <w:p>
      <w:pPr>
        <w:pStyle w:val="ListParagraph"/>
        <w:numPr>
          <w:ilvl w:val="0"/>
          <w:numId w:val="2"/>
        </w:numPr>
        <w:spacing w:after="60"/>
      </w:pPr>
      <w:r>
        <w:rPr>
          <w:rFonts w:ascii="Calibri" w:cs="Calibri" w:eastAsia="Calibri" w:hAnsi="Calibri"/>
          <w:color w:val="14142B"/>
          <w:sz w:val="22"/>
          <w:szCs w:val="22"/>
        </w:rPr>
        <w:t xml:space="preserve">Do not send the upgrade payment in step 10 and do not suspend the demo company in step 11. Both would change the demo data.</w:t>
      </w:r>
    </w:p>
    <w:p>
      <w:pPr>
        <w:pStyle w:val="ListParagraph"/>
        <w:numPr>
          <w:ilvl w:val="0"/>
          <w:numId w:val="2"/>
        </w:numPr>
        <w:spacing w:after="60"/>
      </w:pPr>
      <w:r>
        <w:rPr>
          <w:rFonts w:ascii="Calibri" w:cs="Calibri" w:eastAsia="Calibri" w:hAnsi="Calibri"/>
          <w:color w:val="14142B"/>
          <w:sz w:val="22"/>
          <w:szCs w:val="22"/>
        </w:rPr>
        <w:t xml:space="preserve">Do not approve the same payment twice. The second click changes nothing, but it looks odd.</w:t>
      </w:r>
    </w:p>
    <w:p>
      <w:pPr>
        <w:pStyle w:val="Heading1"/>
        <w:spacing w:after="140" w:before="320"/>
      </w:pPr>
      <w:r>
        <w:rPr>
          <w:rFonts w:ascii="Calibri" w:cs="Calibri" w:eastAsia="Calibri" w:hAnsi="Calibri"/>
          <w:b/>
          <w:bCs/>
          <w:color w:val="6C31D6"/>
          <w:sz w:val="30"/>
          <w:szCs w:val="30"/>
        </w:rPr>
        <w:t xml:space="preserve">6.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Problem</w:t>
            </w:r>
          </w:p>
        </w:tc>
        <w:tc>
          <w:tcPr>
            <w:tcW w:type="dxa" w:w="66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What to do</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 page is blank or shows an error</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Refresh once. If it stays, say "let me show the same on another screen" and go on. Log it in the rehearsal log.</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leave request in step 6 failed</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Use the seeded Pending request of the Employee: "Family wedding in Sylhet". It is at the Manager's step too.</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new company in step 2 says the subdomain or transaction id is used</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Use a new subdomain (karim-3) and a new transaction id. Both must be new each time.</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No payment is waiting in step 3</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Open Payments, filter Approved and show the old one, or register another company.</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data looks wrong or was used up</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Stop the demo calmly. Run python manage.py seed_demo_data --reset. It takes a few seconds. Log in again.</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Employee is already checked in</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Say so, show the saved time, and go on. Check-in is once per day.</w:t>
            </w:r>
          </w:p>
        </w:tc>
      </w:tr>
      <w:tr>
        <w:tc>
          <w:tcPr>
            <w:tcW w:type="dxa" w:w="30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The backend is not answering</w:t>
            </w:r>
          </w:p>
        </w:tc>
        <w:tc>
          <w:tcPr>
            <w:tcW w:type="dxa" w:w="6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Check the runserver terminal. Restart it. The data is kept in db.sqlite3.</w:t>
            </w:r>
          </w:p>
        </w:tc>
      </w:tr>
    </w:tbl>
    <w:p>
      <w:pPr>
        <w:pStyle w:val="Heading1"/>
        <w:spacing w:after="140" w:before="320"/>
      </w:pPr>
      <w:r>
        <w:rPr>
          <w:rFonts w:ascii="Calibri" w:cs="Calibri" w:eastAsia="Calibri" w:hAnsi="Calibri"/>
          <w:b/>
          <w:bCs/>
          <w:color w:val="6C31D6"/>
          <w:sz w:val="30"/>
          <w:szCs w:val="30"/>
        </w:rPr>
        <w:t xml:space="preserve">7. Rehearsal log</w:t>
      </w:r>
    </w:p>
    <w:p>
      <w:pPr>
        <w:spacing w:after="120" w:before="0"/>
      </w:pPr>
      <w:r>
        <w:rPr>
          <w:rFonts w:ascii="Calibri" w:cs="Calibri" w:eastAsia="Calibri" w:hAnsi="Calibri"/>
          <w:color w:val="14142B"/>
          <w:sz w:val="22"/>
          <w:szCs w:val="22"/>
        </w:rPr>
        <w:t xml:space="preserve">Rehearsal 1 and rehearsal 2 use the same table. Write every slip, even a small one. A slip is fixed, or written as a known limit. After rehearsal 1 no new feature is added. The last two hours before the demo are free. Keep at least six hours of the buffer for fixes.</w:t>
      </w:r>
    </w:p>
    <w:p>
      <w:pPr>
        <w:spacing w:after="120" w:before="0"/>
      </w:pPr>
      <w:r>
        <w:rPr>
          <w:rFonts w:ascii="Calibri" w:cs="Calibri" w:eastAsia="Calibri" w:hAnsi="Calibri"/>
          <w:color w:val="71717A"/>
          <w:sz w:val="22"/>
          <w:szCs w:val="22"/>
        </w:rPr>
        <w:t xml:space="preserve">Rehearsal 0 (done by the author on a clean install, through the API, with the same data and the same steps): migrate, seed_demo_data and process_subscriptions ran without error; register, quote, payment, approval, the opened company, the Platform Admin dashboard and company page, profile, Role detail, Department detail, team attendance, billing timeline, invoices, the upgrade quote and a help ticket all answered as this script says. Slips: none. The browser rehearsal (TC-131) is still to be done by the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638"/>
        <w:gridCol w:w="1100"/>
        <w:gridCol w:w="1500"/>
        <w:gridCol w:w="1200"/>
      </w:tblGrid>
      <w:tr>
        <w:trPr>
          <w:tblHeader/>
        </w:trPr>
        <w:tc>
          <w:tcPr>
            <w:tcW w:type="dxa" w:w="7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Step</w:t>
            </w:r>
          </w:p>
        </w:tc>
        <w:tc>
          <w:tcPr>
            <w:tcW w:type="dxa" w:w="25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Part</w:t>
            </w:r>
          </w:p>
        </w:tc>
        <w:tc>
          <w:tcPr>
            <w:tcW w:type="dxa" w:w="2638"/>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What happened</w:t>
            </w:r>
          </w:p>
        </w:tc>
        <w:tc>
          <w:tcPr>
            <w:tcW w:type="dxa" w:w="11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Slip?</w:t>
            </w:r>
          </w:p>
        </w:tc>
        <w:tc>
          <w:tcPr>
            <w:tcW w:type="dxa" w:w="15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Fixed or known</w:t>
            </w:r>
          </w:p>
        </w:tc>
        <w:tc>
          <w:tcPr>
            <w:tcW w:type="dxa" w:w="1200"/>
            <w:tcBorders>
              <w:top w:val="single" w:color="D9D9E3" w:sz="4"/>
              <w:left w:val="single" w:color="D9D9E3" w:sz="4"/>
              <w:bottom w:val="single" w:color="D9D9E3" w:sz="4"/>
              <w:right w:val="single" w:color="D9D9E3" w:sz="4"/>
            </w:tcBorders>
            <w:shd w:fill="EDE9FE" w:color="auto" w:val="clear"/>
            <w:tcMar>
              <w:top w:type="dxa" w:w="70"/>
              <w:left w:type="dxa" w:w="110"/>
              <w:bottom w:type="dxa" w:w="70"/>
              <w:right w:type="dxa" w:w="110"/>
            </w:tcMar>
          </w:tcPr>
          <w:p>
            <w:pPr>
              <w:spacing w:after="20"/>
            </w:pPr>
            <w:r>
              <w:rPr>
                <w:rFonts w:ascii="Calibri" w:cs="Calibri" w:eastAsia="Calibri" w:hAnsi="Calibri"/>
                <w:b/>
                <w:bCs/>
                <w:color w:val="14142B"/>
                <w:sz w:val="20"/>
                <w:szCs w:val="20"/>
              </w:rPr>
              <w:t xml:space="preserve">Real time</w:t>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Idea</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2</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New client</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3</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approve</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4</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team, roles</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5</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Workflow</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6</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Employee</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7</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Manager</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8</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HR</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9</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Accountant</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10</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CEO: billing</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11</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Platform Admin: company</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r>
        <w:tc>
          <w:tcPr>
            <w:tcW w:type="dxa" w:w="7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12</w:t>
            </w:r>
          </w:p>
        </w:tc>
        <w:tc>
          <w:tcPr>
            <w:tcW w:type="dxa" w:w="2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Close</w:t>
            </w:r>
          </w:p>
        </w:tc>
        <w:tc>
          <w:tcPr>
            <w:tcW w:type="dxa" w:w="2638"/>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1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5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c>
          <w:tcPr>
            <w:tcW w:type="dxa" w:w="1200"/>
            <w:tcBorders>
              <w:top w:val="single" w:color="D9D9E3" w:sz="4"/>
              <w:left w:val="single" w:color="D9D9E3" w:sz="4"/>
              <w:bottom w:val="single" w:color="D9D9E3" w:sz="4"/>
              <w:right w:val="single" w:color="D9D9E3" w:sz="4"/>
            </w:tcBorders>
            <w:tcMar>
              <w:top w:type="dxa" w:w="70"/>
              <w:left w:type="dxa" w:w="110"/>
              <w:bottom w:type="dxa" w:w="70"/>
              <w:right w:type="dxa" w:w="110"/>
            </w:tcMar>
          </w:tcPr>
          <w:p>
            <w:pPr>
              <w:spacing w:after="20"/>
            </w:pPr>
            <w:r>
              <w:rPr>
                <w:rFonts w:ascii="Calibri" w:cs="Calibri" w:eastAsia="Calibri" w:hAnsi="Calibri"/>
                <w:b w:val="false"/>
                <w:bCs w:val="false"/>
                <w:color w:val="14142B"/>
                <w:sz w:val="20"/>
                <w:szCs w:val="20"/>
              </w:rPr>
              <w:t xml:space="preserve"/>
            </w:r>
          </w:p>
        </w:tc>
      </w:tr>
    </w:tbl>
    <w:p>
      <w:pPr>
        <w:spacing w:after="120" w:before="140"/>
      </w:pPr>
      <w:r>
        <w:rPr>
          <w:rFonts w:ascii="Calibri" w:cs="Calibri" w:eastAsia="Calibri" w:hAnsi="Calibri"/>
          <w:color w:val="14142B"/>
          <w:sz w:val="22"/>
          <w:szCs w:val="22"/>
        </w:rPr>
        <w:t xml:space="preserve">Total time, rehearsal 1: ______     Total time, rehearsal 2: ______     Goal: about 20 minutes.</w:t>
      </w:r>
    </w:p>
    <w:p>
      <w:pPr>
        <w:pStyle w:val="Heading1"/>
        <w:spacing w:after="140" w:before="320"/>
      </w:pPr>
      <w:r>
        <w:rPr>
          <w:rFonts w:ascii="Calibri" w:cs="Calibri" w:eastAsia="Calibri" w:hAnsi="Calibri"/>
          <w:b/>
          <w:bCs/>
          <w:color w:val="6C31D6"/>
          <w:sz w:val="30"/>
          <w:szCs w:val="30"/>
        </w:rPr>
        <w:t xml:space="preserve">8. Final build checklist</w:t>
      </w:r>
    </w:p>
    <w:p>
      <w:pPr>
        <w:pStyle w:val="ListParagraph"/>
        <w:numPr>
          <w:ilvl w:val="0"/>
          <w:numId w:val="2"/>
        </w:numPr>
        <w:spacing w:after="60"/>
      </w:pPr>
      <w:r>
        <w:rPr>
          <w:rFonts w:ascii="Calibri" w:cs="Calibri" w:eastAsia="Calibri" w:hAnsi="Calibri"/>
          <w:color w:val="14142B"/>
          <w:sz w:val="22"/>
          <w:szCs w:val="22"/>
        </w:rPr>
        <w:t xml:space="preserve">python regression.py backend: all tests pass</w:t>
      </w:r>
    </w:p>
    <w:p>
      <w:pPr>
        <w:pStyle w:val="ListParagraph"/>
        <w:numPr>
          <w:ilvl w:val="0"/>
          <w:numId w:val="2"/>
        </w:numPr>
        <w:spacing w:after="60"/>
      </w:pPr>
      <w:r>
        <w:rPr>
          <w:rFonts w:ascii="Calibri" w:cs="Calibri" w:eastAsia="Calibri" w:hAnsi="Calibri"/>
          <w:color w:val="14142B"/>
          <w:sz w:val="22"/>
          <w:szCs w:val="22"/>
        </w:rPr>
        <w:t xml:space="preserve">python regression.py selenium: every test case passes (both servers running), including TC-131 and TC-132</w:t>
      </w:r>
    </w:p>
    <w:p>
      <w:pPr>
        <w:pStyle w:val="ListParagraph"/>
        <w:numPr>
          <w:ilvl w:val="0"/>
          <w:numId w:val="2"/>
        </w:numPr>
        <w:spacing w:after="60"/>
      </w:pPr>
      <w:r>
        <w:rPr>
          <w:rFonts w:ascii="Calibri" w:cs="Calibri" w:eastAsia="Calibri" w:hAnsi="Calibri"/>
          <w:color w:val="14142B"/>
          <w:sz w:val="22"/>
          <w:szCs w:val="22"/>
        </w:rPr>
        <w:t xml:space="preserve">cd frontend, npm run lint: no output</w:t>
      </w:r>
    </w:p>
    <w:p>
      <w:pPr>
        <w:pStyle w:val="ListParagraph"/>
        <w:numPr>
          <w:ilvl w:val="0"/>
          <w:numId w:val="2"/>
        </w:numPr>
        <w:spacing w:after="60"/>
      </w:pPr>
      <w:r>
        <w:rPr>
          <w:rFonts w:ascii="Calibri" w:cs="Calibri" w:eastAsia="Calibri" w:hAnsi="Calibri"/>
          <w:color w:val="14142B"/>
          <w:sz w:val="22"/>
          <w:szCs w:val="22"/>
        </w:rPr>
        <w:t xml:space="preserve">cd frontend, npm run build: built successfully</w:t>
      </w:r>
    </w:p>
    <w:p>
      <w:pPr>
        <w:pStyle w:val="ListParagraph"/>
        <w:numPr>
          <w:ilvl w:val="0"/>
          <w:numId w:val="2"/>
        </w:numPr>
        <w:spacing w:after="60"/>
      </w:pPr>
      <w:r>
        <w:rPr>
          <w:rFonts w:ascii="Calibri" w:cs="Calibri" w:eastAsia="Calibri" w:hAnsi="Calibri"/>
          <w:color w:val="14142B"/>
          <w:sz w:val="22"/>
          <w:szCs w:val="22"/>
        </w:rPr>
        <w:t xml:space="preserve">python manage.py generate_docs --check and python manage.py check_docs: both pass</w:t>
      </w:r>
    </w:p>
    <w:p>
      <w:pPr>
        <w:pStyle w:val="ListParagraph"/>
        <w:numPr>
          <w:ilvl w:val="0"/>
          <w:numId w:val="2"/>
        </w:numPr>
        <w:spacing w:after="60"/>
      </w:pPr>
      <w:r>
        <w:rPr>
          <w:rFonts w:ascii="Calibri" w:cs="Calibri" w:eastAsia="Calibri" w:hAnsi="Calibri"/>
          <w:color w:val="14142B"/>
          <w:sz w:val="22"/>
          <w:szCs w:val="22"/>
        </w:rPr>
        <w:t xml:space="preserve">python manage.py makemigrations --check --dry-run: No changes detected</w:t>
      </w:r>
    </w:p>
    <w:p>
      <w:pPr>
        <w:pStyle w:val="ListParagraph"/>
        <w:numPr>
          <w:ilvl w:val="0"/>
          <w:numId w:val="2"/>
        </w:numPr>
        <w:spacing w:after="60"/>
      </w:pPr>
      <w:r>
        <w:rPr>
          <w:rFonts w:ascii="Calibri" w:cs="Calibri" w:eastAsia="Calibri" w:hAnsi="Calibri"/>
          <w:color w:val="14142B"/>
          <w:sz w:val="22"/>
          <w:szCs w:val="22"/>
        </w:rPr>
        <w:t xml:space="preserve">git tag the final build (for example v1.0-final) and push the tag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Ordinis demo script   page </w:t>
    </w:r>
    <w:r>
      <w:rPr>
        <w:rFonts w:ascii="Calibri" w:cs="Calibri" w:eastAsia="Calibri" w:hAnsi="Calibri"/>
        <w:color w:val="71717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Ordinis demo script</dc:title>
  <dc:creator>Ordinis team</dc:creator>
  <cp:lastModifiedBy>Un-named</cp:lastModifiedBy>
  <cp:revision>1</cp:revision>
  <dcterms:created xsi:type="dcterms:W3CDTF">2026-10-26T09:09:19.309Z</dcterms:created>
  <dcterms:modified xsi:type="dcterms:W3CDTF">2026-10-26T09:09:19.310Z</dcterms:modified>
</cp:coreProperties>
</file>

<file path=docProps/custom.xml><?xml version="1.0" encoding="utf-8"?>
<Properties xmlns="http://schemas.openxmlformats.org/officeDocument/2006/custom-properties" xmlns:vt="http://schemas.openxmlformats.org/officeDocument/2006/docPropsVTypes"/>
</file>