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D88" w:rsidRPr="00E63757" w:rsidRDefault="00E63757">
      <w:pPr>
        <w:rPr>
          <w:b/>
        </w:rPr>
      </w:pPr>
      <w:r w:rsidRPr="00E63757">
        <w:rPr>
          <w:b/>
        </w:rPr>
        <w:t>Q2: ANS</w:t>
      </w:r>
    </w:p>
    <w:p w:rsidR="00E63757" w:rsidRDefault="00E63757">
      <w:pPr>
        <w:rPr>
          <w:rFonts w:ascii="Arial" w:hAnsi="Arial" w:cs="Arial"/>
          <w:color w:val="222222"/>
          <w:shd w:val="clear" w:color="auto" w:fill="FFFFFF"/>
        </w:rPr>
      </w:pPr>
      <w:r w:rsidRPr="00E63757">
        <w:rPr>
          <w:rFonts w:ascii="Arial" w:hAnsi="Arial" w:cs="Arial"/>
          <w:b/>
          <w:color w:val="222222"/>
          <w:shd w:val="clear" w:color="auto" w:fill="FFFFFF"/>
        </w:rPr>
        <w:t>Test Scenario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A test scenario is a high-level description of what needs to be tested.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It reflects an end-to-end activity from a user perspective (e.g., “Book a ticket as a guest user”).</w:t>
      </w:r>
    </w:p>
    <w:p w:rsidR="00E63757" w:rsidRDefault="00E637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Pr="00E63757">
        <w:rPr>
          <w:rFonts w:ascii="Arial" w:hAnsi="Arial" w:cs="Arial"/>
          <w:b/>
          <w:color w:val="222222"/>
          <w:shd w:val="clear" w:color="auto" w:fill="FFFFFF"/>
        </w:rPr>
        <w:t>Test Case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A test case is a detailed document describing specific steps, inputs, expected and actual results for testing a feature or functionality.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It contains: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ID and scenario reference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Step-by-step actions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Input data and prerequisites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Expected results (what should happen)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Actual results (what did happen)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Status (pass/fail)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Complexity and severity ratings</w:t>
      </w:r>
    </w:p>
    <w:p w:rsidR="00E63757" w:rsidRDefault="00E637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Pr="00E63757">
        <w:rPr>
          <w:rFonts w:ascii="Arial" w:hAnsi="Arial" w:cs="Arial"/>
          <w:b/>
          <w:color w:val="222222"/>
          <w:shd w:val="clear" w:color="auto" w:fill="FFFFFF"/>
        </w:rPr>
        <w:t>Test Strategy and Plan</w:t>
      </w:r>
      <w:r w:rsidRPr="00E63757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Test Strategy outlines the approach and standards for the overall testing process (e.g., which types of testing will be done, tools used, responsibilities).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Test Plan details: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Scope of testing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Testing objectives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Resources and timelines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Entry and exit criteria for each phase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Risk identification and mitigation</w:t>
      </w:r>
    </w:p>
    <w:p w:rsidR="00E63757" w:rsidRDefault="00E63757">
      <w:r>
        <w:rPr>
          <w:rFonts w:ascii="Arial" w:hAnsi="Arial" w:cs="Arial"/>
          <w:color w:val="222222"/>
        </w:rPr>
        <w:br/>
      </w:r>
      <w:r w:rsidRPr="00E63757">
        <w:rPr>
          <w:rFonts w:ascii="Arial" w:hAnsi="Arial" w:cs="Arial"/>
          <w:b/>
          <w:color w:val="222222"/>
          <w:shd w:val="clear" w:color="auto" w:fill="FFFFFF"/>
        </w:rPr>
        <w:t>Test Summary Report</w:t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A test summary report is a document shared post-testing that includes: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Overall testing goals and coverage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Number of test cases executed, passed, failed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List of identified defects/bugs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Severity and impact analysis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•       Recommendations and overall quality assessment of the system</w:t>
      </w:r>
    </w:p>
    <w:sectPr w:rsidR="00E63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757"/>
    <w:rsid w:val="00E63757"/>
    <w:rsid w:val="00ED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ABD6E-5438-4FCB-ABDB-EC499F66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2025-07-22T18:02:00Z</dcterms:created>
  <dcterms:modified xsi:type="dcterms:W3CDTF">2025-07-22T18:05:00Z</dcterms:modified>
</cp:coreProperties>
</file>