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370F" w:rsidRPr="0042488F" w:rsidRDefault="0066370F" w:rsidP="001A3BD3">
      <w:pPr>
        <w:pStyle w:val="Default"/>
        <w:spacing w:line="360" w:lineRule="auto"/>
        <w:jc w:val="center"/>
        <w:rPr>
          <w:rFonts w:ascii="Palatino Linotype" w:hAnsi="Palatino Linotype"/>
          <w:sz w:val="28"/>
        </w:rPr>
      </w:pPr>
      <w:r w:rsidRPr="0042488F">
        <w:rPr>
          <w:rFonts w:ascii="Palatino Linotype" w:hAnsi="Palatino Linotype"/>
          <w:b/>
          <w:bCs/>
          <w:sz w:val="28"/>
        </w:rPr>
        <w:t>GSOE9820</w:t>
      </w:r>
    </w:p>
    <w:p w:rsidR="0066370F" w:rsidRPr="0042488F" w:rsidRDefault="0066370F" w:rsidP="001A3BD3">
      <w:pPr>
        <w:pStyle w:val="Default"/>
        <w:spacing w:line="360" w:lineRule="auto"/>
        <w:jc w:val="center"/>
        <w:rPr>
          <w:rFonts w:ascii="Palatino Linotype" w:hAnsi="Palatino Linotype"/>
          <w:sz w:val="28"/>
        </w:rPr>
      </w:pPr>
      <w:r w:rsidRPr="0042488F">
        <w:rPr>
          <w:rFonts w:ascii="Palatino Linotype" w:hAnsi="Palatino Linotype"/>
          <w:b/>
          <w:bCs/>
          <w:sz w:val="28"/>
        </w:rPr>
        <w:t>Engineering Project Management</w:t>
      </w:r>
    </w:p>
    <w:p w:rsidR="0066370F" w:rsidRPr="0042488F" w:rsidRDefault="0066370F" w:rsidP="001A3BD3">
      <w:pPr>
        <w:pStyle w:val="Default"/>
        <w:spacing w:line="360" w:lineRule="auto"/>
        <w:jc w:val="center"/>
        <w:rPr>
          <w:rFonts w:ascii="Palatino Linotype" w:hAnsi="Palatino Linotype"/>
          <w:sz w:val="28"/>
        </w:rPr>
      </w:pPr>
      <w:r w:rsidRPr="0042488F">
        <w:rPr>
          <w:rFonts w:ascii="Palatino Linotype" w:hAnsi="Palatino Linotype"/>
          <w:sz w:val="28"/>
        </w:rPr>
        <w:t>Web Based Project</w:t>
      </w:r>
    </w:p>
    <w:p w:rsidR="0066370F" w:rsidRPr="0042488F" w:rsidRDefault="0066370F" w:rsidP="001A3BD3">
      <w:pPr>
        <w:pStyle w:val="Default"/>
        <w:spacing w:line="360" w:lineRule="auto"/>
        <w:jc w:val="center"/>
        <w:rPr>
          <w:rFonts w:ascii="Palatino Linotype" w:hAnsi="Palatino Linotype"/>
          <w:sz w:val="28"/>
        </w:rPr>
      </w:pPr>
      <w:r w:rsidRPr="0042488F">
        <w:rPr>
          <w:rFonts w:ascii="Palatino Linotype" w:hAnsi="Palatino Linotype"/>
          <w:sz w:val="28"/>
        </w:rPr>
        <w:t xml:space="preserve">Project 2: Develop </w:t>
      </w:r>
      <w:r w:rsidRPr="0042488F">
        <w:rPr>
          <w:rFonts w:ascii="Palatino Linotype" w:hAnsi="Palatino Linotype"/>
          <w:sz w:val="28"/>
        </w:rPr>
        <w:t>a</w:t>
      </w:r>
      <w:r w:rsidRPr="0042488F">
        <w:rPr>
          <w:rFonts w:ascii="Palatino Linotype" w:hAnsi="Palatino Linotype"/>
          <w:sz w:val="28"/>
        </w:rPr>
        <w:t xml:space="preserve"> WBS For </w:t>
      </w:r>
      <w:r w:rsidRPr="0042488F">
        <w:rPr>
          <w:rFonts w:ascii="Palatino Linotype" w:hAnsi="Palatino Linotype"/>
          <w:sz w:val="28"/>
        </w:rPr>
        <w:t>a</w:t>
      </w:r>
      <w:r w:rsidRPr="0042488F">
        <w:rPr>
          <w:rFonts w:ascii="Palatino Linotype" w:hAnsi="Palatino Linotype"/>
          <w:sz w:val="28"/>
        </w:rPr>
        <w:t xml:space="preserve"> Local Stage Play</w:t>
      </w:r>
    </w:p>
    <w:p w:rsidR="0042488F" w:rsidRPr="0042488F" w:rsidRDefault="0042488F" w:rsidP="001A3BD3">
      <w:pPr>
        <w:pStyle w:val="Default"/>
        <w:spacing w:line="360" w:lineRule="auto"/>
        <w:jc w:val="center"/>
        <w:rPr>
          <w:rFonts w:ascii="Palatino Linotype" w:hAnsi="Palatino Linotype"/>
          <w:sz w:val="28"/>
        </w:rPr>
      </w:pPr>
    </w:p>
    <w:p w:rsidR="0066370F" w:rsidRPr="0042488F" w:rsidRDefault="0066370F" w:rsidP="001A3BD3">
      <w:pPr>
        <w:pStyle w:val="Default"/>
        <w:spacing w:line="360" w:lineRule="auto"/>
        <w:jc w:val="center"/>
        <w:rPr>
          <w:rFonts w:ascii="Palatino Linotype" w:hAnsi="Palatino Linotype"/>
          <w:b/>
          <w:bCs/>
          <w:sz w:val="28"/>
        </w:rPr>
      </w:pPr>
      <w:r w:rsidRPr="0042488F">
        <w:rPr>
          <w:rFonts w:ascii="Palatino Linotype" w:hAnsi="Palatino Linotype"/>
          <w:b/>
          <w:bCs/>
          <w:sz w:val="28"/>
        </w:rPr>
        <w:t>Final Project Report</w:t>
      </w:r>
    </w:p>
    <w:p w:rsidR="0066370F" w:rsidRPr="0042488F" w:rsidRDefault="0066370F" w:rsidP="001A3BD3">
      <w:pPr>
        <w:pStyle w:val="Default"/>
        <w:spacing w:line="360" w:lineRule="auto"/>
        <w:jc w:val="center"/>
        <w:rPr>
          <w:rFonts w:ascii="Palatino Linotype" w:hAnsi="Palatino Linotype"/>
          <w:b/>
          <w:bCs/>
          <w:sz w:val="28"/>
        </w:rPr>
      </w:pPr>
      <w:r w:rsidRPr="0042488F">
        <w:rPr>
          <w:rFonts w:ascii="Palatino Linotype" w:hAnsi="Palatino Linotype"/>
          <w:b/>
          <w:bCs/>
          <w:noProof/>
          <w:sz w:val="28"/>
        </w:rPr>
        <w:drawing>
          <wp:inline distT="0" distB="0" distL="0" distR="0" wp14:anchorId="0BAD3862" wp14:editId="0F58BD67">
            <wp:extent cx="2203135" cy="236959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2959" cy="2380160"/>
                    </a:xfrm>
                    <a:prstGeom prst="rect">
                      <a:avLst/>
                    </a:prstGeom>
                    <a:noFill/>
                    <a:ln>
                      <a:noFill/>
                    </a:ln>
                  </pic:spPr>
                </pic:pic>
              </a:graphicData>
            </a:graphic>
          </wp:inline>
        </w:drawing>
      </w:r>
    </w:p>
    <w:p w:rsidR="0042488F" w:rsidRDefault="0042488F" w:rsidP="001A3BD3">
      <w:pPr>
        <w:pStyle w:val="Default"/>
        <w:spacing w:line="360" w:lineRule="auto"/>
        <w:jc w:val="center"/>
        <w:rPr>
          <w:rFonts w:ascii="Palatino Linotype" w:hAnsi="Palatino Linotype"/>
          <w:b/>
          <w:bCs/>
          <w:sz w:val="28"/>
        </w:rPr>
      </w:pPr>
    </w:p>
    <w:p w:rsidR="0066370F" w:rsidRPr="0042488F" w:rsidRDefault="0066370F" w:rsidP="001A3BD3">
      <w:pPr>
        <w:pStyle w:val="Default"/>
        <w:spacing w:line="360" w:lineRule="auto"/>
        <w:jc w:val="center"/>
        <w:rPr>
          <w:rFonts w:ascii="Palatino Linotype" w:hAnsi="Palatino Linotype"/>
          <w:sz w:val="28"/>
        </w:rPr>
      </w:pPr>
      <w:r w:rsidRPr="0042488F">
        <w:rPr>
          <w:rFonts w:ascii="Palatino Linotype" w:hAnsi="Palatino Linotype"/>
          <w:b/>
          <w:bCs/>
          <w:sz w:val="28"/>
        </w:rPr>
        <w:t>Group members</w:t>
      </w:r>
    </w:p>
    <w:p w:rsidR="0066370F" w:rsidRDefault="0066370F" w:rsidP="0042488F">
      <w:pPr>
        <w:spacing w:line="360" w:lineRule="auto"/>
        <w:jc w:val="center"/>
        <w:rPr>
          <w:rFonts w:ascii="Palatino Linotype" w:hAnsi="Palatino Linotype" w:cs="Times New Roman"/>
          <w:sz w:val="28"/>
          <w:szCs w:val="24"/>
        </w:rPr>
      </w:pPr>
      <w:r w:rsidRPr="0042488F">
        <w:rPr>
          <w:rFonts w:ascii="Palatino Linotype" w:hAnsi="Palatino Linotype" w:cs="Times New Roman"/>
          <w:sz w:val="28"/>
          <w:szCs w:val="24"/>
        </w:rPr>
        <w:t>Feng Yu</w:t>
      </w:r>
      <w:r w:rsidRPr="0042488F">
        <w:rPr>
          <w:rFonts w:ascii="Palatino Linotype" w:hAnsi="Palatino Linotype" w:cs="Times New Roman"/>
          <w:sz w:val="28"/>
          <w:szCs w:val="24"/>
        </w:rPr>
        <w:br/>
        <w:t>Likun Cui</w:t>
      </w:r>
      <w:r w:rsidRPr="0042488F">
        <w:rPr>
          <w:rFonts w:ascii="Palatino Linotype" w:hAnsi="Palatino Linotype" w:cs="Times New Roman"/>
          <w:sz w:val="28"/>
          <w:szCs w:val="24"/>
        </w:rPr>
        <w:br/>
        <w:t>Danish Imtiaz</w:t>
      </w:r>
      <w:r w:rsidRPr="0042488F">
        <w:rPr>
          <w:rFonts w:ascii="Palatino Linotype" w:hAnsi="Palatino Linotype" w:cs="Times New Roman"/>
          <w:sz w:val="28"/>
          <w:szCs w:val="24"/>
        </w:rPr>
        <w:br/>
        <w:t>Jinpeng Gu</w:t>
      </w:r>
      <w:r w:rsidRPr="0042488F">
        <w:rPr>
          <w:rFonts w:ascii="Palatino Linotype" w:hAnsi="Palatino Linotype" w:cs="Times New Roman"/>
          <w:sz w:val="28"/>
          <w:szCs w:val="24"/>
        </w:rPr>
        <w:br/>
        <w:t>Wei He</w:t>
      </w:r>
      <w:r w:rsidRPr="0042488F">
        <w:rPr>
          <w:rFonts w:ascii="Palatino Linotype" w:hAnsi="Palatino Linotype" w:cs="Times New Roman"/>
          <w:sz w:val="28"/>
          <w:szCs w:val="24"/>
        </w:rPr>
        <w:br/>
        <w:t>Yubo Zhang</w:t>
      </w:r>
    </w:p>
    <w:p w:rsidR="0042488F" w:rsidRPr="0042488F" w:rsidRDefault="0042488F" w:rsidP="0042488F">
      <w:pPr>
        <w:spacing w:line="360" w:lineRule="auto"/>
        <w:jc w:val="center"/>
        <w:rPr>
          <w:rFonts w:ascii="Palatino Linotype" w:hAnsi="Palatino Linotype"/>
          <w:sz w:val="28"/>
          <w:szCs w:val="24"/>
        </w:rPr>
      </w:pPr>
    </w:p>
    <w:p w:rsidR="0066370F" w:rsidRPr="0042488F" w:rsidRDefault="0066370F" w:rsidP="001A3BD3">
      <w:pPr>
        <w:pStyle w:val="Default"/>
        <w:spacing w:line="360" w:lineRule="auto"/>
        <w:jc w:val="center"/>
        <w:rPr>
          <w:rFonts w:ascii="Palatino Linotype" w:hAnsi="Palatino Linotype"/>
          <w:sz w:val="28"/>
        </w:rPr>
      </w:pPr>
      <w:r w:rsidRPr="0042488F">
        <w:rPr>
          <w:rFonts w:ascii="Palatino Linotype" w:hAnsi="Palatino Linotype"/>
          <w:b/>
          <w:bCs/>
          <w:sz w:val="28"/>
        </w:rPr>
        <w:t>Faculty of Engineering</w:t>
      </w:r>
    </w:p>
    <w:p w:rsidR="00C3108D" w:rsidRPr="0042488F" w:rsidRDefault="0066370F" w:rsidP="001A3BD3">
      <w:pPr>
        <w:spacing w:line="360" w:lineRule="auto"/>
        <w:jc w:val="center"/>
        <w:rPr>
          <w:rFonts w:ascii="Palatino Linotype" w:hAnsi="Palatino Linotype" w:cs="Times New Roman"/>
          <w:b/>
          <w:bCs/>
          <w:sz w:val="28"/>
          <w:szCs w:val="24"/>
        </w:rPr>
      </w:pPr>
      <w:r w:rsidRPr="0042488F">
        <w:rPr>
          <w:rFonts w:ascii="Palatino Linotype" w:hAnsi="Palatino Linotype" w:cs="Times New Roman"/>
          <w:b/>
          <w:bCs/>
          <w:sz w:val="28"/>
          <w:szCs w:val="24"/>
        </w:rPr>
        <w:t>University of New South Wales</w:t>
      </w:r>
    </w:p>
    <w:p w:rsidR="000E53DA" w:rsidRDefault="000E53DA" w:rsidP="001A3BD3">
      <w:pPr>
        <w:spacing w:line="360" w:lineRule="auto"/>
        <w:rPr>
          <w:rFonts w:ascii="Arial" w:hAnsi="Arial" w:cs="Arial"/>
          <w:sz w:val="24"/>
          <w:szCs w:val="24"/>
        </w:rPr>
      </w:pPr>
      <w:r>
        <w:rPr>
          <w:rFonts w:ascii="Arial" w:hAnsi="Arial" w:cs="Arial"/>
          <w:sz w:val="24"/>
          <w:szCs w:val="24"/>
        </w:rPr>
        <w:lastRenderedPageBreak/>
        <w:t>Table of Contents</w:t>
      </w:r>
    </w:p>
    <w:p w:rsidR="003A1C61" w:rsidRPr="001A3BD3" w:rsidRDefault="003A1C61" w:rsidP="003A1C61">
      <w:pPr>
        <w:spacing w:line="360" w:lineRule="auto"/>
        <w:rPr>
          <w:rFonts w:ascii="Arial" w:hAnsi="Arial" w:cs="Arial"/>
          <w:sz w:val="24"/>
          <w:szCs w:val="24"/>
        </w:rPr>
      </w:pPr>
      <w:r w:rsidRPr="001A3BD3">
        <w:rPr>
          <w:rFonts w:ascii="Arial" w:hAnsi="Arial" w:cs="Arial"/>
          <w:sz w:val="24"/>
          <w:szCs w:val="24"/>
        </w:rPr>
        <w:t>Executive summary</w:t>
      </w:r>
      <w:r>
        <w:rPr>
          <w:rFonts w:ascii="Arial" w:hAnsi="Arial" w:cs="Arial"/>
          <w:sz w:val="24"/>
          <w:szCs w:val="24"/>
        </w:rPr>
        <w:t>...................................................................................................1</w:t>
      </w:r>
    </w:p>
    <w:p w:rsidR="00B533EE" w:rsidRDefault="00C3108D" w:rsidP="001A3BD3">
      <w:pPr>
        <w:spacing w:line="360" w:lineRule="auto"/>
        <w:rPr>
          <w:rFonts w:ascii="Arial" w:hAnsi="Arial" w:cs="Arial"/>
          <w:sz w:val="24"/>
          <w:szCs w:val="24"/>
        </w:rPr>
        <w:sectPr w:rsidR="00B533EE" w:rsidSect="003A1C61">
          <w:pgSz w:w="11906" w:h="16838"/>
          <w:pgMar w:top="1440" w:right="1440" w:bottom="1440" w:left="1440" w:header="708" w:footer="708" w:gutter="0"/>
          <w:pgNumType w:start="1"/>
          <w:cols w:space="708"/>
          <w:docGrid w:linePitch="360"/>
        </w:sectPr>
      </w:pPr>
      <w:r w:rsidRPr="001A3BD3">
        <w:rPr>
          <w:rFonts w:ascii="Arial" w:hAnsi="Arial" w:cs="Arial"/>
          <w:sz w:val="24"/>
          <w:szCs w:val="24"/>
        </w:rPr>
        <w:br w:type="page"/>
      </w:r>
    </w:p>
    <w:p w:rsidR="00CB593F" w:rsidRPr="001A3BD3" w:rsidRDefault="00C3108D" w:rsidP="001A3BD3">
      <w:pPr>
        <w:spacing w:line="360" w:lineRule="auto"/>
        <w:rPr>
          <w:rFonts w:ascii="Arial" w:hAnsi="Arial" w:cs="Arial"/>
          <w:sz w:val="24"/>
          <w:szCs w:val="24"/>
        </w:rPr>
      </w:pPr>
      <w:r w:rsidRPr="001A3BD3">
        <w:rPr>
          <w:rFonts w:ascii="Arial" w:hAnsi="Arial" w:cs="Arial"/>
          <w:sz w:val="24"/>
          <w:szCs w:val="24"/>
        </w:rPr>
        <w:lastRenderedPageBreak/>
        <w:t>Executiv</w:t>
      </w:r>
      <w:bookmarkStart w:id="0" w:name="_GoBack"/>
      <w:bookmarkEnd w:id="0"/>
      <w:r w:rsidRPr="001A3BD3">
        <w:rPr>
          <w:rFonts w:ascii="Arial" w:hAnsi="Arial" w:cs="Arial"/>
          <w:sz w:val="24"/>
          <w:szCs w:val="24"/>
        </w:rPr>
        <w:t>e summary</w:t>
      </w:r>
    </w:p>
    <w:p w:rsidR="00C3108D" w:rsidRPr="001A3BD3" w:rsidRDefault="00C3108D" w:rsidP="001A3BD3">
      <w:pPr>
        <w:spacing w:line="360" w:lineRule="auto"/>
        <w:rPr>
          <w:rFonts w:ascii="Arial" w:hAnsi="Arial" w:cs="Arial"/>
          <w:sz w:val="24"/>
          <w:szCs w:val="24"/>
        </w:rPr>
      </w:pPr>
    </w:p>
    <w:p w:rsidR="001A3BD3" w:rsidRPr="001A3BD3" w:rsidRDefault="00C3108D" w:rsidP="001A3BD3">
      <w:pPr>
        <w:spacing w:line="360" w:lineRule="auto"/>
        <w:jc w:val="both"/>
        <w:rPr>
          <w:rFonts w:ascii="Arial" w:hAnsi="Arial" w:cs="Arial"/>
          <w:sz w:val="24"/>
          <w:szCs w:val="24"/>
        </w:rPr>
      </w:pPr>
      <w:r w:rsidRPr="001A3BD3">
        <w:rPr>
          <w:rFonts w:ascii="Arial" w:hAnsi="Arial" w:cs="Arial"/>
          <w:sz w:val="24"/>
          <w:szCs w:val="24"/>
        </w:rPr>
        <w:t xml:space="preserve">This project is essentially a meta-project that works on a work breakup structure (WBS) for a local stage play. The topic offered to us was rather general, and it was up to us to determine what stage play it will be like. Since there were 7 deliverables for this meta-project and we had only 2 weeks, the time table of discussion was intensive, allowing 2 days in average to work out each deliverable item. For each topic, every one of our team, including the PM’s, first present his/her individual schedule, and then discuss in order to reach an agreement. </w:t>
      </w:r>
      <w:r w:rsidR="00D62B7A" w:rsidRPr="001A3BD3">
        <w:rPr>
          <w:rFonts w:ascii="Arial" w:hAnsi="Arial" w:cs="Arial"/>
          <w:sz w:val="24"/>
          <w:szCs w:val="24"/>
        </w:rPr>
        <w:t>There were some discrepancies during discussion, but they mostly differ at the detail level, and through discussion, we adjusted out opinions while listening to other’s reasoning. Final opinions were then forged</w:t>
      </w:r>
      <w:r w:rsidR="00D62B7A" w:rsidRPr="001A3BD3">
        <w:rPr>
          <w:rFonts w:ascii="Arial" w:hAnsi="Arial" w:cs="Arial"/>
          <w:sz w:val="24"/>
          <w:szCs w:val="24"/>
        </w:rPr>
        <w:t xml:space="preserve"> through logical reasoning</w:t>
      </w:r>
      <w:r w:rsidR="00D62B7A" w:rsidRPr="001A3BD3">
        <w:rPr>
          <w:rFonts w:ascii="Arial" w:hAnsi="Arial" w:cs="Arial"/>
          <w:sz w:val="24"/>
          <w:szCs w:val="24"/>
        </w:rPr>
        <w:t xml:space="preserve"> as</w:t>
      </w:r>
      <w:r w:rsidR="00D62B7A" w:rsidRPr="001A3BD3">
        <w:rPr>
          <w:rFonts w:ascii="Arial" w:hAnsi="Arial" w:cs="Arial"/>
          <w:sz w:val="24"/>
          <w:szCs w:val="24"/>
        </w:rPr>
        <w:t xml:space="preserve"> possible</w:t>
      </w:r>
      <w:r w:rsidR="00D62B7A" w:rsidRPr="001A3BD3">
        <w:rPr>
          <w:rFonts w:ascii="Arial" w:hAnsi="Arial" w:cs="Arial"/>
          <w:sz w:val="24"/>
          <w:szCs w:val="24"/>
        </w:rPr>
        <w:t>, but also through following the opinion of the majority.</w:t>
      </w:r>
    </w:p>
    <w:p w:rsidR="001A3BD3" w:rsidRPr="001A3BD3" w:rsidRDefault="001A3BD3" w:rsidP="001A3BD3">
      <w:pPr>
        <w:spacing w:line="360" w:lineRule="auto"/>
        <w:jc w:val="both"/>
        <w:rPr>
          <w:rFonts w:ascii="Arial" w:hAnsi="Arial" w:cs="Arial"/>
          <w:sz w:val="24"/>
          <w:szCs w:val="24"/>
        </w:rPr>
      </w:pPr>
      <w:r w:rsidRPr="001A3BD3">
        <w:rPr>
          <w:rFonts w:ascii="Arial" w:hAnsi="Arial" w:cs="Arial"/>
          <w:sz w:val="24"/>
          <w:szCs w:val="24"/>
        </w:rPr>
        <w:br w:type="page"/>
      </w:r>
    </w:p>
    <w:p w:rsidR="00C3108D" w:rsidRPr="005E5BF2" w:rsidRDefault="005E5BF2" w:rsidP="001A3BD3">
      <w:pPr>
        <w:spacing w:line="360" w:lineRule="auto"/>
        <w:jc w:val="both"/>
        <w:rPr>
          <w:rFonts w:ascii="Arial" w:hAnsi="Arial" w:cs="Arial"/>
          <w:sz w:val="24"/>
          <w:szCs w:val="24"/>
        </w:rPr>
      </w:pPr>
      <w:r w:rsidRPr="005E5BF2">
        <w:rPr>
          <w:rFonts w:ascii="Arial" w:hAnsi="Arial" w:cs="Arial"/>
          <w:sz w:val="24"/>
          <w:szCs w:val="24"/>
        </w:rPr>
        <w:lastRenderedPageBreak/>
        <w:t>INTRODUCTION</w:t>
      </w:r>
    </w:p>
    <w:p w:rsidR="001A3BD3" w:rsidRPr="001A3BD3" w:rsidRDefault="001A3BD3" w:rsidP="001A3BD3">
      <w:pPr>
        <w:spacing w:line="360" w:lineRule="auto"/>
        <w:jc w:val="both"/>
        <w:rPr>
          <w:rFonts w:ascii="Arial" w:hAnsi="Arial" w:cs="Arial"/>
          <w:sz w:val="24"/>
          <w:szCs w:val="24"/>
        </w:rPr>
      </w:pPr>
    </w:p>
    <w:p w:rsidR="00F611DB" w:rsidRDefault="001A3BD3" w:rsidP="001A3BD3">
      <w:pPr>
        <w:spacing w:line="360" w:lineRule="auto"/>
        <w:jc w:val="both"/>
        <w:rPr>
          <w:rFonts w:ascii="Arial" w:hAnsi="Arial" w:cs="Arial"/>
          <w:sz w:val="24"/>
          <w:szCs w:val="24"/>
        </w:rPr>
      </w:pPr>
      <w:r w:rsidRPr="001A3BD3">
        <w:rPr>
          <w:rFonts w:ascii="Arial" w:hAnsi="Arial" w:cs="Arial"/>
          <w:sz w:val="24"/>
          <w:szCs w:val="24"/>
        </w:rPr>
        <w:t xml:space="preserve">In this project, we are required to develop a work breakdown structure (WBS) for a stage play which involves the scope, the main deliverables, a WBS in hierarchy, an organisation breakdown structure (OBS). After that, we will </w:t>
      </w:r>
      <w:r>
        <w:rPr>
          <w:rFonts w:ascii="Arial" w:hAnsi="Arial" w:cs="Arial"/>
          <w:sz w:val="24"/>
          <w:szCs w:val="24"/>
        </w:rPr>
        <w:t>intersect</w:t>
      </w:r>
      <w:r w:rsidRPr="001A3BD3">
        <w:rPr>
          <w:rFonts w:ascii="Arial" w:hAnsi="Arial" w:cs="Arial"/>
          <w:sz w:val="24"/>
          <w:szCs w:val="24"/>
        </w:rPr>
        <w:t xml:space="preserve"> the WBS with the OBS </w:t>
      </w:r>
      <w:r>
        <w:rPr>
          <w:rFonts w:ascii="Arial" w:hAnsi="Arial" w:cs="Arial"/>
          <w:sz w:val="24"/>
          <w:szCs w:val="24"/>
        </w:rPr>
        <w:t>to</w:t>
      </w:r>
      <w:r w:rsidRPr="001A3BD3">
        <w:rPr>
          <w:rFonts w:ascii="Arial" w:hAnsi="Arial" w:cs="Arial"/>
          <w:sz w:val="24"/>
          <w:szCs w:val="24"/>
        </w:rPr>
        <w:t xml:space="preserve"> work out an example </w:t>
      </w:r>
      <w:r>
        <w:rPr>
          <w:rFonts w:ascii="Arial" w:hAnsi="Arial" w:cs="Arial"/>
          <w:sz w:val="24"/>
          <w:szCs w:val="24"/>
        </w:rPr>
        <w:t>of</w:t>
      </w:r>
      <w:r w:rsidRPr="001A3BD3">
        <w:rPr>
          <w:rFonts w:ascii="Arial" w:hAnsi="Arial" w:cs="Arial"/>
          <w:sz w:val="24"/>
          <w:szCs w:val="24"/>
        </w:rPr>
        <w:t xml:space="preserve"> the work packages</w:t>
      </w:r>
      <w:r>
        <w:rPr>
          <w:rFonts w:ascii="Arial" w:hAnsi="Arial" w:cs="Arial"/>
          <w:sz w:val="24"/>
          <w:szCs w:val="24"/>
        </w:rPr>
        <w:t>.</w:t>
      </w:r>
    </w:p>
    <w:p w:rsidR="00D62B7A" w:rsidRDefault="00F611DB" w:rsidP="00F611DB">
      <w:pPr>
        <w:spacing w:line="360" w:lineRule="auto"/>
        <w:jc w:val="both"/>
        <w:rPr>
          <w:rFonts w:ascii="Arial" w:hAnsi="Arial" w:cs="Arial"/>
          <w:sz w:val="24"/>
          <w:szCs w:val="24"/>
        </w:rPr>
      </w:pPr>
      <w:r>
        <w:rPr>
          <w:rFonts w:ascii="Arial" w:hAnsi="Arial" w:cs="Arial"/>
          <w:sz w:val="24"/>
          <w:szCs w:val="24"/>
        </w:rPr>
        <w:t xml:space="preserve">Our team consists of 6 members, including 2 project managers (PM’s). </w:t>
      </w:r>
      <w:r w:rsidR="001A3BD3">
        <w:rPr>
          <w:rFonts w:ascii="Arial" w:hAnsi="Arial" w:cs="Arial"/>
          <w:sz w:val="24"/>
          <w:szCs w:val="24"/>
        </w:rPr>
        <w:t>To work on this project, we first define</w:t>
      </w:r>
      <w:r>
        <w:rPr>
          <w:rFonts w:ascii="Arial" w:hAnsi="Arial" w:cs="Arial"/>
          <w:sz w:val="24"/>
          <w:szCs w:val="24"/>
        </w:rPr>
        <w:t>d</w:t>
      </w:r>
      <w:r w:rsidR="001A3BD3">
        <w:rPr>
          <w:rFonts w:ascii="Arial" w:hAnsi="Arial" w:cs="Arial"/>
          <w:sz w:val="24"/>
          <w:szCs w:val="24"/>
        </w:rPr>
        <w:t xml:space="preserve"> its scope. </w:t>
      </w:r>
      <w:r>
        <w:rPr>
          <w:rFonts w:ascii="Arial" w:hAnsi="Arial" w:cs="Arial"/>
          <w:sz w:val="24"/>
          <w:szCs w:val="24"/>
        </w:rPr>
        <w:t xml:space="preserve">We had to figure out what sort of a stage play we would deal with, and to how much detail we would work on it. Once we are sure about the objective, we determined the deliverables, which are the </w:t>
      </w:r>
      <w:r w:rsidRPr="00F611DB">
        <w:rPr>
          <w:rFonts w:ascii="Arial" w:hAnsi="Arial" w:cs="Arial"/>
          <w:sz w:val="24"/>
          <w:szCs w:val="24"/>
        </w:rPr>
        <w:t>expected, measurable</w:t>
      </w:r>
      <w:r>
        <w:rPr>
          <w:rFonts w:ascii="Arial" w:hAnsi="Arial" w:cs="Arial"/>
          <w:sz w:val="24"/>
          <w:szCs w:val="24"/>
        </w:rPr>
        <w:t xml:space="preserve"> </w:t>
      </w:r>
      <w:r w:rsidRPr="00F611DB">
        <w:rPr>
          <w:rFonts w:ascii="Arial" w:hAnsi="Arial" w:cs="Arial"/>
          <w:sz w:val="24"/>
          <w:szCs w:val="24"/>
        </w:rPr>
        <w:t>outputs over the life of the project</w:t>
      </w:r>
      <w:r>
        <w:rPr>
          <w:rFonts w:ascii="Arial" w:hAnsi="Arial" w:cs="Arial"/>
          <w:sz w:val="24"/>
          <w:szCs w:val="24"/>
        </w:rPr>
        <w:t>. With deliverables determined, we organized them in a hierarchy that involves various work packages, which constructs the WBS. After that, based on the work packages, we determined which personnel would be needed for the tasks, and developed the OBS. Finally, we provided an example work package.</w:t>
      </w:r>
    </w:p>
    <w:p w:rsidR="00F611DB" w:rsidRDefault="00F611DB" w:rsidP="00F611DB">
      <w:pPr>
        <w:spacing w:line="360" w:lineRule="auto"/>
        <w:jc w:val="both"/>
        <w:rPr>
          <w:rFonts w:ascii="Arial" w:hAnsi="Arial" w:cs="Arial"/>
          <w:sz w:val="24"/>
          <w:szCs w:val="24"/>
        </w:rPr>
      </w:pPr>
    </w:p>
    <w:p w:rsidR="005E5BF2" w:rsidRDefault="005E5BF2" w:rsidP="00F611DB">
      <w:pPr>
        <w:spacing w:line="360" w:lineRule="auto"/>
        <w:jc w:val="both"/>
        <w:rPr>
          <w:rFonts w:ascii="Arial" w:hAnsi="Arial" w:cs="Arial"/>
          <w:sz w:val="24"/>
          <w:szCs w:val="24"/>
        </w:rPr>
      </w:pPr>
      <w:r w:rsidRPr="005E5BF2">
        <w:rPr>
          <w:rFonts w:ascii="Arial" w:hAnsi="Arial" w:cs="Arial"/>
          <w:sz w:val="24"/>
          <w:szCs w:val="24"/>
        </w:rPr>
        <w:t>EVALUATIONS AND ANALYSES</w:t>
      </w:r>
    </w:p>
    <w:p w:rsidR="005E5BF2" w:rsidRDefault="005E5BF2" w:rsidP="00F611DB">
      <w:pPr>
        <w:spacing w:line="360" w:lineRule="auto"/>
        <w:jc w:val="both"/>
        <w:rPr>
          <w:rFonts w:ascii="Arial" w:hAnsi="Arial" w:cs="Arial"/>
          <w:sz w:val="24"/>
          <w:szCs w:val="24"/>
        </w:rPr>
      </w:pPr>
    </w:p>
    <w:p w:rsidR="00F611DB" w:rsidRDefault="00F611DB" w:rsidP="00F611DB">
      <w:pPr>
        <w:spacing w:line="360" w:lineRule="auto"/>
        <w:jc w:val="both"/>
        <w:rPr>
          <w:rFonts w:ascii="Arial" w:hAnsi="Arial" w:cs="Arial"/>
          <w:sz w:val="24"/>
          <w:szCs w:val="24"/>
        </w:rPr>
      </w:pPr>
      <w:r>
        <w:rPr>
          <w:rFonts w:ascii="Arial" w:hAnsi="Arial" w:cs="Arial"/>
          <w:sz w:val="24"/>
          <w:szCs w:val="24"/>
        </w:rPr>
        <w:t>Defining the scope</w:t>
      </w:r>
    </w:p>
    <w:p w:rsidR="00F611DB" w:rsidRDefault="005E5BF2" w:rsidP="00F611DB">
      <w:pPr>
        <w:spacing w:line="360" w:lineRule="auto"/>
        <w:jc w:val="both"/>
        <w:rPr>
          <w:rFonts w:ascii="Arial" w:hAnsi="Arial" w:cs="Arial"/>
          <w:sz w:val="24"/>
          <w:szCs w:val="24"/>
        </w:rPr>
      </w:pPr>
      <w:r>
        <w:rPr>
          <w:rFonts w:ascii="Arial" w:hAnsi="Arial" w:cs="Arial"/>
          <w:sz w:val="24"/>
          <w:szCs w:val="24"/>
        </w:rPr>
        <w:t xml:space="preserve">The project was handed to our team only referring to a stage play in general with hardly any details, and we had to determine what kind of stage play we would work on before doing any further work. </w:t>
      </w:r>
      <w:r w:rsidR="00F611DB">
        <w:rPr>
          <w:rFonts w:ascii="Arial" w:hAnsi="Arial" w:cs="Arial"/>
          <w:sz w:val="24"/>
          <w:szCs w:val="24"/>
        </w:rPr>
        <w:t xml:space="preserve">During the first 2 days of the project, each of us presented our desired project scope. </w:t>
      </w:r>
      <w:r>
        <w:rPr>
          <w:rFonts w:ascii="Arial" w:hAnsi="Arial" w:cs="Arial"/>
          <w:sz w:val="24"/>
          <w:szCs w:val="24"/>
        </w:rPr>
        <w:t>All our team members</w:t>
      </w:r>
      <w:r w:rsidR="00F611DB">
        <w:rPr>
          <w:rFonts w:ascii="Arial" w:hAnsi="Arial" w:cs="Arial"/>
          <w:sz w:val="24"/>
          <w:szCs w:val="24"/>
        </w:rPr>
        <w:t xml:space="preserve"> </w:t>
      </w:r>
      <w:r>
        <w:rPr>
          <w:rFonts w:ascii="Arial" w:hAnsi="Arial" w:cs="Arial"/>
          <w:sz w:val="24"/>
          <w:szCs w:val="24"/>
        </w:rPr>
        <w:t xml:space="preserve">defined individually that </w:t>
      </w:r>
      <w:r w:rsidR="00F611DB">
        <w:rPr>
          <w:rFonts w:ascii="Arial" w:hAnsi="Arial" w:cs="Arial"/>
          <w:sz w:val="24"/>
          <w:szCs w:val="24"/>
        </w:rPr>
        <w:t>the corresponding stage</w:t>
      </w:r>
      <w:r>
        <w:rPr>
          <w:rFonts w:ascii="Arial" w:hAnsi="Arial" w:cs="Arial"/>
          <w:sz w:val="24"/>
          <w:szCs w:val="24"/>
        </w:rPr>
        <w:t xml:space="preserve"> play as a small or medium one</w:t>
      </w:r>
      <w:r w:rsidR="00F611DB">
        <w:rPr>
          <w:rFonts w:ascii="Arial" w:hAnsi="Arial" w:cs="Arial"/>
          <w:sz w:val="24"/>
          <w:szCs w:val="24"/>
        </w:rPr>
        <w:t xml:space="preserve"> </w:t>
      </w:r>
      <w:r>
        <w:rPr>
          <w:rFonts w:ascii="Arial" w:hAnsi="Arial" w:cs="Arial"/>
          <w:sz w:val="24"/>
          <w:szCs w:val="24"/>
        </w:rPr>
        <w:t>with a</w:t>
      </w:r>
      <w:r w:rsidR="00F611DB">
        <w:rPr>
          <w:rFonts w:ascii="Arial" w:hAnsi="Arial" w:cs="Arial"/>
          <w:sz w:val="24"/>
          <w:szCs w:val="24"/>
        </w:rPr>
        <w:t xml:space="preserve"> small or medium budget</w:t>
      </w:r>
      <w:r>
        <w:rPr>
          <w:rFonts w:ascii="Arial" w:hAnsi="Arial" w:cs="Arial"/>
          <w:sz w:val="24"/>
          <w:szCs w:val="24"/>
        </w:rPr>
        <w:t xml:space="preserve"> with a hundred to a few hundred audience</w:t>
      </w:r>
      <w:r w:rsidR="00F611DB">
        <w:rPr>
          <w:rFonts w:ascii="Arial" w:hAnsi="Arial" w:cs="Arial"/>
          <w:sz w:val="24"/>
          <w:szCs w:val="24"/>
        </w:rPr>
        <w:t xml:space="preserve">. </w:t>
      </w:r>
      <w:r>
        <w:rPr>
          <w:rFonts w:ascii="Arial" w:hAnsi="Arial" w:cs="Arial"/>
          <w:sz w:val="24"/>
          <w:szCs w:val="24"/>
        </w:rPr>
        <w:t xml:space="preserve">Through further discussion, we determined that it should be a small stage play with its influence restricted in the local suburb, since a smaller player would be easier to handle as a project. We determined that its budget would be small, since the budget should suit with the scale of the play. We further decided that this would be a regular dance play which does not need highly </w:t>
      </w:r>
      <w:r>
        <w:rPr>
          <w:rFonts w:ascii="Arial" w:hAnsi="Arial" w:cs="Arial"/>
          <w:sz w:val="24"/>
          <w:szCs w:val="24"/>
        </w:rPr>
        <w:lastRenderedPageBreak/>
        <w:t>specialized equipment or design, since this is the most familiar topic for our team members.</w:t>
      </w:r>
    </w:p>
    <w:p w:rsidR="005E5BF2" w:rsidRDefault="005E5BF2" w:rsidP="00F611DB">
      <w:pPr>
        <w:spacing w:line="360" w:lineRule="auto"/>
        <w:jc w:val="both"/>
        <w:rPr>
          <w:rFonts w:ascii="Arial" w:hAnsi="Arial" w:cs="Arial"/>
          <w:sz w:val="24"/>
          <w:szCs w:val="24"/>
        </w:rPr>
      </w:pPr>
    </w:p>
    <w:p w:rsidR="005E5BF2" w:rsidRDefault="005E5BF2" w:rsidP="00F611DB">
      <w:pPr>
        <w:spacing w:line="360" w:lineRule="auto"/>
        <w:jc w:val="both"/>
        <w:rPr>
          <w:rFonts w:ascii="Arial" w:hAnsi="Arial" w:cs="Arial"/>
          <w:sz w:val="24"/>
          <w:szCs w:val="24"/>
        </w:rPr>
      </w:pPr>
      <w:r>
        <w:rPr>
          <w:rFonts w:ascii="Arial" w:hAnsi="Arial" w:cs="Arial"/>
          <w:sz w:val="24"/>
          <w:szCs w:val="24"/>
        </w:rPr>
        <w:t>Deliverables</w:t>
      </w:r>
    </w:p>
    <w:p w:rsidR="005E5BF2" w:rsidRDefault="005E5BF2" w:rsidP="00F611DB">
      <w:pPr>
        <w:spacing w:line="360" w:lineRule="auto"/>
        <w:jc w:val="both"/>
        <w:rPr>
          <w:rFonts w:ascii="Arial" w:hAnsi="Arial" w:cs="Arial"/>
          <w:sz w:val="24"/>
          <w:szCs w:val="24"/>
        </w:rPr>
      </w:pPr>
      <w:r>
        <w:rPr>
          <w:rFonts w:ascii="Arial" w:hAnsi="Arial" w:cs="Arial"/>
          <w:sz w:val="24"/>
          <w:szCs w:val="24"/>
        </w:rPr>
        <w:t xml:space="preserve">In the first section, deliverable was already a part of the scope plan in a rough form. At this stage, we refine our deliverable schema with sub-deliverables with details until it shapes into an atomic work package. </w:t>
      </w:r>
      <w:r w:rsidR="00380FB6">
        <w:rPr>
          <w:rFonts w:ascii="Arial" w:hAnsi="Arial" w:cs="Arial"/>
          <w:sz w:val="24"/>
          <w:szCs w:val="24"/>
        </w:rPr>
        <w:t>After presentation of our individual plans, most of us agreed on three main sections of deliverables:</w:t>
      </w:r>
    </w:p>
    <w:p w:rsidR="00380FB6" w:rsidRPr="00380FB6" w:rsidRDefault="00380FB6" w:rsidP="00380FB6">
      <w:pPr>
        <w:pStyle w:val="ListParagraph"/>
        <w:numPr>
          <w:ilvl w:val="0"/>
          <w:numId w:val="1"/>
        </w:numPr>
        <w:spacing w:line="360" w:lineRule="auto"/>
        <w:jc w:val="both"/>
        <w:rPr>
          <w:rFonts w:ascii="Arial" w:hAnsi="Arial" w:cs="Arial"/>
          <w:sz w:val="24"/>
          <w:szCs w:val="24"/>
        </w:rPr>
      </w:pPr>
      <w:r w:rsidRPr="00380FB6">
        <w:rPr>
          <w:rFonts w:ascii="Arial" w:hAnsi="Arial" w:cs="Arial"/>
          <w:sz w:val="24"/>
          <w:szCs w:val="24"/>
        </w:rPr>
        <w:t>Stage</w:t>
      </w:r>
    </w:p>
    <w:p w:rsidR="00380FB6" w:rsidRPr="00380FB6" w:rsidRDefault="00380FB6" w:rsidP="00380FB6">
      <w:pPr>
        <w:pStyle w:val="ListParagraph"/>
        <w:numPr>
          <w:ilvl w:val="0"/>
          <w:numId w:val="1"/>
        </w:numPr>
        <w:spacing w:line="360" w:lineRule="auto"/>
        <w:jc w:val="both"/>
        <w:rPr>
          <w:rFonts w:ascii="Arial" w:hAnsi="Arial" w:cs="Arial"/>
          <w:sz w:val="24"/>
          <w:szCs w:val="24"/>
        </w:rPr>
      </w:pPr>
      <w:r w:rsidRPr="00380FB6">
        <w:rPr>
          <w:rFonts w:ascii="Arial" w:hAnsi="Arial" w:cs="Arial"/>
          <w:sz w:val="24"/>
          <w:szCs w:val="24"/>
        </w:rPr>
        <w:t>Logistics and support</w:t>
      </w:r>
    </w:p>
    <w:p w:rsidR="00380FB6" w:rsidRDefault="00380FB6" w:rsidP="00380FB6">
      <w:pPr>
        <w:pStyle w:val="ListParagraph"/>
        <w:numPr>
          <w:ilvl w:val="0"/>
          <w:numId w:val="1"/>
        </w:numPr>
        <w:spacing w:line="360" w:lineRule="auto"/>
        <w:jc w:val="both"/>
        <w:rPr>
          <w:rFonts w:ascii="Arial" w:hAnsi="Arial" w:cs="Arial"/>
          <w:sz w:val="24"/>
          <w:szCs w:val="24"/>
        </w:rPr>
      </w:pPr>
      <w:r w:rsidRPr="00380FB6">
        <w:rPr>
          <w:rFonts w:ascii="Arial" w:hAnsi="Arial" w:cs="Arial"/>
          <w:sz w:val="24"/>
          <w:szCs w:val="24"/>
        </w:rPr>
        <w:t>Marketing and finance</w:t>
      </w:r>
    </w:p>
    <w:p w:rsidR="00380FB6" w:rsidRDefault="00380FB6" w:rsidP="00380FB6">
      <w:pPr>
        <w:spacing w:line="360" w:lineRule="auto"/>
        <w:jc w:val="both"/>
        <w:rPr>
          <w:rFonts w:ascii="Arial" w:hAnsi="Arial" w:cs="Arial"/>
          <w:sz w:val="24"/>
          <w:szCs w:val="24"/>
        </w:rPr>
      </w:pPr>
      <w:r w:rsidRPr="00380FB6">
        <w:rPr>
          <w:rFonts w:ascii="Arial" w:hAnsi="Arial" w:cs="Arial"/>
          <w:sz w:val="24"/>
          <w:szCs w:val="24"/>
        </w:rPr>
        <w:t>We agreed that the stage section will contain:</w:t>
      </w:r>
    </w:p>
    <w:p w:rsidR="00380FB6" w:rsidRPr="00380FB6" w:rsidRDefault="00380FB6" w:rsidP="00380FB6">
      <w:pPr>
        <w:pStyle w:val="ListParagraph"/>
        <w:numPr>
          <w:ilvl w:val="0"/>
          <w:numId w:val="2"/>
        </w:numPr>
        <w:spacing w:line="360" w:lineRule="auto"/>
        <w:jc w:val="both"/>
        <w:rPr>
          <w:rFonts w:ascii="Arial" w:hAnsi="Arial" w:cs="Arial"/>
          <w:sz w:val="24"/>
          <w:szCs w:val="24"/>
        </w:rPr>
      </w:pPr>
      <w:r w:rsidRPr="00380FB6">
        <w:rPr>
          <w:rFonts w:ascii="Arial" w:hAnsi="Arial" w:cs="Arial"/>
          <w:sz w:val="24"/>
          <w:szCs w:val="24"/>
        </w:rPr>
        <w:t>Stage play itself by actors and actress</w:t>
      </w:r>
    </w:p>
    <w:p w:rsidR="00380FB6" w:rsidRPr="00380FB6" w:rsidRDefault="00380FB6" w:rsidP="00380FB6">
      <w:pPr>
        <w:pStyle w:val="ListParagraph"/>
        <w:numPr>
          <w:ilvl w:val="0"/>
          <w:numId w:val="2"/>
        </w:numPr>
        <w:spacing w:line="360" w:lineRule="auto"/>
        <w:jc w:val="both"/>
        <w:rPr>
          <w:rFonts w:ascii="Arial" w:hAnsi="Arial" w:cs="Arial"/>
          <w:sz w:val="24"/>
          <w:szCs w:val="24"/>
        </w:rPr>
      </w:pPr>
      <w:r w:rsidRPr="00380FB6">
        <w:rPr>
          <w:rFonts w:ascii="Arial" w:hAnsi="Arial" w:cs="Arial"/>
          <w:sz w:val="24"/>
          <w:szCs w:val="24"/>
        </w:rPr>
        <w:t>Site preparation</w:t>
      </w:r>
    </w:p>
    <w:p w:rsidR="00380FB6" w:rsidRPr="00380FB6" w:rsidRDefault="00380FB6" w:rsidP="00380FB6">
      <w:pPr>
        <w:pStyle w:val="ListParagraph"/>
        <w:numPr>
          <w:ilvl w:val="0"/>
          <w:numId w:val="2"/>
        </w:numPr>
        <w:spacing w:line="360" w:lineRule="auto"/>
        <w:jc w:val="both"/>
        <w:rPr>
          <w:rFonts w:ascii="Arial" w:hAnsi="Arial" w:cs="Arial"/>
          <w:sz w:val="24"/>
          <w:szCs w:val="24"/>
        </w:rPr>
      </w:pPr>
      <w:r w:rsidRPr="00380FB6">
        <w:rPr>
          <w:rFonts w:ascii="Arial" w:hAnsi="Arial" w:cs="Arial"/>
          <w:sz w:val="24"/>
          <w:szCs w:val="24"/>
        </w:rPr>
        <w:t>Costume preparation</w:t>
      </w:r>
    </w:p>
    <w:p w:rsidR="00380FB6" w:rsidRPr="00380FB6" w:rsidRDefault="00380FB6" w:rsidP="00380FB6">
      <w:pPr>
        <w:pStyle w:val="ListParagraph"/>
        <w:numPr>
          <w:ilvl w:val="0"/>
          <w:numId w:val="2"/>
        </w:numPr>
        <w:spacing w:line="360" w:lineRule="auto"/>
        <w:jc w:val="both"/>
        <w:rPr>
          <w:rFonts w:ascii="Arial" w:hAnsi="Arial" w:cs="Arial"/>
          <w:sz w:val="24"/>
          <w:szCs w:val="24"/>
        </w:rPr>
      </w:pPr>
      <w:r w:rsidRPr="00380FB6">
        <w:rPr>
          <w:rFonts w:ascii="Arial" w:hAnsi="Arial" w:cs="Arial"/>
          <w:sz w:val="24"/>
          <w:szCs w:val="24"/>
        </w:rPr>
        <w:t>Electrical, equipment</w:t>
      </w:r>
    </w:p>
    <w:p w:rsidR="00380FB6" w:rsidRDefault="00380FB6" w:rsidP="00380FB6">
      <w:pPr>
        <w:pStyle w:val="ListParagraph"/>
        <w:numPr>
          <w:ilvl w:val="0"/>
          <w:numId w:val="2"/>
        </w:numPr>
        <w:spacing w:line="360" w:lineRule="auto"/>
        <w:jc w:val="both"/>
        <w:rPr>
          <w:rFonts w:ascii="Arial" w:hAnsi="Arial" w:cs="Arial"/>
          <w:sz w:val="24"/>
          <w:szCs w:val="24"/>
        </w:rPr>
      </w:pPr>
      <w:r w:rsidRPr="00380FB6">
        <w:rPr>
          <w:rFonts w:ascii="Arial" w:hAnsi="Arial" w:cs="Arial"/>
          <w:sz w:val="24"/>
          <w:szCs w:val="24"/>
        </w:rPr>
        <w:t>Script preparation</w:t>
      </w:r>
    </w:p>
    <w:p w:rsidR="00380FB6" w:rsidRPr="00380FB6" w:rsidRDefault="00380FB6" w:rsidP="00380FB6">
      <w:pPr>
        <w:spacing w:line="360" w:lineRule="auto"/>
        <w:jc w:val="both"/>
        <w:rPr>
          <w:rFonts w:ascii="Arial" w:hAnsi="Arial" w:cs="Arial"/>
          <w:sz w:val="24"/>
          <w:szCs w:val="24"/>
        </w:rPr>
      </w:pPr>
      <w:r>
        <w:rPr>
          <w:rFonts w:ascii="Arial" w:hAnsi="Arial" w:cs="Arial"/>
          <w:sz w:val="24"/>
          <w:szCs w:val="24"/>
        </w:rPr>
        <w:t>With</w:t>
      </w:r>
      <w:r w:rsidRPr="00380FB6">
        <w:rPr>
          <w:rFonts w:ascii="Arial" w:hAnsi="Arial" w:cs="Arial"/>
          <w:sz w:val="24"/>
          <w:szCs w:val="24"/>
        </w:rPr>
        <w:t xml:space="preserve"> the marketing and finance section, we all agree that it will contain:</w:t>
      </w:r>
    </w:p>
    <w:p w:rsidR="00380FB6" w:rsidRPr="00380FB6" w:rsidRDefault="00380FB6" w:rsidP="00380FB6">
      <w:pPr>
        <w:pStyle w:val="ListParagraph"/>
        <w:numPr>
          <w:ilvl w:val="0"/>
          <w:numId w:val="3"/>
        </w:numPr>
        <w:spacing w:line="360" w:lineRule="auto"/>
        <w:jc w:val="both"/>
        <w:rPr>
          <w:rFonts w:ascii="Arial" w:hAnsi="Arial" w:cs="Arial"/>
          <w:sz w:val="24"/>
          <w:szCs w:val="24"/>
        </w:rPr>
      </w:pPr>
      <w:r w:rsidRPr="00380FB6">
        <w:rPr>
          <w:rFonts w:ascii="Arial" w:hAnsi="Arial" w:cs="Arial"/>
          <w:sz w:val="24"/>
          <w:szCs w:val="24"/>
        </w:rPr>
        <w:t>Marketing</w:t>
      </w:r>
    </w:p>
    <w:p w:rsidR="00380FB6" w:rsidRPr="00380FB6" w:rsidRDefault="00380FB6" w:rsidP="00380FB6">
      <w:pPr>
        <w:pStyle w:val="ListParagraph"/>
        <w:numPr>
          <w:ilvl w:val="0"/>
          <w:numId w:val="3"/>
        </w:numPr>
        <w:spacing w:line="360" w:lineRule="auto"/>
        <w:jc w:val="both"/>
        <w:rPr>
          <w:rFonts w:ascii="Arial" w:hAnsi="Arial" w:cs="Arial"/>
          <w:sz w:val="24"/>
          <w:szCs w:val="24"/>
        </w:rPr>
      </w:pPr>
      <w:r w:rsidRPr="00380FB6">
        <w:rPr>
          <w:rFonts w:ascii="Arial" w:hAnsi="Arial" w:cs="Arial"/>
          <w:sz w:val="24"/>
          <w:szCs w:val="24"/>
        </w:rPr>
        <w:t>Advertisement</w:t>
      </w:r>
    </w:p>
    <w:p w:rsidR="00380FB6" w:rsidRPr="00380FB6" w:rsidRDefault="00380FB6" w:rsidP="00380FB6">
      <w:pPr>
        <w:pStyle w:val="ListParagraph"/>
        <w:numPr>
          <w:ilvl w:val="0"/>
          <w:numId w:val="3"/>
        </w:numPr>
        <w:spacing w:line="360" w:lineRule="auto"/>
        <w:jc w:val="both"/>
        <w:rPr>
          <w:rFonts w:ascii="Arial" w:hAnsi="Arial" w:cs="Arial"/>
          <w:sz w:val="24"/>
          <w:szCs w:val="24"/>
        </w:rPr>
      </w:pPr>
      <w:r w:rsidRPr="00380FB6">
        <w:rPr>
          <w:rFonts w:ascii="Arial" w:hAnsi="Arial" w:cs="Arial"/>
          <w:sz w:val="24"/>
          <w:szCs w:val="24"/>
        </w:rPr>
        <w:t>Tickets</w:t>
      </w:r>
    </w:p>
    <w:p w:rsidR="00380FB6" w:rsidRDefault="00380FB6" w:rsidP="00380FB6">
      <w:pPr>
        <w:pStyle w:val="ListParagraph"/>
        <w:numPr>
          <w:ilvl w:val="0"/>
          <w:numId w:val="3"/>
        </w:numPr>
        <w:spacing w:line="360" w:lineRule="auto"/>
        <w:jc w:val="both"/>
        <w:rPr>
          <w:rFonts w:ascii="Arial" w:hAnsi="Arial" w:cs="Arial"/>
          <w:sz w:val="24"/>
          <w:szCs w:val="24"/>
        </w:rPr>
      </w:pPr>
      <w:r w:rsidRPr="00380FB6">
        <w:rPr>
          <w:rFonts w:ascii="Arial" w:hAnsi="Arial" w:cs="Arial"/>
          <w:sz w:val="24"/>
          <w:szCs w:val="24"/>
        </w:rPr>
        <w:t>Sponsors/ Investment</w:t>
      </w:r>
    </w:p>
    <w:p w:rsidR="00380FB6" w:rsidRPr="00380FB6" w:rsidRDefault="00380FB6" w:rsidP="00380FB6">
      <w:pPr>
        <w:spacing w:line="360" w:lineRule="auto"/>
        <w:jc w:val="both"/>
        <w:rPr>
          <w:rFonts w:ascii="Arial" w:hAnsi="Arial" w:cs="Arial"/>
          <w:sz w:val="24"/>
          <w:szCs w:val="24"/>
        </w:rPr>
      </w:pPr>
      <w:r>
        <w:rPr>
          <w:rFonts w:ascii="Arial" w:hAnsi="Arial" w:cs="Arial"/>
          <w:sz w:val="24"/>
          <w:szCs w:val="24"/>
        </w:rPr>
        <w:t>With</w:t>
      </w:r>
      <w:r w:rsidRPr="00380FB6">
        <w:rPr>
          <w:rFonts w:ascii="Arial" w:hAnsi="Arial" w:cs="Arial"/>
          <w:sz w:val="24"/>
          <w:szCs w:val="24"/>
        </w:rPr>
        <w:t xml:space="preserve"> the support/logistics section, most of us have mentioned:</w:t>
      </w:r>
    </w:p>
    <w:p w:rsidR="00380FB6" w:rsidRPr="00380FB6" w:rsidRDefault="00380FB6" w:rsidP="00380FB6">
      <w:pPr>
        <w:pStyle w:val="ListParagraph"/>
        <w:numPr>
          <w:ilvl w:val="0"/>
          <w:numId w:val="4"/>
        </w:numPr>
        <w:spacing w:line="360" w:lineRule="auto"/>
        <w:jc w:val="both"/>
        <w:rPr>
          <w:rFonts w:ascii="Arial" w:hAnsi="Arial" w:cs="Arial"/>
          <w:sz w:val="24"/>
          <w:szCs w:val="24"/>
        </w:rPr>
      </w:pPr>
      <w:r w:rsidRPr="00380FB6">
        <w:rPr>
          <w:rFonts w:ascii="Arial" w:hAnsi="Arial" w:cs="Arial"/>
          <w:sz w:val="24"/>
          <w:szCs w:val="24"/>
        </w:rPr>
        <w:t>Purchasing</w:t>
      </w:r>
    </w:p>
    <w:p w:rsidR="00380FB6" w:rsidRPr="00380FB6" w:rsidRDefault="00380FB6" w:rsidP="00380FB6">
      <w:pPr>
        <w:pStyle w:val="ListParagraph"/>
        <w:numPr>
          <w:ilvl w:val="0"/>
          <w:numId w:val="4"/>
        </w:numPr>
        <w:spacing w:line="360" w:lineRule="auto"/>
        <w:jc w:val="both"/>
        <w:rPr>
          <w:rFonts w:ascii="Arial" w:hAnsi="Arial" w:cs="Arial"/>
          <w:sz w:val="24"/>
          <w:szCs w:val="24"/>
        </w:rPr>
      </w:pPr>
      <w:r w:rsidRPr="00380FB6">
        <w:rPr>
          <w:rFonts w:ascii="Arial" w:hAnsi="Arial" w:cs="Arial"/>
          <w:sz w:val="24"/>
          <w:szCs w:val="24"/>
        </w:rPr>
        <w:t>Transportation</w:t>
      </w:r>
    </w:p>
    <w:p w:rsidR="00380FB6" w:rsidRPr="00380FB6" w:rsidRDefault="00380FB6" w:rsidP="00380FB6">
      <w:pPr>
        <w:pStyle w:val="ListParagraph"/>
        <w:numPr>
          <w:ilvl w:val="0"/>
          <w:numId w:val="4"/>
        </w:numPr>
        <w:spacing w:line="360" w:lineRule="auto"/>
        <w:jc w:val="both"/>
        <w:rPr>
          <w:rFonts w:ascii="Arial" w:hAnsi="Arial" w:cs="Arial"/>
          <w:sz w:val="24"/>
          <w:szCs w:val="24"/>
        </w:rPr>
      </w:pPr>
      <w:r w:rsidRPr="00380FB6">
        <w:rPr>
          <w:rFonts w:ascii="Arial" w:hAnsi="Arial" w:cs="Arial"/>
          <w:sz w:val="24"/>
          <w:szCs w:val="24"/>
        </w:rPr>
        <w:t>Security, guards, and emergency</w:t>
      </w:r>
    </w:p>
    <w:p w:rsidR="00380FB6" w:rsidRPr="00380FB6" w:rsidRDefault="00380FB6" w:rsidP="00380FB6">
      <w:pPr>
        <w:pStyle w:val="ListParagraph"/>
        <w:numPr>
          <w:ilvl w:val="0"/>
          <w:numId w:val="4"/>
        </w:numPr>
        <w:spacing w:line="360" w:lineRule="auto"/>
        <w:jc w:val="both"/>
        <w:rPr>
          <w:rFonts w:ascii="Arial" w:hAnsi="Arial" w:cs="Arial"/>
          <w:sz w:val="24"/>
          <w:szCs w:val="24"/>
        </w:rPr>
      </w:pPr>
      <w:r w:rsidRPr="00380FB6">
        <w:rPr>
          <w:rFonts w:ascii="Arial" w:hAnsi="Arial" w:cs="Arial"/>
          <w:sz w:val="24"/>
          <w:szCs w:val="24"/>
        </w:rPr>
        <w:t>Finance and accounting</w:t>
      </w:r>
    </w:p>
    <w:p w:rsidR="00380FB6" w:rsidRDefault="00380FB6" w:rsidP="00380FB6">
      <w:pPr>
        <w:pStyle w:val="ListParagraph"/>
        <w:numPr>
          <w:ilvl w:val="0"/>
          <w:numId w:val="4"/>
        </w:numPr>
        <w:spacing w:line="360" w:lineRule="auto"/>
        <w:jc w:val="both"/>
        <w:rPr>
          <w:rFonts w:ascii="Arial" w:hAnsi="Arial" w:cs="Arial"/>
          <w:sz w:val="24"/>
          <w:szCs w:val="24"/>
        </w:rPr>
      </w:pPr>
      <w:r w:rsidRPr="00380FB6">
        <w:rPr>
          <w:rFonts w:ascii="Arial" w:hAnsi="Arial" w:cs="Arial"/>
          <w:sz w:val="24"/>
          <w:szCs w:val="24"/>
        </w:rPr>
        <w:t>Parking arrangement</w:t>
      </w:r>
    </w:p>
    <w:p w:rsidR="00380FB6" w:rsidRDefault="00380FB6" w:rsidP="00380FB6">
      <w:pPr>
        <w:spacing w:line="360" w:lineRule="auto"/>
        <w:jc w:val="both"/>
        <w:rPr>
          <w:rFonts w:ascii="Arial" w:hAnsi="Arial" w:cs="Arial"/>
          <w:sz w:val="24"/>
          <w:szCs w:val="24"/>
        </w:rPr>
      </w:pPr>
      <w:r>
        <w:rPr>
          <w:rFonts w:ascii="Arial" w:hAnsi="Arial" w:cs="Arial"/>
          <w:sz w:val="24"/>
          <w:szCs w:val="24"/>
        </w:rPr>
        <w:lastRenderedPageBreak/>
        <w:t xml:space="preserve">We had controversy whether security should make a main section among the deliverables, and whether cleaning should be one of the work packages. We considered that we are dealing with a small budget project, and in such a regular stage play, it does not involve particular security concerns. Therefore, security does not stand out as more important than other branches of the deliverable table, and should be a part of support and logistics. </w:t>
      </w:r>
    </w:p>
    <w:p w:rsidR="001A64EB" w:rsidRDefault="001A64EB" w:rsidP="00380FB6">
      <w:pPr>
        <w:spacing w:line="360" w:lineRule="auto"/>
        <w:jc w:val="both"/>
        <w:rPr>
          <w:rFonts w:ascii="Arial" w:hAnsi="Arial" w:cs="Arial"/>
          <w:sz w:val="24"/>
          <w:szCs w:val="24"/>
        </w:rPr>
      </w:pPr>
    </w:p>
    <w:p w:rsidR="001A64EB" w:rsidRDefault="001A64EB" w:rsidP="00380FB6">
      <w:pPr>
        <w:spacing w:line="360" w:lineRule="auto"/>
        <w:jc w:val="both"/>
        <w:rPr>
          <w:rFonts w:ascii="Arial" w:hAnsi="Arial" w:cs="Arial"/>
          <w:sz w:val="24"/>
          <w:szCs w:val="24"/>
        </w:rPr>
      </w:pPr>
      <w:r>
        <w:rPr>
          <w:rFonts w:ascii="Arial" w:hAnsi="Arial" w:cs="Arial"/>
          <w:sz w:val="24"/>
          <w:szCs w:val="24"/>
        </w:rPr>
        <w:t>WBS</w:t>
      </w:r>
      <w:r w:rsidR="002F3002">
        <w:rPr>
          <w:rFonts w:ascii="Arial" w:hAnsi="Arial" w:cs="Arial"/>
          <w:sz w:val="24"/>
          <w:szCs w:val="24"/>
        </w:rPr>
        <w:t xml:space="preserve"> and coding of WBS</w:t>
      </w:r>
    </w:p>
    <w:p w:rsidR="001A64EB" w:rsidRDefault="001A64EB" w:rsidP="00380FB6">
      <w:pPr>
        <w:spacing w:line="360" w:lineRule="auto"/>
        <w:jc w:val="both"/>
        <w:rPr>
          <w:rFonts w:ascii="Arial" w:hAnsi="Arial" w:cs="Arial"/>
          <w:sz w:val="24"/>
          <w:szCs w:val="24"/>
        </w:rPr>
      </w:pPr>
      <w:r>
        <w:rPr>
          <w:rFonts w:ascii="Arial" w:hAnsi="Arial" w:cs="Arial"/>
          <w:sz w:val="24"/>
          <w:szCs w:val="24"/>
        </w:rPr>
        <w:t xml:space="preserve">Based on the deliverables, we built up the hierarchy following the categorization we have determined. </w:t>
      </w:r>
      <w:r w:rsidR="000138C1">
        <w:rPr>
          <w:rFonts w:ascii="Arial" w:hAnsi="Arial" w:cs="Arial"/>
          <w:sz w:val="24"/>
          <w:szCs w:val="24"/>
        </w:rPr>
        <w:t>It is shown as Figure 1.</w:t>
      </w:r>
    </w:p>
    <w:p w:rsidR="000138C1" w:rsidRDefault="000138C1" w:rsidP="00380FB6">
      <w:pPr>
        <w:spacing w:line="360" w:lineRule="auto"/>
        <w:jc w:val="both"/>
        <w:rPr>
          <w:rFonts w:ascii="Arial" w:hAnsi="Arial" w:cs="Arial"/>
          <w:sz w:val="24"/>
          <w:szCs w:val="24"/>
        </w:rPr>
      </w:pPr>
    </w:p>
    <w:p w:rsidR="002F3002" w:rsidRDefault="002F3002" w:rsidP="000138C1">
      <w:pPr>
        <w:spacing w:line="360" w:lineRule="auto"/>
        <w:jc w:val="center"/>
        <w:rPr>
          <w:rFonts w:ascii="Arial" w:hAnsi="Arial" w:cs="Arial"/>
          <w:sz w:val="24"/>
          <w:szCs w:val="24"/>
        </w:rPr>
      </w:pPr>
      <w:r w:rsidRPr="002F3002">
        <w:rPr>
          <w:rFonts w:ascii="Arial" w:hAnsi="Arial" w:cs="Arial"/>
          <w:sz w:val="24"/>
          <w:szCs w:val="24"/>
        </w:rPr>
        <w:lastRenderedPageBreak/>
        <w:drawing>
          <wp:inline distT="0" distB="0" distL="0" distR="0" wp14:anchorId="2756E000" wp14:editId="43AA306F">
            <wp:extent cx="5731510" cy="5492750"/>
            <wp:effectExtent l="0" t="0" r="254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31510" cy="5492750"/>
                    </a:xfrm>
                    <a:prstGeom prst="rect">
                      <a:avLst/>
                    </a:prstGeom>
                  </pic:spPr>
                </pic:pic>
              </a:graphicData>
            </a:graphic>
          </wp:inline>
        </w:drawing>
      </w:r>
    </w:p>
    <w:p w:rsidR="000138C1" w:rsidRDefault="000138C1" w:rsidP="000138C1">
      <w:pPr>
        <w:spacing w:line="360" w:lineRule="auto"/>
        <w:rPr>
          <w:rFonts w:ascii="Arial" w:hAnsi="Arial" w:cs="Arial"/>
          <w:sz w:val="24"/>
          <w:szCs w:val="24"/>
        </w:rPr>
      </w:pPr>
      <w:r w:rsidRPr="000138C1">
        <w:rPr>
          <w:rFonts w:ascii="Arial" w:hAnsi="Arial" w:cs="Arial"/>
          <w:b/>
          <w:sz w:val="24"/>
          <w:szCs w:val="24"/>
        </w:rPr>
        <w:t>Figure 1</w:t>
      </w:r>
      <w:r>
        <w:rPr>
          <w:rFonts w:ascii="Arial" w:hAnsi="Arial" w:cs="Arial"/>
          <w:sz w:val="24"/>
          <w:szCs w:val="24"/>
        </w:rPr>
        <w:t>: Work breakdown structure</w:t>
      </w:r>
    </w:p>
    <w:p w:rsidR="000F1E71" w:rsidRDefault="000F1E71" w:rsidP="000138C1">
      <w:pPr>
        <w:spacing w:line="360" w:lineRule="auto"/>
        <w:rPr>
          <w:rFonts w:ascii="Arial" w:hAnsi="Arial" w:cs="Arial"/>
          <w:sz w:val="24"/>
          <w:szCs w:val="24"/>
        </w:rPr>
      </w:pPr>
      <w:r>
        <w:rPr>
          <w:rFonts w:ascii="Arial" w:hAnsi="Arial" w:cs="Arial"/>
          <w:sz w:val="24"/>
          <w:szCs w:val="24"/>
        </w:rPr>
        <w:t>The work breakdown structure is shown coded in a hierarchy.</w:t>
      </w:r>
    </w:p>
    <w:p w:rsidR="000138C1" w:rsidRPr="00380FB6" w:rsidRDefault="000138C1" w:rsidP="000138C1">
      <w:pPr>
        <w:spacing w:line="360" w:lineRule="auto"/>
        <w:rPr>
          <w:rFonts w:ascii="Arial" w:hAnsi="Arial" w:cs="Arial"/>
          <w:sz w:val="24"/>
          <w:szCs w:val="24"/>
        </w:rPr>
      </w:pPr>
    </w:p>
    <w:p w:rsidR="002F3002" w:rsidRDefault="002F3002" w:rsidP="002F3002">
      <w:pPr>
        <w:spacing w:line="360" w:lineRule="auto"/>
        <w:jc w:val="both"/>
        <w:rPr>
          <w:rFonts w:ascii="Arial" w:hAnsi="Arial" w:cs="Arial"/>
          <w:sz w:val="24"/>
          <w:szCs w:val="24"/>
        </w:rPr>
      </w:pPr>
      <w:r>
        <w:rPr>
          <w:rFonts w:ascii="Arial" w:hAnsi="Arial" w:cs="Arial"/>
          <w:sz w:val="24"/>
          <w:szCs w:val="24"/>
        </w:rPr>
        <w:t xml:space="preserve">We had some small controversy over </w:t>
      </w:r>
      <w:r>
        <w:rPr>
          <w:rFonts w:ascii="Arial" w:hAnsi="Arial" w:cs="Arial"/>
          <w:sz w:val="24"/>
          <w:szCs w:val="24"/>
        </w:rPr>
        <w:t>the cleaning work</w:t>
      </w:r>
      <w:r>
        <w:rPr>
          <w:rFonts w:ascii="Arial" w:hAnsi="Arial" w:cs="Arial"/>
          <w:sz w:val="24"/>
          <w:szCs w:val="24"/>
        </w:rPr>
        <w:t>.</w:t>
      </w:r>
      <w:r>
        <w:rPr>
          <w:rFonts w:ascii="Arial" w:hAnsi="Arial" w:cs="Arial"/>
          <w:sz w:val="24"/>
          <w:szCs w:val="24"/>
        </w:rPr>
        <w:t xml:space="preserve"> </w:t>
      </w:r>
      <w:r>
        <w:rPr>
          <w:rFonts w:ascii="Arial" w:hAnsi="Arial" w:cs="Arial"/>
          <w:sz w:val="24"/>
          <w:szCs w:val="24"/>
        </w:rPr>
        <w:t>O</w:t>
      </w:r>
      <w:r>
        <w:rPr>
          <w:rFonts w:ascii="Arial" w:hAnsi="Arial" w:cs="Arial"/>
          <w:sz w:val="24"/>
          <w:szCs w:val="24"/>
        </w:rPr>
        <w:t xml:space="preserve">ur team pointed out the cleaning involves a large proportion of routine work, but it is essential for the stage play, especially between shows when we would have to clean the stage and switch part of the scenery or background. However, we </w:t>
      </w:r>
      <w:r>
        <w:rPr>
          <w:rFonts w:ascii="Arial" w:hAnsi="Arial" w:cs="Arial"/>
          <w:sz w:val="24"/>
          <w:szCs w:val="24"/>
        </w:rPr>
        <w:t xml:space="preserve">finally </w:t>
      </w:r>
      <w:r>
        <w:rPr>
          <w:rFonts w:ascii="Arial" w:hAnsi="Arial" w:cs="Arial"/>
          <w:sz w:val="24"/>
          <w:szCs w:val="24"/>
        </w:rPr>
        <w:t>decided that it is not significant enough to be an individual work package, and we decided that it would be merged into site works to form the work package 1.1.1.2 Disassembly and clean up.</w:t>
      </w:r>
    </w:p>
    <w:p w:rsidR="002F3002" w:rsidRDefault="002F3002" w:rsidP="002F3002">
      <w:pPr>
        <w:spacing w:line="360" w:lineRule="auto"/>
        <w:jc w:val="both"/>
        <w:rPr>
          <w:rFonts w:ascii="Arial" w:hAnsi="Arial" w:cs="Arial"/>
          <w:sz w:val="24"/>
          <w:szCs w:val="24"/>
        </w:rPr>
      </w:pPr>
    </w:p>
    <w:p w:rsidR="00380FB6" w:rsidRDefault="002F3002" w:rsidP="00380FB6">
      <w:pPr>
        <w:spacing w:line="360" w:lineRule="auto"/>
        <w:jc w:val="both"/>
        <w:rPr>
          <w:rFonts w:ascii="Arial" w:hAnsi="Arial" w:cs="Arial"/>
          <w:sz w:val="24"/>
          <w:szCs w:val="24"/>
        </w:rPr>
      </w:pPr>
      <w:r>
        <w:rPr>
          <w:rFonts w:ascii="Arial" w:hAnsi="Arial" w:cs="Arial"/>
          <w:sz w:val="24"/>
          <w:szCs w:val="24"/>
        </w:rPr>
        <w:lastRenderedPageBreak/>
        <w:t>OBS</w:t>
      </w:r>
    </w:p>
    <w:p w:rsidR="002F3002" w:rsidRDefault="002F3002" w:rsidP="00380FB6">
      <w:pPr>
        <w:spacing w:line="360" w:lineRule="auto"/>
        <w:jc w:val="both"/>
        <w:rPr>
          <w:rFonts w:ascii="Arial" w:hAnsi="Arial" w:cs="Arial"/>
          <w:sz w:val="24"/>
          <w:szCs w:val="24"/>
        </w:rPr>
      </w:pPr>
      <w:r>
        <w:rPr>
          <w:rFonts w:ascii="Arial" w:hAnsi="Arial" w:cs="Arial"/>
          <w:sz w:val="24"/>
          <w:szCs w:val="24"/>
        </w:rPr>
        <w:t xml:space="preserve">Initially some of our team members set up an OBS containing a large number of separate departments. However, during the attempt of intersecting the OBS to the WBS, we realized that too many organizational hierarchies would cause a mess, and since we are dealing with a small budget stage play, many “departments” separated in such a way would contain only 1 or 2 persons, or even share personnel with other departments. </w:t>
      </w:r>
    </w:p>
    <w:p w:rsidR="002F3002" w:rsidRDefault="002F3002" w:rsidP="00380FB6">
      <w:pPr>
        <w:spacing w:line="360" w:lineRule="auto"/>
        <w:jc w:val="both"/>
        <w:rPr>
          <w:rFonts w:ascii="Arial" w:hAnsi="Arial" w:cs="Arial"/>
          <w:sz w:val="24"/>
          <w:szCs w:val="24"/>
        </w:rPr>
      </w:pPr>
      <w:r>
        <w:rPr>
          <w:rFonts w:ascii="Arial" w:hAnsi="Arial" w:cs="Arial"/>
          <w:sz w:val="24"/>
          <w:szCs w:val="24"/>
        </w:rPr>
        <w:t>Therefore, we decided to keep the OBS list simple, by dividing it into:</w:t>
      </w:r>
    </w:p>
    <w:p w:rsidR="002F3002" w:rsidRPr="002F3002" w:rsidRDefault="002F3002" w:rsidP="002F3002">
      <w:pPr>
        <w:pStyle w:val="ListParagraph"/>
        <w:numPr>
          <w:ilvl w:val="0"/>
          <w:numId w:val="5"/>
        </w:numPr>
        <w:spacing w:line="360" w:lineRule="auto"/>
        <w:jc w:val="both"/>
        <w:rPr>
          <w:rFonts w:ascii="Arial" w:hAnsi="Arial" w:cs="Arial"/>
          <w:sz w:val="24"/>
          <w:szCs w:val="24"/>
        </w:rPr>
      </w:pPr>
      <w:r w:rsidRPr="002F3002">
        <w:rPr>
          <w:rFonts w:ascii="Arial" w:hAnsi="Arial" w:cs="Arial"/>
          <w:sz w:val="24"/>
          <w:szCs w:val="24"/>
        </w:rPr>
        <w:t>Administration</w:t>
      </w:r>
    </w:p>
    <w:p w:rsidR="002F3002" w:rsidRPr="002F3002" w:rsidRDefault="002F3002" w:rsidP="002F3002">
      <w:pPr>
        <w:pStyle w:val="ListParagraph"/>
        <w:numPr>
          <w:ilvl w:val="0"/>
          <w:numId w:val="5"/>
        </w:numPr>
        <w:spacing w:line="360" w:lineRule="auto"/>
        <w:jc w:val="both"/>
        <w:rPr>
          <w:rFonts w:ascii="Arial" w:hAnsi="Arial" w:cs="Arial"/>
          <w:sz w:val="24"/>
          <w:szCs w:val="24"/>
        </w:rPr>
      </w:pPr>
      <w:r w:rsidRPr="002F3002">
        <w:rPr>
          <w:rFonts w:ascii="Arial" w:hAnsi="Arial" w:cs="Arial"/>
          <w:sz w:val="24"/>
          <w:szCs w:val="24"/>
        </w:rPr>
        <w:t>Support/logistics</w:t>
      </w:r>
    </w:p>
    <w:p w:rsidR="002F3002" w:rsidRDefault="002F3002" w:rsidP="002F3002">
      <w:pPr>
        <w:pStyle w:val="ListParagraph"/>
        <w:numPr>
          <w:ilvl w:val="0"/>
          <w:numId w:val="5"/>
        </w:numPr>
        <w:spacing w:line="360" w:lineRule="auto"/>
        <w:jc w:val="both"/>
        <w:rPr>
          <w:rFonts w:ascii="Arial" w:hAnsi="Arial" w:cs="Arial"/>
          <w:sz w:val="24"/>
          <w:szCs w:val="24"/>
        </w:rPr>
      </w:pPr>
      <w:r w:rsidRPr="002F3002">
        <w:rPr>
          <w:rFonts w:ascii="Arial" w:hAnsi="Arial" w:cs="Arial"/>
          <w:sz w:val="24"/>
          <w:szCs w:val="24"/>
        </w:rPr>
        <w:t>Marketing</w:t>
      </w:r>
      <w:r w:rsidRPr="002F3002">
        <w:rPr>
          <w:rFonts w:ascii="Arial" w:hAnsi="Arial" w:cs="Arial"/>
          <w:sz w:val="24"/>
          <w:szCs w:val="24"/>
        </w:rPr>
        <w:t xml:space="preserve"> </w:t>
      </w:r>
    </w:p>
    <w:p w:rsidR="00960124" w:rsidRDefault="00960124" w:rsidP="002F3002">
      <w:pPr>
        <w:pStyle w:val="ListParagraph"/>
        <w:numPr>
          <w:ilvl w:val="0"/>
          <w:numId w:val="5"/>
        </w:numPr>
        <w:spacing w:line="360" w:lineRule="auto"/>
        <w:jc w:val="both"/>
        <w:rPr>
          <w:rFonts w:ascii="Arial" w:hAnsi="Arial" w:cs="Arial"/>
          <w:sz w:val="24"/>
          <w:szCs w:val="24"/>
        </w:rPr>
      </w:pPr>
      <w:r>
        <w:rPr>
          <w:rFonts w:ascii="Arial" w:hAnsi="Arial" w:cs="Arial"/>
          <w:sz w:val="24"/>
          <w:szCs w:val="24"/>
        </w:rPr>
        <w:t>Stage performance</w:t>
      </w:r>
    </w:p>
    <w:p w:rsidR="002F3002" w:rsidRDefault="002F3002" w:rsidP="002F3002">
      <w:pPr>
        <w:spacing w:line="360" w:lineRule="auto"/>
        <w:jc w:val="both"/>
        <w:rPr>
          <w:rFonts w:ascii="Arial" w:hAnsi="Arial" w:cs="Arial"/>
          <w:sz w:val="24"/>
          <w:szCs w:val="24"/>
        </w:rPr>
      </w:pPr>
      <w:r>
        <w:rPr>
          <w:rFonts w:ascii="Arial" w:hAnsi="Arial" w:cs="Arial"/>
          <w:sz w:val="24"/>
          <w:szCs w:val="24"/>
        </w:rPr>
        <w:t>In addition, we had more candidates to include in the list:</w:t>
      </w:r>
    </w:p>
    <w:p w:rsidR="002F3002" w:rsidRPr="002F3002" w:rsidRDefault="002F3002" w:rsidP="002F3002">
      <w:pPr>
        <w:spacing w:line="360" w:lineRule="auto"/>
        <w:jc w:val="both"/>
        <w:rPr>
          <w:rFonts w:ascii="Arial" w:hAnsi="Arial" w:cs="Arial"/>
          <w:sz w:val="24"/>
          <w:szCs w:val="24"/>
        </w:rPr>
      </w:pPr>
      <w:r w:rsidRPr="002F3002">
        <w:rPr>
          <w:rFonts w:ascii="Arial" w:hAnsi="Arial" w:cs="Arial"/>
          <w:sz w:val="24"/>
          <w:szCs w:val="24"/>
        </w:rPr>
        <w:t>•</w:t>
      </w:r>
      <w:r w:rsidRPr="002F3002">
        <w:rPr>
          <w:rFonts w:ascii="Arial" w:hAnsi="Arial" w:cs="Arial"/>
          <w:sz w:val="24"/>
          <w:szCs w:val="24"/>
        </w:rPr>
        <w:tab/>
      </w:r>
      <w:r w:rsidRPr="002F3002">
        <w:rPr>
          <w:rFonts w:ascii="Arial" w:hAnsi="Arial" w:cs="Arial"/>
          <w:b/>
          <w:sz w:val="24"/>
          <w:szCs w:val="24"/>
        </w:rPr>
        <w:t>HR</w:t>
      </w:r>
      <w:r w:rsidRPr="002F3002">
        <w:rPr>
          <w:rFonts w:ascii="Arial" w:hAnsi="Arial" w:cs="Arial"/>
          <w:sz w:val="24"/>
          <w:szCs w:val="24"/>
        </w:rPr>
        <w:t>, separated from Administration</w:t>
      </w:r>
    </w:p>
    <w:p w:rsidR="002F3002" w:rsidRPr="002F3002" w:rsidRDefault="002F3002" w:rsidP="002F3002">
      <w:pPr>
        <w:spacing w:line="360" w:lineRule="auto"/>
        <w:jc w:val="both"/>
        <w:rPr>
          <w:rFonts w:ascii="Arial" w:hAnsi="Arial" w:cs="Arial"/>
          <w:sz w:val="24"/>
          <w:szCs w:val="24"/>
        </w:rPr>
      </w:pPr>
      <w:r w:rsidRPr="002F3002">
        <w:rPr>
          <w:rFonts w:ascii="Arial" w:hAnsi="Arial" w:cs="Arial"/>
          <w:sz w:val="24"/>
          <w:szCs w:val="24"/>
        </w:rPr>
        <w:t>•</w:t>
      </w:r>
      <w:r w:rsidRPr="002F3002">
        <w:rPr>
          <w:rFonts w:ascii="Arial" w:hAnsi="Arial" w:cs="Arial"/>
          <w:sz w:val="24"/>
          <w:szCs w:val="24"/>
        </w:rPr>
        <w:tab/>
      </w:r>
      <w:r w:rsidRPr="002F3002">
        <w:rPr>
          <w:rFonts w:ascii="Arial" w:hAnsi="Arial" w:cs="Arial"/>
          <w:b/>
          <w:sz w:val="24"/>
          <w:szCs w:val="24"/>
        </w:rPr>
        <w:t>Design</w:t>
      </w:r>
      <w:r w:rsidRPr="002F3002">
        <w:rPr>
          <w:rFonts w:ascii="Arial" w:hAnsi="Arial" w:cs="Arial"/>
          <w:sz w:val="24"/>
          <w:szCs w:val="24"/>
        </w:rPr>
        <w:t>, separated from Support/logistics</w:t>
      </w:r>
    </w:p>
    <w:p w:rsidR="002F3002" w:rsidRPr="002F3002" w:rsidRDefault="002F3002" w:rsidP="002F3002">
      <w:pPr>
        <w:spacing w:line="360" w:lineRule="auto"/>
        <w:jc w:val="both"/>
        <w:rPr>
          <w:rFonts w:ascii="Arial" w:hAnsi="Arial" w:cs="Arial"/>
          <w:sz w:val="24"/>
          <w:szCs w:val="24"/>
        </w:rPr>
      </w:pPr>
      <w:r w:rsidRPr="002F3002">
        <w:rPr>
          <w:rFonts w:ascii="Arial" w:hAnsi="Arial" w:cs="Arial"/>
          <w:sz w:val="24"/>
          <w:szCs w:val="24"/>
        </w:rPr>
        <w:t>•</w:t>
      </w:r>
      <w:r w:rsidRPr="002F3002">
        <w:rPr>
          <w:rFonts w:ascii="Arial" w:hAnsi="Arial" w:cs="Arial"/>
          <w:sz w:val="24"/>
          <w:szCs w:val="24"/>
        </w:rPr>
        <w:tab/>
      </w:r>
      <w:r w:rsidRPr="002F3002">
        <w:rPr>
          <w:rFonts w:ascii="Arial" w:hAnsi="Arial" w:cs="Arial"/>
          <w:b/>
          <w:sz w:val="24"/>
          <w:szCs w:val="24"/>
        </w:rPr>
        <w:t>Technical</w:t>
      </w:r>
      <w:r w:rsidRPr="002F3002">
        <w:rPr>
          <w:rFonts w:ascii="Arial" w:hAnsi="Arial" w:cs="Arial"/>
          <w:sz w:val="24"/>
          <w:szCs w:val="24"/>
        </w:rPr>
        <w:t>, separated from Support/logistics</w:t>
      </w:r>
    </w:p>
    <w:p w:rsidR="002F3002" w:rsidRPr="002F3002" w:rsidRDefault="002F3002" w:rsidP="002F3002">
      <w:pPr>
        <w:spacing w:line="360" w:lineRule="auto"/>
        <w:jc w:val="both"/>
        <w:rPr>
          <w:rFonts w:ascii="Arial" w:hAnsi="Arial" w:cs="Arial"/>
          <w:sz w:val="24"/>
          <w:szCs w:val="24"/>
        </w:rPr>
      </w:pPr>
      <w:r w:rsidRPr="002F3002">
        <w:rPr>
          <w:rFonts w:ascii="Arial" w:hAnsi="Arial" w:cs="Arial"/>
          <w:sz w:val="24"/>
          <w:szCs w:val="24"/>
        </w:rPr>
        <w:t>•</w:t>
      </w:r>
      <w:r w:rsidRPr="002F3002">
        <w:rPr>
          <w:rFonts w:ascii="Arial" w:hAnsi="Arial" w:cs="Arial"/>
          <w:sz w:val="24"/>
          <w:szCs w:val="24"/>
        </w:rPr>
        <w:tab/>
      </w:r>
      <w:r w:rsidRPr="002F3002">
        <w:rPr>
          <w:rFonts w:ascii="Arial" w:hAnsi="Arial" w:cs="Arial"/>
          <w:b/>
          <w:sz w:val="24"/>
          <w:szCs w:val="24"/>
        </w:rPr>
        <w:t>Finance</w:t>
      </w:r>
      <w:r w:rsidRPr="002F3002">
        <w:rPr>
          <w:rFonts w:ascii="Arial" w:hAnsi="Arial" w:cs="Arial"/>
          <w:sz w:val="24"/>
          <w:szCs w:val="24"/>
        </w:rPr>
        <w:t>, separated from Support/logistics</w:t>
      </w:r>
    </w:p>
    <w:p w:rsidR="002F3002" w:rsidRPr="002F3002" w:rsidRDefault="002F3002" w:rsidP="002F3002">
      <w:pPr>
        <w:spacing w:line="360" w:lineRule="auto"/>
        <w:jc w:val="both"/>
        <w:rPr>
          <w:rFonts w:ascii="Arial" w:hAnsi="Arial" w:cs="Arial"/>
          <w:sz w:val="24"/>
          <w:szCs w:val="24"/>
        </w:rPr>
      </w:pPr>
      <w:r w:rsidRPr="002F3002">
        <w:rPr>
          <w:rFonts w:ascii="Arial" w:hAnsi="Arial" w:cs="Arial"/>
          <w:sz w:val="24"/>
          <w:szCs w:val="24"/>
        </w:rPr>
        <w:t>•</w:t>
      </w:r>
      <w:r w:rsidRPr="002F3002">
        <w:rPr>
          <w:rFonts w:ascii="Arial" w:hAnsi="Arial" w:cs="Arial"/>
          <w:sz w:val="24"/>
          <w:szCs w:val="24"/>
        </w:rPr>
        <w:tab/>
      </w:r>
      <w:r w:rsidRPr="002F3002">
        <w:rPr>
          <w:rFonts w:ascii="Arial" w:hAnsi="Arial" w:cs="Arial"/>
          <w:b/>
          <w:sz w:val="24"/>
          <w:szCs w:val="24"/>
        </w:rPr>
        <w:t>Accounting</w:t>
      </w:r>
      <w:r w:rsidRPr="002F3002">
        <w:rPr>
          <w:rFonts w:ascii="Arial" w:hAnsi="Arial" w:cs="Arial"/>
          <w:sz w:val="24"/>
          <w:szCs w:val="24"/>
        </w:rPr>
        <w:t>, separated from Support/logistics</w:t>
      </w:r>
    </w:p>
    <w:p w:rsidR="002F3002" w:rsidRDefault="002F3002" w:rsidP="002F3002">
      <w:pPr>
        <w:spacing w:line="360" w:lineRule="auto"/>
        <w:jc w:val="both"/>
        <w:rPr>
          <w:rFonts w:ascii="Arial" w:hAnsi="Arial" w:cs="Arial"/>
          <w:sz w:val="24"/>
          <w:szCs w:val="24"/>
        </w:rPr>
      </w:pPr>
      <w:r w:rsidRPr="002F3002">
        <w:rPr>
          <w:rFonts w:ascii="Arial" w:hAnsi="Arial" w:cs="Arial"/>
          <w:sz w:val="24"/>
          <w:szCs w:val="24"/>
        </w:rPr>
        <w:t>•</w:t>
      </w:r>
      <w:r w:rsidRPr="002F3002">
        <w:rPr>
          <w:rFonts w:ascii="Arial" w:hAnsi="Arial" w:cs="Arial"/>
          <w:sz w:val="24"/>
          <w:szCs w:val="24"/>
        </w:rPr>
        <w:tab/>
      </w:r>
      <w:r w:rsidRPr="002F3002">
        <w:rPr>
          <w:rFonts w:ascii="Arial" w:hAnsi="Arial" w:cs="Arial"/>
          <w:b/>
          <w:sz w:val="24"/>
          <w:szCs w:val="24"/>
        </w:rPr>
        <w:t>Health, safety and environment</w:t>
      </w:r>
      <w:r w:rsidRPr="002F3002">
        <w:rPr>
          <w:rFonts w:ascii="Arial" w:hAnsi="Arial" w:cs="Arial"/>
          <w:sz w:val="24"/>
          <w:szCs w:val="24"/>
        </w:rPr>
        <w:t>, separated from Support/logistics</w:t>
      </w:r>
    </w:p>
    <w:p w:rsidR="002F3002" w:rsidRDefault="002F3002" w:rsidP="002F3002">
      <w:pPr>
        <w:spacing w:line="360" w:lineRule="auto"/>
        <w:jc w:val="both"/>
        <w:rPr>
          <w:rFonts w:ascii="Arial" w:hAnsi="Arial" w:cs="Arial"/>
          <w:sz w:val="24"/>
          <w:szCs w:val="24"/>
        </w:rPr>
      </w:pPr>
      <w:r>
        <w:rPr>
          <w:rFonts w:ascii="Arial" w:hAnsi="Arial" w:cs="Arial"/>
          <w:sz w:val="24"/>
          <w:szCs w:val="24"/>
        </w:rPr>
        <w:t>Through further discussion, we agreed that since this is a small company, HR would be concurrently held by senior managers or team leaders, and would not make a separate department. The technicians and designers, on the other hand, are highly specialized work which requires dedicated professionals.</w:t>
      </w:r>
      <w:r w:rsidR="00B47E43">
        <w:rPr>
          <w:rFonts w:ascii="Arial" w:hAnsi="Arial" w:cs="Arial"/>
          <w:sz w:val="24"/>
          <w:szCs w:val="24"/>
        </w:rPr>
        <w:t xml:space="preserve"> Also, costume and make up are also part of the broader technical and design range.</w:t>
      </w:r>
      <w:r>
        <w:rPr>
          <w:rFonts w:ascii="Arial" w:hAnsi="Arial" w:cs="Arial"/>
          <w:sz w:val="24"/>
          <w:szCs w:val="24"/>
        </w:rPr>
        <w:t xml:space="preserve"> Therefore, </w:t>
      </w:r>
      <w:r>
        <w:rPr>
          <w:rFonts w:ascii="Arial" w:hAnsi="Arial" w:cs="Arial"/>
          <w:sz w:val="24"/>
          <w:szCs w:val="24"/>
        </w:rPr>
        <w:t>technic</w:t>
      </w:r>
      <w:r>
        <w:rPr>
          <w:rFonts w:ascii="Arial" w:hAnsi="Arial" w:cs="Arial"/>
          <w:sz w:val="24"/>
          <w:szCs w:val="24"/>
        </w:rPr>
        <w:t>al</w:t>
      </w:r>
      <w:r>
        <w:rPr>
          <w:rFonts w:ascii="Arial" w:hAnsi="Arial" w:cs="Arial"/>
          <w:sz w:val="24"/>
          <w:szCs w:val="24"/>
        </w:rPr>
        <w:t xml:space="preserve"> and desig</w:t>
      </w:r>
      <w:r>
        <w:rPr>
          <w:rFonts w:ascii="Arial" w:hAnsi="Arial" w:cs="Arial"/>
          <w:sz w:val="24"/>
          <w:szCs w:val="24"/>
        </w:rPr>
        <w:t xml:space="preserve">n can be a separate department. </w:t>
      </w:r>
      <w:r w:rsidR="00B47E43">
        <w:rPr>
          <w:rFonts w:ascii="Arial" w:hAnsi="Arial" w:cs="Arial"/>
          <w:sz w:val="24"/>
          <w:szCs w:val="24"/>
        </w:rPr>
        <w:t>We had no further dispute that accounting should be part of finance, and finance should be a separate department, since the nature of their work is very different from the general support and logistics. The majority of us agreed that the nature of h</w:t>
      </w:r>
      <w:r w:rsidR="00B47E43" w:rsidRPr="00B47E43">
        <w:rPr>
          <w:rFonts w:ascii="Arial" w:hAnsi="Arial" w:cs="Arial"/>
          <w:sz w:val="24"/>
          <w:szCs w:val="24"/>
        </w:rPr>
        <w:t>ealth, safety and environment</w:t>
      </w:r>
      <w:r w:rsidR="00B47E43">
        <w:rPr>
          <w:rFonts w:ascii="Arial" w:hAnsi="Arial" w:cs="Arial"/>
          <w:sz w:val="24"/>
          <w:szCs w:val="24"/>
        </w:rPr>
        <w:t xml:space="preserve"> is not highly </w:t>
      </w:r>
      <w:r w:rsidR="00B47E43">
        <w:rPr>
          <w:rFonts w:ascii="Arial" w:hAnsi="Arial" w:cs="Arial"/>
          <w:sz w:val="24"/>
          <w:szCs w:val="24"/>
        </w:rPr>
        <w:lastRenderedPageBreak/>
        <w:t xml:space="preserve">distinguishable with the </w:t>
      </w:r>
      <w:r w:rsidR="00B47E43">
        <w:rPr>
          <w:rFonts w:ascii="Arial" w:hAnsi="Arial" w:cs="Arial"/>
          <w:sz w:val="24"/>
          <w:szCs w:val="24"/>
        </w:rPr>
        <w:t>support and logistics</w:t>
      </w:r>
      <w:r w:rsidR="00B47E43">
        <w:rPr>
          <w:rFonts w:ascii="Arial" w:hAnsi="Arial" w:cs="Arial"/>
          <w:sz w:val="24"/>
          <w:szCs w:val="24"/>
        </w:rPr>
        <w:t>, and they will not be a separate department when we do not have a large company.</w:t>
      </w:r>
    </w:p>
    <w:p w:rsidR="00B47E43" w:rsidRDefault="00960124" w:rsidP="002F3002">
      <w:pPr>
        <w:spacing w:line="360" w:lineRule="auto"/>
        <w:jc w:val="both"/>
        <w:rPr>
          <w:rFonts w:ascii="Arial" w:hAnsi="Arial" w:cs="Arial"/>
          <w:sz w:val="24"/>
          <w:szCs w:val="24"/>
        </w:rPr>
      </w:pPr>
      <w:r>
        <w:rPr>
          <w:rFonts w:ascii="Arial" w:hAnsi="Arial" w:cs="Arial"/>
          <w:sz w:val="24"/>
          <w:szCs w:val="24"/>
        </w:rPr>
        <w:t>The agreed OBS by our team is:</w:t>
      </w:r>
    </w:p>
    <w:p w:rsidR="00960124" w:rsidRPr="00960124" w:rsidRDefault="00960124" w:rsidP="00960124">
      <w:pPr>
        <w:pStyle w:val="ListParagraph"/>
        <w:numPr>
          <w:ilvl w:val="0"/>
          <w:numId w:val="7"/>
        </w:numPr>
        <w:spacing w:line="360" w:lineRule="auto"/>
        <w:jc w:val="both"/>
        <w:rPr>
          <w:rFonts w:ascii="Arial" w:hAnsi="Arial" w:cs="Arial"/>
          <w:sz w:val="24"/>
          <w:szCs w:val="24"/>
        </w:rPr>
      </w:pPr>
      <w:r w:rsidRPr="00960124">
        <w:rPr>
          <w:rFonts w:ascii="Arial" w:hAnsi="Arial" w:cs="Arial"/>
          <w:sz w:val="24"/>
          <w:szCs w:val="24"/>
        </w:rPr>
        <w:t>Administration/HR</w:t>
      </w:r>
    </w:p>
    <w:p w:rsidR="00960124" w:rsidRPr="00960124" w:rsidRDefault="00960124" w:rsidP="00960124">
      <w:pPr>
        <w:pStyle w:val="ListParagraph"/>
        <w:numPr>
          <w:ilvl w:val="0"/>
          <w:numId w:val="7"/>
        </w:numPr>
        <w:spacing w:line="360" w:lineRule="auto"/>
        <w:jc w:val="both"/>
        <w:rPr>
          <w:rFonts w:ascii="Arial" w:hAnsi="Arial" w:cs="Arial"/>
          <w:sz w:val="24"/>
          <w:szCs w:val="24"/>
        </w:rPr>
      </w:pPr>
      <w:r w:rsidRPr="00960124">
        <w:rPr>
          <w:rFonts w:ascii="Arial" w:hAnsi="Arial" w:cs="Arial"/>
          <w:sz w:val="24"/>
          <w:szCs w:val="24"/>
        </w:rPr>
        <w:t>Support/logistics</w:t>
      </w:r>
    </w:p>
    <w:p w:rsidR="00960124" w:rsidRPr="00960124" w:rsidRDefault="00960124" w:rsidP="00960124">
      <w:pPr>
        <w:pStyle w:val="ListParagraph"/>
        <w:numPr>
          <w:ilvl w:val="0"/>
          <w:numId w:val="7"/>
        </w:numPr>
        <w:spacing w:line="360" w:lineRule="auto"/>
        <w:jc w:val="both"/>
        <w:rPr>
          <w:rFonts w:ascii="Arial" w:hAnsi="Arial" w:cs="Arial"/>
          <w:sz w:val="24"/>
          <w:szCs w:val="24"/>
        </w:rPr>
      </w:pPr>
      <w:r w:rsidRPr="00960124">
        <w:rPr>
          <w:rFonts w:ascii="Arial" w:hAnsi="Arial" w:cs="Arial"/>
          <w:sz w:val="24"/>
          <w:szCs w:val="24"/>
        </w:rPr>
        <w:t>Technical and design</w:t>
      </w:r>
    </w:p>
    <w:p w:rsidR="00960124" w:rsidRPr="00960124" w:rsidRDefault="00960124" w:rsidP="00960124">
      <w:pPr>
        <w:pStyle w:val="ListParagraph"/>
        <w:numPr>
          <w:ilvl w:val="0"/>
          <w:numId w:val="7"/>
        </w:numPr>
        <w:spacing w:line="360" w:lineRule="auto"/>
        <w:jc w:val="both"/>
        <w:rPr>
          <w:rFonts w:ascii="Arial" w:hAnsi="Arial" w:cs="Arial"/>
          <w:sz w:val="24"/>
          <w:szCs w:val="24"/>
        </w:rPr>
      </w:pPr>
      <w:r w:rsidRPr="00960124">
        <w:rPr>
          <w:rFonts w:ascii="Arial" w:hAnsi="Arial" w:cs="Arial"/>
          <w:sz w:val="24"/>
          <w:szCs w:val="24"/>
        </w:rPr>
        <w:t>Marketing</w:t>
      </w:r>
    </w:p>
    <w:p w:rsidR="00960124" w:rsidRDefault="00960124" w:rsidP="00960124">
      <w:pPr>
        <w:pStyle w:val="ListParagraph"/>
        <w:numPr>
          <w:ilvl w:val="0"/>
          <w:numId w:val="7"/>
        </w:numPr>
        <w:spacing w:line="360" w:lineRule="auto"/>
        <w:jc w:val="both"/>
        <w:rPr>
          <w:rFonts w:ascii="Arial" w:hAnsi="Arial" w:cs="Arial"/>
          <w:sz w:val="24"/>
          <w:szCs w:val="24"/>
        </w:rPr>
      </w:pPr>
      <w:r w:rsidRPr="00960124">
        <w:rPr>
          <w:rFonts w:ascii="Arial" w:hAnsi="Arial" w:cs="Arial"/>
          <w:sz w:val="24"/>
          <w:szCs w:val="24"/>
        </w:rPr>
        <w:t>Finance and accounting</w:t>
      </w:r>
    </w:p>
    <w:p w:rsidR="00960124" w:rsidRPr="00960124" w:rsidRDefault="00960124" w:rsidP="00960124">
      <w:pPr>
        <w:pStyle w:val="ListParagraph"/>
        <w:numPr>
          <w:ilvl w:val="0"/>
          <w:numId w:val="7"/>
        </w:numPr>
        <w:spacing w:line="360" w:lineRule="auto"/>
        <w:jc w:val="both"/>
        <w:rPr>
          <w:rFonts w:ascii="Arial" w:hAnsi="Arial" w:cs="Arial"/>
          <w:sz w:val="24"/>
          <w:szCs w:val="24"/>
        </w:rPr>
      </w:pPr>
      <w:r>
        <w:rPr>
          <w:rFonts w:ascii="Arial" w:hAnsi="Arial" w:cs="Arial"/>
          <w:sz w:val="24"/>
          <w:szCs w:val="24"/>
        </w:rPr>
        <w:t>Stage performance</w:t>
      </w:r>
    </w:p>
    <w:p w:rsidR="00960124" w:rsidRDefault="00960124" w:rsidP="00960124">
      <w:pPr>
        <w:spacing w:line="360" w:lineRule="auto"/>
        <w:jc w:val="both"/>
        <w:rPr>
          <w:rFonts w:ascii="Arial" w:hAnsi="Arial" w:cs="Arial"/>
          <w:sz w:val="24"/>
          <w:szCs w:val="24"/>
        </w:rPr>
      </w:pPr>
    </w:p>
    <w:p w:rsidR="00092967" w:rsidRDefault="00092967" w:rsidP="00960124">
      <w:pPr>
        <w:spacing w:line="360" w:lineRule="auto"/>
        <w:jc w:val="both"/>
        <w:rPr>
          <w:rFonts w:ascii="Arial" w:hAnsi="Arial" w:cs="Arial"/>
          <w:sz w:val="24"/>
          <w:szCs w:val="24"/>
        </w:rPr>
      </w:pPr>
      <w:r>
        <w:rPr>
          <w:rFonts w:ascii="Arial" w:hAnsi="Arial" w:cs="Arial"/>
          <w:sz w:val="24"/>
          <w:szCs w:val="24"/>
        </w:rPr>
        <w:t>The structure of WBS intersected with OBS is</w:t>
      </w:r>
      <w:r w:rsidR="00A20C75">
        <w:rPr>
          <w:rFonts w:ascii="Arial" w:hAnsi="Arial" w:cs="Arial"/>
          <w:sz w:val="24"/>
          <w:szCs w:val="24"/>
        </w:rPr>
        <w:t xml:space="preserve"> shown as Figure 2.</w:t>
      </w:r>
    </w:p>
    <w:p w:rsidR="00205B9A" w:rsidRDefault="00205B9A" w:rsidP="00092967">
      <w:pPr>
        <w:spacing w:line="360" w:lineRule="auto"/>
        <w:jc w:val="center"/>
        <w:rPr>
          <w:rFonts w:ascii="Arial" w:hAnsi="Arial" w:cs="Arial"/>
          <w:sz w:val="24"/>
          <w:szCs w:val="24"/>
        </w:rPr>
      </w:pPr>
    </w:p>
    <w:p w:rsidR="00760760" w:rsidRDefault="00A20C75" w:rsidP="00960124">
      <w:pPr>
        <w:spacing w:line="360" w:lineRule="auto"/>
        <w:jc w:val="both"/>
        <w:rPr>
          <w:rFonts w:ascii="Arial" w:hAnsi="Arial" w:cs="Arial"/>
          <w:sz w:val="24"/>
          <w:szCs w:val="24"/>
        </w:rPr>
      </w:pPr>
      <w:r w:rsidRPr="00A20C75">
        <w:rPr>
          <w:rFonts w:ascii="Arial" w:hAnsi="Arial" w:cs="Arial"/>
          <w:b/>
          <w:sz w:val="24"/>
          <w:szCs w:val="24"/>
        </w:rPr>
        <w:t>Figure 2</w:t>
      </w:r>
      <w:r>
        <w:rPr>
          <w:rFonts w:ascii="Arial" w:hAnsi="Arial" w:cs="Arial"/>
          <w:sz w:val="24"/>
          <w:szCs w:val="24"/>
        </w:rPr>
        <w:t xml:space="preserve">: </w:t>
      </w:r>
      <w:r w:rsidR="00760760">
        <w:rPr>
          <w:rFonts w:ascii="Arial" w:hAnsi="Arial" w:cs="Arial"/>
          <w:sz w:val="24"/>
          <w:szCs w:val="24"/>
        </w:rPr>
        <w:t>Organizational breakdown structure</w:t>
      </w:r>
    </w:p>
    <w:p w:rsidR="00960124" w:rsidRDefault="00A20C75" w:rsidP="00960124">
      <w:pPr>
        <w:spacing w:line="360" w:lineRule="auto"/>
        <w:jc w:val="both"/>
        <w:rPr>
          <w:rFonts w:ascii="Arial" w:hAnsi="Arial" w:cs="Arial"/>
          <w:sz w:val="24"/>
          <w:szCs w:val="24"/>
        </w:rPr>
      </w:pPr>
      <w:r>
        <w:rPr>
          <w:rFonts w:ascii="Arial" w:hAnsi="Arial" w:cs="Arial"/>
          <w:sz w:val="24"/>
          <w:szCs w:val="24"/>
        </w:rPr>
        <w:t>The work breakdown structure was intersected with the organization breakdown structure</w:t>
      </w:r>
      <w:r w:rsidR="008E1368">
        <w:rPr>
          <w:rFonts w:ascii="Arial" w:hAnsi="Arial" w:cs="Arial"/>
          <w:sz w:val="24"/>
          <w:szCs w:val="24"/>
        </w:rPr>
        <w:t xml:space="preserve"> and the hierarchy is shown with </w:t>
      </w:r>
      <w:r w:rsidR="00CC7504">
        <w:rPr>
          <w:rFonts w:ascii="Arial" w:hAnsi="Arial" w:cs="Arial"/>
          <w:sz w:val="24"/>
          <w:szCs w:val="24"/>
        </w:rPr>
        <w:t>responsible</w:t>
      </w:r>
      <w:r w:rsidR="00CC7504">
        <w:rPr>
          <w:rFonts w:ascii="Arial" w:hAnsi="Arial" w:cs="Arial"/>
          <w:sz w:val="24"/>
          <w:szCs w:val="24"/>
        </w:rPr>
        <w:t xml:space="preserve"> </w:t>
      </w:r>
      <w:r w:rsidR="008E1368">
        <w:rPr>
          <w:rFonts w:ascii="Arial" w:hAnsi="Arial" w:cs="Arial"/>
          <w:sz w:val="24"/>
          <w:szCs w:val="24"/>
        </w:rPr>
        <w:t>organizational departments</w:t>
      </w:r>
      <w:r>
        <w:rPr>
          <w:rFonts w:ascii="Arial" w:hAnsi="Arial" w:cs="Arial"/>
          <w:sz w:val="24"/>
          <w:szCs w:val="24"/>
        </w:rPr>
        <w:t>.</w:t>
      </w:r>
    </w:p>
    <w:p w:rsidR="00A20C75" w:rsidRDefault="00360BFE" w:rsidP="00360BFE">
      <w:pPr>
        <w:spacing w:line="360" w:lineRule="auto"/>
        <w:jc w:val="center"/>
        <w:rPr>
          <w:rFonts w:ascii="Arial" w:hAnsi="Arial" w:cs="Arial"/>
          <w:sz w:val="24"/>
          <w:szCs w:val="24"/>
        </w:rPr>
      </w:pPr>
      <w:r w:rsidRPr="00360BFE">
        <w:rPr>
          <w:rFonts w:ascii="Arial" w:hAnsi="Arial" w:cs="Arial"/>
          <w:sz w:val="24"/>
          <w:szCs w:val="24"/>
        </w:rPr>
        <w:lastRenderedPageBreak/>
        <w:drawing>
          <wp:inline distT="0" distB="0" distL="0" distR="0" wp14:anchorId="74A6BD4D" wp14:editId="472462C1">
            <wp:extent cx="5170714" cy="8913532"/>
            <wp:effectExtent l="0" t="0" r="0" b="190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176452" cy="8923423"/>
                    </a:xfrm>
                    <a:prstGeom prst="rect">
                      <a:avLst/>
                    </a:prstGeom>
                  </pic:spPr>
                </pic:pic>
              </a:graphicData>
            </a:graphic>
          </wp:inline>
        </w:drawing>
      </w:r>
    </w:p>
    <w:p w:rsidR="00EC7FF3" w:rsidRDefault="00E27944" w:rsidP="00EC7FF3">
      <w:pPr>
        <w:spacing w:line="360" w:lineRule="auto"/>
        <w:jc w:val="both"/>
        <w:rPr>
          <w:rFonts w:ascii="Arial" w:hAnsi="Arial" w:cs="Arial"/>
          <w:sz w:val="24"/>
          <w:szCs w:val="24"/>
        </w:rPr>
      </w:pPr>
      <w:r>
        <w:rPr>
          <w:rFonts w:ascii="Arial" w:hAnsi="Arial" w:cs="Arial"/>
          <w:sz w:val="24"/>
          <w:szCs w:val="24"/>
        </w:rPr>
        <w:lastRenderedPageBreak/>
        <w:t>S</w:t>
      </w:r>
      <w:r w:rsidR="00EC7FF3">
        <w:rPr>
          <w:rFonts w:ascii="Arial" w:hAnsi="Arial" w:cs="Arial"/>
          <w:sz w:val="24"/>
          <w:szCs w:val="24"/>
        </w:rPr>
        <w:t>ample work package</w:t>
      </w:r>
    </w:p>
    <w:p w:rsidR="00A20C75" w:rsidRDefault="00A20C75" w:rsidP="00EC7FF3">
      <w:pPr>
        <w:spacing w:line="360" w:lineRule="auto"/>
        <w:jc w:val="both"/>
        <w:rPr>
          <w:rFonts w:ascii="Arial" w:hAnsi="Arial" w:cs="Arial"/>
          <w:sz w:val="24"/>
          <w:szCs w:val="24"/>
        </w:rPr>
      </w:pPr>
      <w:r>
        <w:rPr>
          <w:rFonts w:ascii="Arial" w:hAnsi="Arial" w:cs="Arial"/>
          <w:sz w:val="24"/>
          <w:szCs w:val="24"/>
        </w:rPr>
        <w:t>With discussion, we decided that we will use</w:t>
      </w:r>
      <w:r w:rsidR="0094064E">
        <w:rPr>
          <w:rFonts w:ascii="Arial" w:hAnsi="Arial" w:cs="Arial"/>
          <w:sz w:val="24"/>
          <w:szCs w:val="24"/>
        </w:rPr>
        <w:t xml:space="preserve">1.3.2.1 </w:t>
      </w:r>
      <w:r w:rsidR="00EC7FF3">
        <w:rPr>
          <w:rFonts w:ascii="Arial" w:hAnsi="Arial" w:cs="Arial"/>
          <w:sz w:val="24"/>
          <w:szCs w:val="24"/>
        </w:rPr>
        <w:t xml:space="preserve">Equipment transportation as the sample work package, because this a relatively more familiar area for us engineering students, in comparison to finance, marketing, stage performance, etc. </w:t>
      </w:r>
      <w:r w:rsidR="00EC7FF3">
        <w:rPr>
          <w:rFonts w:ascii="Arial" w:hAnsi="Arial" w:cs="Arial"/>
          <w:sz w:val="24"/>
          <w:szCs w:val="24"/>
        </w:rPr>
        <w:t>Equipment transportation</w:t>
      </w:r>
      <w:r w:rsidR="00EC7FF3">
        <w:rPr>
          <w:rFonts w:ascii="Arial" w:hAnsi="Arial" w:cs="Arial"/>
          <w:sz w:val="24"/>
          <w:szCs w:val="24"/>
        </w:rPr>
        <w:t xml:space="preserve"> is separate from personnel transportation, since a work package is </w:t>
      </w:r>
      <w:r w:rsidR="00EC7FF3" w:rsidRPr="00EC7FF3">
        <w:rPr>
          <w:rFonts w:ascii="Arial" w:hAnsi="Arial" w:cs="Arial"/>
          <w:sz w:val="24"/>
          <w:szCs w:val="24"/>
        </w:rPr>
        <w:t>the smallest deliverable</w:t>
      </w:r>
      <w:r w:rsidR="00EC7FF3">
        <w:rPr>
          <w:rFonts w:ascii="Arial" w:hAnsi="Arial" w:cs="Arial"/>
          <w:sz w:val="24"/>
          <w:szCs w:val="24"/>
        </w:rPr>
        <w:t xml:space="preserve"> for a project, and equipment transportation is distinctive from personnel in terms of types of vehicle, transportation capability, and loading/unloading time.</w:t>
      </w:r>
    </w:p>
    <w:p w:rsidR="00EC7FF3" w:rsidRDefault="00EC7FF3" w:rsidP="00EC7FF3">
      <w:pPr>
        <w:spacing w:line="360" w:lineRule="auto"/>
        <w:jc w:val="both"/>
        <w:rPr>
          <w:rFonts w:ascii="Arial" w:hAnsi="Arial" w:cs="Arial"/>
          <w:sz w:val="24"/>
          <w:szCs w:val="24"/>
        </w:rPr>
      </w:pPr>
      <w:r>
        <w:rPr>
          <w:rFonts w:ascii="Arial" w:hAnsi="Arial" w:cs="Arial"/>
          <w:sz w:val="24"/>
          <w:szCs w:val="24"/>
        </w:rPr>
        <w:t>The work package was presented as:</w:t>
      </w:r>
    </w:p>
    <w:tbl>
      <w:tblPr>
        <w:tblW w:w="0" w:type="auto"/>
        <w:tblBorders>
          <w:top w:val="single" w:sz="2" w:space="0" w:color="4472C4" w:themeColor="accent1"/>
          <w:bottom w:val="single" w:sz="2" w:space="0" w:color="4472C4" w:themeColor="accent1"/>
          <w:insideH w:val="single" w:sz="2" w:space="0" w:color="4472C4" w:themeColor="accent1"/>
        </w:tblBorders>
        <w:tblCellMar>
          <w:left w:w="0" w:type="dxa"/>
          <w:right w:w="0" w:type="dxa"/>
        </w:tblCellMar>
        <w:tblLook w:val="04A0" w:firstRow="1" w:lastRow="0" w:firstColumn="1" w:lastColumn="0" w:noHBand="0" w:noVBand="1"/>
      </w:tblPr>
      <w:tblGrid>
        <w:gridCol w:w="2272"/>
        <w:gridCol w:w="6754"/>
      </w:tblGrid>
      <w:tr w:rsidR="00EC7FF3" w:rsidRPr="00EC7FF3" w:rsidTr="001E5091">
        <w:tc>
          <w:tcPr>
            <w:tcW w:w="2260" w:type="dxa"/>
            <w:shd w:val="clear" w:color="auto" w:fill="D9E2F3" w:themeFill="accent1" w:themeFillTint="33"/>
            <w:noWrap/>
            <w:hideMark/>
          </w:tcPr>
          <w:p w:rsidR="00EC7FF3" w:rsidRPr="00EC7FF3" w:rsidRDefault="00EC7FF3" w:rsidP="00EC7FF3">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Activity</w:t>
            </w:r>
          </w:p>
        </w:tc>
        <w:tc>
          <w:tcPr>
            <w:tcW w:w="6750" w:type="dxa"/>
            <w:shd w:val="clear" w:color="auto" w:fill="auto"/>
            <w:noWrap/>
            <w:vAlign w:val="center"/>
            <w:hideMark/>
          </w:tcPr>
          <w:p w:rsidR="00EC7FF3" w:rsidRPr="00EC7FF3"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Transportation of materials, equipment, clothing to the site before the play and bringing them back after the play.</w:t>
            </w:r>
          </w:p>
        </w:tc>
      </w:tr>
      <w:tr w:rsidR="00EC7FF3" w:rsidRPr="00EC7FF3" w:rsidTr="001E5091">
        <w:tc>
          <w:tcPr>
            <w:tcW w:w="2260" w:type="dxa"/>
            <w:shd w:val="clear" w:color="auto" w:fill="D9E2F3" w:themeFill="accent1" w:themeFillTint="33"/>
            <w:noWrap/>
            <w:hideMark/>
          </w:tcPr>
          <w:p w:rsidR="00EC7FF3" w:rsidRPr="00EC7FF3" w:rsidRDefault="00EC7FF3" w:rsidP="00EC7FF3">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Responsible people</w:t>
            </w:r>
          </w:p>
        </w:tc>
        <w:tc>
          <w:tcPr>
            <w:tcW w:w="6750" w:type="dxa"/>
            <w:shd w:val="clear" w:color="auto" w:fill="auto"/>
            <w:noWrap/>
            <w:vAlign w:val="center"/>
            <w:hideMark/>
          </w:tcPr>
          <w:p w:rsidR="00EC7FF3" w:rsidRPr="00EC7FF3"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The support/logistics team</w:t>
            </w:r>
          </w:p>
        </w:tc>
      </w:tr>
      <w:tr w:rsidR="00EC7FF3" w:rsidRPr="00EC7FF3" w:rsidTr="001E5091">
        <w:tc>
          <w:tcPr>
            <w:tcW w:w="2260" w:type="dxa"/>
            <w:shd w:val="clear" w:color="auto" w:fill="D9E2F3" w:themeFill="accent1" w:themeFillTint="33"/>
            <w:noWrap/>
            <w:hideMark/>
          </w:tcPr>
          <w:p w:rsidR="00EC7FF3" w:rsidRPr="00EC7FF3" w:rsidRDefault="00EC7FF3" w:rsidP="00EC7FF3">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Accountable to</w:t>
            </w:r>
          </w:p>
        </w:tc>
        <w:tc>
          <w:tcPr>
            <w:tcW w:w="6750" w:type="dxa"/>
            <w:shd w:val="clear" w:color="auto" w:fill="auto"/>
            <w:noWrap/>
            <w:vAlign w:val="center"/>
            <w:hideMark/>
          </w:tcPr>
          <w:p w:rsidR="00EC7FF3" w:rsidRPr="00EC7FF3"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PM</w:t>
            </w:r>
          </w:p>
        </w:tc>
      </w:tr>
      <w:tr w:rsidR="00EC7FF3" w:rsidRPr="00EC7FF3" w:rsidTr="001E5091">
        <w:tc>
          <w:tcPr>
            <w:tcW w:w="2260" w:type="dxa"/>
            <w:shd w:val="clear" w:color="auto" w:fill="D9E2F3" w:themeFill="accent1" w:themeFillTint="33"/>
            <w:noWrap/>
            <w:hideMark/>
          </w:tcPr>
          <w:p w:rsidR="00EC7FF3" w:rsidRPr="00EC7FF3" w:rsidRDefault="00EC7FF3" w:rsidP="00EC7FF3">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Resource requirement</w:t>
            </w:r>
          </w:p>
        </w:tc>
        <w:tc>
          <w:tcPr>
            <w:tcW w:w="6750" w:type="dxa"/>
            <w:shd w:val="clear" w:color="auto" w:fill="auto"/>
            <w:noWrap/>
            <w:vAlign w:val="center"/>
            <w:hideMark/>
          </w:tcPr>
          <w:p w:rsidR="00EC7FF3" w:rsidRPr="00EC7FF3" w:rsidRDefault="001E5091" w:rsidP="001E5091">
            <w:pPr>
              <w:spacing w:after="150" w:line="240" w:lineRule="auto"/>
              <w:rPr>
                <w:rFonts w:ascii="Helvetica Neue" w:eastAsia="Times New Roman" w:hAnsi="Helvetica Neue" w:cs="Times New Roman"/>
                <w:color w:val="333333"/>
                <w:sz w:val="21"/>
                <w:szCs w:val="21"/>
              </w:rPr>
            </w:pPr>
            <w:r>
              <w:rPr>
                <w:rFonts w:ascii="Helvetica Neue" w:eastAsia="Times New Roman" w:hAnsi="Helvetica Neue" w:cs="Times New Roman"/>
                <w:color w:val="333333"/>
                <w:sz w:val="21"/>
                <w:szCs w:val="21"/>
              </w:rPr>
              <w:t>1 medium rigid truck for</w:t>
            </w:r>
            <w:r w:rsidR="00EC7FF3" w:rsidRPr="00EC7FF3">
              <w:rPr>
                <w:rFonts w:ascii="Helvetica Neue" w:eastAsia="Times New Roman" w:hAnsi="Helvetica Neue" w:cs="Times New Roman"/>
                <w:color w:val="333333"/>
                <w:sz w:val="21"/>
                <w:szCs w:val="21"/>
              </w:rPr>
              <w:t xml:space="preserve"> 2 trips</w:t>
            </w:r>
          </w:p>
        </w:tc>
      </w:tr>
      <w:tr w:rsidR="00EC7FF3" w:rsidRPr="00EC7FF3" w:rsidTr="001E5091">
        <w:tc>
          <w:tcPr>
            <w:tcW w:w="2260" w:type="dxa"/>
            <w:shd w:val="clear" w:color="auto" w:fill="D9E2F3" w:themeFill="accent1" w:themeFillTint="33"/>
            <w:noWrap/>
            <w:hideMark/>
          </w:tcPr>
          <w:p w:rsidR="00EC7FF3" w:rsidRPr="00EC7FF3" w:rsidRDefault="00EC7FF3" w:rsidP="00EC7FF3">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Material</w:t>
            </w:r>
          </w:p>
        </w:tc>
        <w:tc>
          <w:tcPr>
            <w:tcW w:w="6750" w:type="dxa"/>
            <w:shd w:val="clear" w:color="auto" w:fill="auto"/>
            <w:noWrap/>
            <w:vAlign w:val="center"/>
            <w:hideMark/>
          </w:tcPr>
          <w:p w:rsidR="00EC7FF3" w:rsidRPr="00EC7FF3"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fuel</w:t>
            </w:r>
          </w:p>
        </w:tc>
      </w:tr>
      <w:tr w:rsidR="00EC7FF3" w:rsidRPr="00EC7FF3" w:rsidTr="001E5091">
        <w:tc>
          <w:tcPr>
            <w:tcW w:w="2260" w:type="dxa"/>
            <w:shd w:val="clear" w:color="auto" w:fill="D9E2F3" w:themeFill="accent1" w:themeFillTint="33"/>
            <w:noWrap/>
            <w:hideMark/>
          </w:tcPr>
          <w:p w:rsidR="00EC7FF3" w:rsidRPr="00EC7FF3" w:rsidRDefault="00EC7FF3" w:rsidP="00EC7FF3">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Time</w:t>
            </w:r>
          </w:p>
        </w:tc>
        <w:tc>
          <w:tcPr>
            <w:tcW w:w="6750" w:type="dxa"/>
            <w:shd w:val="clear" w:color="auto" w:fill="auto"/>
            <w:noWrap/>
            <w:vAlign w:val="center"/>
            <w:hideMark/>
          </w:tcPr>
          <w:p w:rsidR="00EC7FF3" w:rsidRPr="00EC7FF3"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1 day before the performance, 1 day after the performance</w:t>
            </w:r>
          </w:p>
        </w:tc>
      </w:tr>
      <w:tr w:rsidR="00EC7FF3" w:rsidRPr="00EC7FF3" w:rsidTr="001E5091">
        <w:tc>
          <w:tcPr>
            <w:tcW w:w="2260" w:type="dxa"/>
            <w:shd w:val="clear" w:color="auto" w:fill="D9E2F3" w:themeFill="accent1" w:themeFillTint="33"/>
            <w:noWrap/>
            <w:hideMark/>
          </w:tcPr>
          <w:p w:rsidR="00EC7FF3" w:rsidRPr="00EC7FF3" w:rsidRDefault="00EC7FF3" w:rsidP="00EC7FF3">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Labor</w:t>
            </w:r>
          </w:p>
        </w:tc>
        <w:tc>
          <w:tcPr>
            <w:tcW w:w="6750" w:type="dxa"/>
            <w:shd w:val="clear" w:color="auto" w:fill="auto"/>
            <w:noWrap/>
            <w:vAlign w:val="center"/>
            <w:hideMark/>
          </w:tcPr>
          <w:p w:rsidR="003B4C4C"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 xml:space="preserve">2 </w:t>
            </w:r>
            <w:r w:rsidR="003B4C4C">
              <w:rPr>
                <w:rFonts w:ascii="Helvetica Neue" w:eastAsia="Times New Roman" w:hAnsi="Helvetica Neue" w:cs="Times New Roman"/>
                <w:color w:val="333333"/>
                <w:sz w:val="21"/>
                <w:szCs w:val="21"/>
              </w:rPr>
              <w:t xml:space="preserve">x </w:t>
            </w:r>
            <w:r w:rsidRPr="00EC7FF3">
              <w:rPr>
                <w:rFonts w:ascii="Helvetica Neue" w:eastAsia="Times New Roman" w:hAnsi="Helvetica Neue" w:cs="Times New Roman"/>
                <w:color w:val="333333"/>
                <w:sz w:val="21"/>
                <w:szCs w:val="21"/>
              </w:rPr>
              <w:t>general labor for loading and unloading</w:t>
            </w:r>
            <w:r w:rsidR="003B4C4C">
              <w:rPr>
                <w:rFonts w:ascii="Helvetica Neue" w:eastAsia="Times New Roman" w:hAnsi="Helvetica Neue" w:cs="Times New Roman"/>
                <w:color w:val="333333"/>
                <w:sz w:val="21"/>
                <w:szCs w:val="21"/>
              </w:rPr>
              <w:t>.</w:t>
            </w:r>
          </w:p>
          <w:p w:rsidR="003B4C4C"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2 trips</w:t>
            </w:r>
            <w:r w:rsidR="003B4C4C">
              <w:rPr>
                <w:rFonts w:ascii="Helvetica Neue" w:eastAsia="Times New Roman" w:hAnsi="Helvetica Neue" w:cs="Times New Roman"/>
                <w:color w:val="333333"/>
                <w:sz w:val="21"/>
                <w:szCs w:val="21"/>
              </w:rPr>
              <w:t xml:space="preserve"> x </w:t>
            </w:r>
            <w:r w:rsidRPr="00EC7FF3">
              <w:rPr>
                <w:rFonts w:ascii="Helvetica Neue" w:eastAsia="Times New Roman" w:hAnsi="Helvetica Neue" w:cs="Times New Roman"/>
                <w:color w:val="333333"/>
                <w:sz w:val="21"/>
                <w:szCs w:val="21"/>
              </w:rPr>
              <w:t>4 hours including roa</w:t>
            </w:r>
            <w:r w:rsidR="003B4C4C">
              <w:rPr>
                <w:rFonts w:ascii="Helvetica Neue" w:eastAsia="Times New Roman" w:hAnsi="Helvetica Neue" w:cs="Times New Roman"/>
                <w:color w:val="333333"/>
                <w:sz w:val="21"/>
                <w:szCs w:val="21"/>
              </w:rPr>
              <w:t xml:space="preserve">d time and loading, unloading. </w:t>
            </w:r>
          </w:p>
          <w:p w:rsidR="00EC7FF3" w:rsidRPr="00EC7FF3"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Driver cos</w:t>
            </w:r>
            <w:r w:rsidR="003B4C4C">
              <w:rPr>
                <w:rFonts w:ascii="Helvetica Neue" w:eastAsia="Times New Roman" w:hAnsi="Helvetica Neue" w:cs="Times New Roman"/>
                <w:color w:val="333333"/>
                <w:sz w:val="21"/>
                <w:szCs w:val="21"/>
              </w:rPr>
              <w:t>t is included in vehicle rental.</w:t>
            </w:r>
          </w:p>
        </w:tc>
      </w:tr>
      <w:tr w:rsidR="00EC7FF3" w:rsidRPr="00EC7FF3" w:rsidTr="001E5091">
        <w:tc>
          <w:tcPr>
            <w:tcW w:w="2260" w:type="dxa"/>
            <w:shd w:val="clear" w:color="auto" w:fill="D9E2F3" w:themeFill="accent1" w:themeFillTint="33"/>
            <w:noWrap/>
            <w:hideMark/>
          </w:tcPr>
          <w:p w:rsidR="00EC7FF3" w:rsidRPr="00EC7FF3" w:rsidRDefault="00EC7FF3" w:rsidP="00EC7FF3">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Output deliverable</w:t>
            </w:r>
          </w:p>
        </w:tc>
        <w:tc>
          <w:tcPr>
            <w:tcW w:w="6750" w:type="dxa"/>
            <w:shd w:val="clear" w:color="auto" w:fill="auto"/>
            <w:noWrap/>
            <w:vAlign w:val="center"/>
            <w:hideMark/>
          </w:tcPr>
          <w:p w:rsidR="00EC7FF3" w:rsidRPr="00EC7FF3"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1.3.2.1 Equipment transportation</w:t>
            </w:r>
          </w:p>
        </w:tc>
      </w:tr>
      <w:tr w:rsidR="00EC7FF3" w:rsidRPr="00EC7FF3" w:rsidTr="001E5091">
        <w:tc>
          <w:tcPr>
            <w:tcW w:w="2260" w:type="dxa"/>
            <w:shd w:val="clear" w:color="auto" w:fill="D9E2F3" w:themeFill="accent1" w:themeFillTint="33"/>
            <w:noWrap/>
            <w:hideMark/>
          </w:tcPr>
          <w:p w:rsidR="00EC7FF3" w:rsidRPr="00EC7FF3" w:rsidRDefault="00EC7FF3" w:rsidP="00EC7FF3">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Budget</w:t>
            </w:r>
          </w:p>
        </w:tc>
        <w:tc>
          <w:tcPr>
            <w:tcW w:w="6750" w:type="dxa"/>
            <w:shd w:val="clear" w:color="auto" w:fill="auto"/>
            <w:noWrap/>
            <w:vAlign w:val="center"/>
            <w:hideMark/>
          </w:tcPr>
          <w:p w:rsidR="00EC7FF3" w:rsidRPr="00EC7FF3" w:rsidRDefault="00EC7FF3" w:rsidP="001E5091">
            <w:pPr>
              <w:spacing w:after="150" w:line="240" w:lineRule="auto"/>
              <w:rPr>
                <w:rFonts w:ascii="Helvetica Neue" w:eastAsia="Times New Roman" w:hAnsi="Helvetica Neue" w:cs="Times New Roman"/>
                <w:color w:val="333333"/>
                <w:sz w:val="21"/>
                <w:szCs w:val="21"/>
              </w:rPr>
            </w:pPr>
            <w:r w:rsidRPr="00EC7FF3">
              <w:rPr>
                <w:rFonts w:ascii="Helvetica Neue" w:eastAsia="Times New Roman" w:hAnsi="Helvetica Neue" w:cs="Times New Roman"/>
                <w:color w:val="333333"/>
                <w:sz w:val="21"/>
                <w:szCs w:val="21"/>
              </w:rPr>
              <w:t>Delivery van rental $</w:t>
            </w:r>
            <w:r w:rsidR="001E5091">
              <w:rPr>
                <w:rFonts w:ascii="Helvetica Neue" w:eastAsia="Times New Roman" w:hAnsi="Helvetica Neue" w:cs="Times New Roman"/>
                <w:color w:val="333333"/>
                <w:sz w:val="21"/>
                <w:szCs w:val="21"/>
              </w:rPr>
              <w:t>2</w:t>
            </w:r>
            <w:r w:rsidRPr="00EC7FF3">
              <w:rPr>
                <w:rFonts w:ascii="Helvetica Neue" w:eastAsia="Times New Roman" w:hAnsi="Helvetica Neue" w:cs="Times New Roman"/>
                <w:color w:val="333333"/>
                <w:sz w:val="21"/>
                <w:szCs w:val="21"/>
              </w:rPr>
              <w:t>00 x 2 trips, fuel $</w:t>
            </w:r>
            <w:r w:rsidR="001E5091">
              <w:rPr>
                <w:rFonts w:ascii="Helvetica Neue" w:eastAsia="Times New Roman" w:hAnsi="Helvetica Neue" w:cs="Times New Roman"/>
                <w:color w:val="333333"/>
                <w:sz w:val="21"/>
                <w:szCs w:val="21"/>
              </w:rPr>
              <w:t>4</w:t>
            </w:r>
            <w:r w:rsidRPr="00EC7FF3">
              <w:rPr>
                <w:rFonts w:ascii="Helvetica Neue" w:eastAsia="Times New Roman" w:hAnsi="Helvetica Neue" w:cs="Times New Roman"/>
                <w:color w:val="333333"/>
                <w:sz w:val="21"/>
                <w:szCs w:val="21"/>
              </w:rPr>
              <w:t>0</w:t>
            </w:r>
            <w:r w:rsidR="001E5091">
              <w:rPr>
                <w:rFonts w:ascii="Helvetica Neue" w:eastAsia="Times New Roman" w:hAnsi="Helvetica Neue" w:cs="Times New Roman"/>
                <w:color w:val="333333"/>
                <w:sz w:val="21"/>
                <w:szCs w:val="21"/>
              </w:rPr>
              <w:t>. Total $440</w:t>
            </w:r>
          </w:p>
        </w:tc>
      </w:tr>
    </w:tbl>
    <w:p w:rsidR="00EC7FF3" w:rsidRDefault="00EC7FF3" w:rsidP="00EC7FF3">
      <w:pPr>
        <w:spacing w:line="360" w:lineRule="auto"/>
        <w:jc w:val="both"/>
        <w:rPr>
          <w:rFonts w:ascii="Arial" w:hAnsi="Arial" w:cs="Arial"/>
          <w:sz w:val="24"/>
          <w:szCs w:val="24"/>
        </w:rPr>
      </w:pPr>
    </w:p>
    <w:p w:rsidR="00EC7FF3" w:rsidRPr="00960124" w:rsidRDefault="00EC7FF3" w:rsidP="00EC7FF3">
      <w:pPr>
        <w:spacing w:line="360" w:lineRule="auto"/>
        <w:jc w:val="both"/>
        <w:rPr>
          <w:rFonts w:ascii="Arial" w:hAnsi="Arial" w:cs="Arial"/>
          <w:sz w:val="24"/>
          <w:szCs w:val="24"/>
        </w:rPr>
      </w:pPr>
    </w:p>
    <w:sectPr w:rsidR="00EC7FF3" w:rsidRPr="00960124" w:rsidSect="003A1C61">
      <w:headerReference w:type="default" r:id="rId12"/>
      <w:footerReference w:type="default" r:id="rId1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1DBD" w:rsidRDefault="00FF1DBD" w:rsidP="003A1C61">
      <w:pPr>
        <w:spacing w:after="0" w:line="240" w:lineRule="auto"/>
      </w:pPr>
      <w:r>
        <w:separator/>
      </w:r>
    </w:p>
  </w:endnote>
  <w:endnote w:type="continuationSeparator" w:id="0">
    <w:p w:rsidR="00FF1DBD" w:rsidRDefault="00FF1DBD" w:rsidP="003A1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Arial"/>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3EE" w:rsidRDefault="00B533EE" w:rsidP="00B533E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372CEA">
      <w:rPr>
        <w:caps/>
        <w:noProof/>
        <w:color w:val="4472C4" w:themeColor="accent1"/>
      </w:rPr>
      <w:t>9</w:t>
    </w:r>
    <w:r>
      <w:rPr>
        <w:caps/>
        <w:noProof/>
        <w:color w:val="4472C4" w:themeColor="accent1"/>
      </w:rPr>
      <w:fldChar w:fldCharType="end"/>
    </w:r>
  </w:p>
  <w:p w:rsidR="00B533EE" w:rsidRPr="00B533EE" w:rsidRDefault="00B533EE" w:rsidP="00B533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1DBD" w:rsidRDefault="00FF1DBD" w:rsidP="003A1C61">
      <w:pPr>
        <w:spacing w:after="0" w:line="240" w:lineRule="auto"/>
      </w:pPr>
      <w:r>
        <w:separator/>
      </w:r>
    </w:p>
  </w:footnote>
  <w:footnote w:type="continuationSeparator" w:id="0">
    <w:p w:rsidR="00FF1DBD" w:rsidRDefault="00FF1DBD" w:rsidP="003A1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CEA" w:rsidRDefault="00372CEA">
    <w:pPr>
      <w:spacing w:line="264" w:lineRule="auto"/>
    </w:pPr>
    <w:r>
      <w:rPr>
        <w:color w:val="4472C4" w:themeColor="accent1"/>
        <w:sz w:val="20"/>
        <w:szCs w:val="20"/>
      </w:rPr>
      <w:t>D</w:t>
    </w:r>
    <w:sdt>
      <w:sdtPr>
        <w:rPr>
          <w:color w:val="4472C4" w:themeColor="accent1"/>
          <w:sz w:val="20"/>
          <w:szCs w:val="20"/>
        </w:rPr>
        <w:alias w:val="Title"/>
        <w:id w:val="15524250"/>
        <w:placeholder>
          <w:docPart w:val="26EEBA7A5F8D41ADB645B439152F8261"/>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evelop a WBS For a Local Stage Play</w:t>
        </w:r>
      </w:sdtContent>
    </w:sdt>
  </w:p>
  <w:p w:rsidR="00372CEA" w:rsidRDefault="00372C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B28D5"/>
    <w:multiLevelType w:val="hybridMultilevel"/>
    <w:tmpl w:val="54B40D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CD79FF"/>
    <w:multiLevelType w:val="multilevel"/>
    <w:tmpl w:val="E092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A56CC"/>
    <w:multiLevelType w:val="hybridMultilevel"/>
    <w:tmpl w:val="4F50FE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2C5571"/>
    <w:multiLevelType w:val="hybridMultilevel"/>
    <w:tmpl w:val="4E4E94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13A00C3"/>
    <w:multiLevelType w:val="hybridMultilevel"/>
    <w:tmpl w:val="D9A89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4A4404E"/>
    <w:multiLevelType w:val="hybridMultilevel"/>
    <w:tmpl w:val="54EC6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5BB7AB4"/>
    <w:multiLevelType w:val="hybridMultilevel"/>
    <w:tmpl w:val="2B70C1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ADB"/>
    <w:rsid w:val="000138C1"/>
    <w:rsid w:val="00092967"/>
    <w:rsid w:val="000B6DFE"/>
    <w:rsid w:val="000E53DA"/>
    <w:rsid w:val="000F1E71"/>
    <w:rsid w:val="001A3BD3"/>
    <w:rsid w:val="001A64EB"/>
    <w:rsid w:val="001E5091"/>
    <w:rsid w:val="00205B9A"/>
    <w:rsid w:val="002C6716"/>
    <w:rsid w:val="002D7F19"/>
    <w:rsid w:val="002F3002"/>
    <w:rsid w:val="00360BFE"/>
    <w:rsid w:val="00372CEA"/>
    <w:rsid w:val="00380FB6"/>
    <w:rsid w:val="003A1C61"/>
    <w:rsid w:val="003B4C4C"/>
    <w:rsid w:val="003C1ADB"/>
    <w:rsid w:val="0042488F"/>
    <w:rsid w:val="00457754"/>
    <w:rsid w:val="005E5BF2"/>
    <w:rsid w:val="0066370F"/>
    <w:rsid w:val="00692F67"/>
    <w:rsid w:val="00760760"/>
    <w:rsid w:val="008E1368"/>
    <w:rsid w:val="0094064E"/>
    <w:rsid w:val="00960124"/>
    <w:rsid w:val="00A20C75"/>
    <w:rsid w:val="00B47E43"/>
    <w:rsid w:val="00B533EE"/>
    <w:rsid w:val="00C3108D"/>
    <w:rsid w:val="00CB593F"/>
    <w:rsid w:val="00CC7504"/>
    <w:rsid w:val="00D02E0F"/>
    <w:rsid w:val="00D62B7A"/>
    <w:rsid w:val="00E27944"/>
    <w:rsid w:val="00EC7FF3"/>
    <w:rsid w:val="00F611DB"/>
    <w:rsid w:val="00FF1DB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A3946"/>
  <w15:chartTrackingRefBased/>
  <w15:docId w15:val="{617AC767-50ED-4C12-8E32-29ECAF099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7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6370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E5BF2"/>
    <w:pPr>
      <w:ind w:left="720"/>
      <w:contextualSpacing/>
    </w:pPr>
  </w:style>
  <w:style w:type="character" w:styleId="Strong">
    <w:name w:val="Strong"/>
    <w:basedOn w:val="DefaultParagraphFont"/>
    <w:uiPriority w:val="22"/>
    <w:qFormat/>
    <w:rsid w:val="002F3002"/>
    <w:rPr>
      <w:b/>
      <w:bCs/>
    </w:rPr>
  </w:style>
  <w:style w:type="paragraph" w:styleId="NormalWeb">
    <w:name w:val="Normal (Web)"/>
    <w:basedOn w:val="Normal"/>
    <w:uiPriority w:val="99"/>
    <w:semiHidden/>
    <w:unhideWhenUsed/>
    <w:rsid w:val="00EC7FF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A1C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C61"/>
  </w:style>
  <w:style w:type="paragraph" w:styleId="Footer">
    <w:name w:val="footer"/>
    <w:basedOn w:val="Normal"/>
    <w:link w:val="FooterChar"/>
    <w:uiPriority w:val="99"/>
    <w:unhideWhenUsed/>
    <w:rsid w:val="003A1C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671769">
      <w:bodyDiv w:val="1"/>
      <w:marLeft w:val="0"/>
      <w:marRight w:val="0"/>
      <w:marTop w:val="0"/>
      <w:marBottom w:val="0"/>
      <w:divBdr>
        <w:top w:val="none" w:sz="0" w:space="0" w:color="auto"/>
        <w:left w:val="none" w:sz="0" w:space="0" w:color="auto"/>
        <w:bottom w:val="none" w:sz="0" w:space="0" w:color="auto"/>
        <w:right w:val="none" w:sz="0" w:space="0" w:color="auto"/>
      </w:divBdr>
    </w:div>
    <w:div w:id="854222352">
      <w:bodyDiv w:val="1"/>
      <w:marLeft w:val="0"/>
      <w:marRight w:val="0"/>
      <w:marTop w:val="0"/>
      <w:marBottom w:val="0"/>
      <w:divBdr>
        <w:top w:val="none" w:sz="0" w:space="0" w:color="auto"/>
        <w:left w:val="none" w:sz="0" w:space="0" w:color="auto"/>
        <w:bottom w:val="none" w:sz="0" w:space="0" w:color="auto"/>
        <w:right w:val="none" w:sz="0" w:space="0" w:color="auto"/>
      </w:divBdr>
    </w:div>
    <w:div w:id="1017728288">
      <w:bodyDiv w:val="1"/>
      <w:marLeft w:val="0"/>
      <w:marRight w:val="0"/>
      <w:marTop w:val="0"/>
      <w:marBottom w:val="0"/>
      <w:divBdr>
        <w:top w:val="none" w:sz="0" w:space="0" w:color="auto"/>
        <w:left w:val="none" w:sz="0" w:space="0" w:color="auto"/>
        <w:bottom w:val="none" w:sz="0" w:space="0" w:color="auto"/>
        <w:right w:val="none" w:sz="0" w:space="0" w:color="auto"/>
      </w:divBdr>
    </w:div>
    <w:div w:id="1775244614">
      <w:bodyDiv w:val="1"/>
      <w:marLeft w:val="0"/>
      <w:marRight w:val="0"/>
      <w:marTop w:val="0"/>
      <w:marBottom w:val="0"/>
      <w:divBdr>
        <w:top w:val="none" w:sz="0" w:space="0" w:color="auto"/>
        <w:left w:val="none" w:sz="0" w:space="0" w:color="auto"/>
        <w:bottom w:val="none" w:sz="0" w:space="0" w:color="auto"/>
        <w:right w:val="none" w:sz="0" w:space="0" w:color="auto"/>
      </w:divBdr>
    </w:div>
    <w:div w:id="1781098832">
      <w:bodyDiv w:val="1"/>
      <w:marLeft w:val="0"/>
      <w:marRight w:val="0"/>
      <w:marTop w:val="0"/>
      <w:marBottom w:val="0"/>
      <w:divBdr>
        <w:top w:val="none" w:sz="0" w:space="0" w:color="auto"/>
        <w:left w:val="none" w:sz="0" w:space="0" w:color="auto"/>
        <w:bottom w:val="none" w:sz="0" w:space="0" w:color="auto"/>
        <w:right w:val="none" w:sz="0" w:space="0" w:color="auto"/>
      </w:divBdr>
    </w:div>
    <w:div w:id="1803690411">
      <w:bodyDiv w:val="1"/>
      <w:marLeft w:val="0"/>
      <w:marRight w:val="0"/>
      <w:marTop w:val="0"/>
      <w:marBottom w:val="0"/>
      <w:divBdr>
        <w:top w:val="none" w:sz="0" w:space="0" w:color="auto"/>
        <w:left w:val="none" w:sz="0" w:space="0" w:color="auto"/>
        <w:bottom w:val="none" w:sz="0" w:space="0" w:color="auto"/>
        <w:right w:val="none" w:sz="0" w:space="0" w:color="auto"/>
      </w:divBdr>
    </w:div>
    <w:div w:id="2070492332">
      <w:bodyDiv w:val="1"/>
      <w:marLeft w:val="0"/>
      <w:marRight w:val="0"/>
      <w:marTop w:val="0"/>
      <w:marBottom w:val="0"/>
      <w:divBdr>
        <w:top w:val="none" w:sz="0" w:space="0" w:color="auto"/>
        <w:left w:val="none" w:sz="0" w:space="0" w:color="auto"/>
        <w:bottom w:val="none" w:sz="0" w:space="0" w:color="auto"/>
        <w:right w:val="none" w:sz="0" w:space="0" w:color="auto"/>
      </w:divBdr>
    </w:div>
    <w:div w:id="20866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EEBA7A5F8D41ADB645B439152F8261"/>
        <w:category>
          <w:name w:val="General"/>
          <w:gallery w:val="placeholder"/>
        </w:category>
        <w:types>
          <w:type w:val="bbPlcHdr"/>
        </w:types>
        <w:behaviors>
          <w:behavior w:val="content"/>
        </w:behaviors>
        <w:guid w:val="{E57F57E7-600F-4A25-AD82-89821F714DE5}"/>
      </w:docPartPr>
      <w:docPartBody>
        <w:p w:rsidR="00000000" w:rsidRDefault="00312739" w:rsidP="00312739">
          <w:pPr>
            <w:pStyle w:val="26EEBA7A5F8D41ADB645B439152F8261"/>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Arial"/>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739"/>
    <w:rsid w:val="00312739"/>
    <w:rsid w:val="004D565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EEBA7A5F8D41ADB645B439152F8261">
    <w:name w:val="26EEBA7A5F8D41ADB645B439152F8261"/>
    <w:rsid w:val="003127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11</Pages>
  <Words>1019</Words>
  <Characters>7610</Characters>
  <Application>Microsoft Office Word</Application>
  <DocSecurity>0</DocSecurity>
  <Lines>7610</Lines>
  <Paragraphs>507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evelop a WBS For a Local Stage Play</dc:title>
  <dc:subject/>
  <dc:creator>Serena Yu</dc:creator>
  <cp:keywords/>
  <dc:description/>
  <cp:lastModifiedBy>Serena Yu</cp:lastModifiedBy>
  <cp:revision>25</cp:revision>
  <dcterms:created xsi:type="dcterms:W3CDTF">2017-09-09T04:34:00Z</dcterms:created>
  <dcterms:modified xsi:type="dcterms:W3CDTF">2017-09-09T07:32:00Z</dcterms:modified>
</cp:coreProperties>
</file>