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C2A7E" w14:textId="38BD8B49" w:rsidR="00A808D4" w:rsidRDefault="00A808D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Next up</w:t>
      </w:r>
      <w:r>
        <w:rPr>
          <w:rFonts w:ascii="Arial" w:hAnsi="Arial" w:cs="Arial"/>
          <w:color w:val="222222"/>
          <w:shd w:val="clear" w:color="auto" w:fill="FFFFFF"/>
        </w:rPr>
        <w:t xml:space="preserve"> to introduce FDM and FEM implementation about a chemotaxis model (reaction-diffusion PDEs)</w:t>
      </w:r>
      <w:r>
        <w:rPr>
          <w:rFonts w:ascii="Arial" w:hAnsi="Arial" w:cs="Arial"/>
          <w:color w:val="222222"/>
          <w:shd w:val="clear" w:color="auto" w:fill="FFFFFF"/>
        </w:rPr>
        <w:t xml:space="preserve"> we have Lewis Liu. Lewis will also go over some practical implementation guidelines for more complicated PDEs.</w:t>
      </w:r>
      <w:bookmarkStart w:id="0" w:name="_GoBack"/>
      <w:bookmarkEnd w:id="0"/>
    </w:p>
    <w:p w14:paraId="04A76A2C" w14:textId="77777777" w:rsidR="00A808D4" w:rsidRDefault="00A808D4">
      <w:pPr>
        <w:rPr>
          <w:rFonts w:ascii="Arial" w:hAnsi="Arial" w:cs="Arial"/>
          <w:color w:val="222222"/>
          <w:shd w:val="clear" w:color="auto" w:fill="FFFFFF"/>
        </w:rPr>
      </w:pPr>
    </w:p>
    <w:p w14:paraId="6685B0DD" w14:textId="4F449DA5" w:rsidR="00A808D4" w:rsidRDefault="00A808D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Basic information: </w:t>
      </w:r>
    </w:p>
    <w:p w14:paraId="50001F59" w14:textId="77777777" w:rsidR="00A808D4" w:rsidRDefault="00A808D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 I previously simulated this model to study bacteria chemotaxis.</w:t>
      </w:r>
    </w:p>
    <w:p w14:paraId="5EF72D8D" w14:textId="23506054" w:rsidR="00A808D4" w:rsidRDefault="00A808D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2. Previously I didn’t have too much numerical understanding, but the project required fine steps to simulate</w:t>
      </w:r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 xml:space="preserve"> so the simulation was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really inefficient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287913B7" w14:textId="2FBF74F8" w:rsidR="009372AE" w:rsidRDefault="00A808D4"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3. This talked will talk about some practical implementation guidelines about some complicated PDEs. </w:t>
      </w:r>
    </w:p>
    <w:sectPr w:rsidR="00937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D4"/>
    <w:rsid w:val="002D0432"/>
    <w:rsid w:val="006A74A7"/>
    <w:rsid w:val="008620D6"/>
    <w:rsid w:val="009372AE"/>
    <w:rsid w:val="00A808D4"/>
    <w:rsid w:val="00DF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3506B"/>
  <w15:chartTrackingRefBased/>
  <w15:docId w15:val="{1BDEB3ED-B228-4B2E-971B-96B2F1AD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74A7"/>
    <w:rPr>
      <w:rFonts w:ascii="Cambria" w:hAnsi="Cambria"/>
      <w:sz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74A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43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432"/>
    <w:pPr>
      <w:spacing w:after="0"/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43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432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432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432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432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432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4A7"/>
    <w:rPr>
      <w:rFonts w:ascii="Cambria" w:hAnsi="Cambria"/>
      <w:smallCaps/>
      <w:spacing w:val="5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43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43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432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432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432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432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432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432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0432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D0432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0432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43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D0432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2D0432"/>
    <w:rPr>
      <w:b/>
      <w:bCs/>
      <w:color w:val="70AD47" w:themeColor="accent6"/>
    </w:rPr>
  </w:style>
  <w:style w:type="character" w:styleId="Emphasis">
    <w:name w:val="Emphasis"/>
    <w:uiPriority w:val="20"/>
    <w:qFormat/>
    <w:rsid w:val="002D0432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2D043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D04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43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D043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432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432"/>
    <w:rPr>
      <w:b/>
      <w:bCs/>
      <w:i/>
      <w:iCs/>
    </w:rPr>
  </w:style>
  <w:style w:type="character" w:styleId="SubtleEmphasis">
    <w:name w:val="Subtle Emphasis"/>
    <w:uiPriority w:val="19"/>
    <w:qFormat/>
    <w:rsid w:val="002D0432"/>
    <w:rPr>
      <w:i/>
      <w:iCs/>
    </w:rPr>
  </w:style>
  <w:style w:type="character" w:styleId="IntenseEmphasis">
    <w:name w:val="Intense Emphasis"/>
    <w:uiPriority w:val="21"/>
    <w:qFormat/>
    <w:rsid w:val="002D0432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2D0432"/>
    <w:rPr>
      <w:b/>
      <w:bCs/>
    </w:rPr>
  </w:style>
  <w:style w:type="character" w:styleId="IntenseReference">
    <w:name w:val="Intense Reference"/>
    <w:uiPriority w:val="32"/>
    <w:qFormat/>
    <w:rsid w:val="002D043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D043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043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Earle</dc:creator>
  <cp:keywords/>
  <dc:description/>
  <cp:lastModifiedBy>Nick Earle</cp:lastModifiedBy>
  <cp:revision>1</cp:revision>
  <dcterms:created xsi:type="dcterms:W3CDTF">2019-03-21T04:58:00Z</dcterms:created>
  <dcterms:modified xsi:type="dcterms:W3CDTF">2019-03-21T05:02:00Z</dcterms:modified>
</cp:coreProperties>
</file>