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Foundation Grant Template</w:t>
      </w:r>
    </w:p>
    <w:p>
      <w:pPr>
        <w:spacing w:after="400"/>
      </w:pPr>
      <w:r>
        <w:rPr>
          <w:i/>
          <w:iCs/>
          <w:color w:val="666666"/>
        </w:rPr>
        <w:t xml:space="preserve">Template for private foundation grants. Shorter format focused on impact, outcomes, and organizational credibility.</w:t>
      </w:r>
    </w:p>
    <w:p>
      <w:pPr>
        <w:pStyle w:val="Heading1"/>
        <w:spacing w:before="400" w:after="200"/>
      </w:pPr>
      <w:r>
        <w:t xml:space="preserve">1. Letter of Inquiry (LOI)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Many foundations require a brief LOI before full proposal. Keep it to 1-2 pages.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Brief organizational description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 you're addressing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Proposed solution (high-level)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Amount requested and project 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this foundation is a good fit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2. Organizational Background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Who you are and why you're credible.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Mission and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accomplishments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Geographic reach and population served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Annual budget and funding sources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3. Problem Statement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The need your project addresses. Use local data when possible.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problem?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is affected?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the root causes?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data supports the need?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4. Project Description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What you will do with the grant funds.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Specific activities and 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population and how you'll reach them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Staff and partners involved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5. Outcomes &amp; Evaluation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How you'll know if you succeeded.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will change as a result?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many people will be served?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metrics will you track?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will you collect data?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6. Budget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Simple budget showing how funds will be used.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Program costs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Administrative/overhead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Other funding sources for this project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600" w:after="200"/>
      </w:pPr>
      <w:r>
        <w:t xml:space="preserve">Required Documents Checklist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Cover letter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Proposal narrative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Project budget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Organizational budget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Board of Directors list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501(c)(3) determination letter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Most recent audit or financial statements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Annual report (if available)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Key staff resumes</w:t>
      </w:r>
    </w:p>
    <w:p>
      <w:pPr>
        <w:pBdr>
          <w:top w:val="single" w:color="dddddd" w:sz="1"/>
        </w:pBdr>
        <w:spacing w:before="600"/>
      </w:pPr>
      <w:r>
        <w:rPr>
          <w:i/>
          <w:iCs/>
          <w:color w:val="999999"/>
          <w:sz w:val="20"/>
          <w:szCs w:val="20"/>
        </w:rPr>
        <w:t xml:space="preserve">Template provided by Grant Search Tool. Good luck with your application!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2025-11-30T00:39:32.333Z</dcterms:created>
  <dcterms:modified xsi:type="dcterms:W3CDTF">2025-11-30T00:39:32.333Z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