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5036" w14:textId="77777777" w:rsidR="00B546CB" w:rsidRDefault="00C31BC0">
      <w:r w:rsidRPr="00DE6F62">
        <w:rPr>
          <w:b/>
          <w:bCs/>
          <w:sz w:val="28"/>
          <w:szCs w:val="28"/>
        </w:rPr>
        <w:t>Voorbereiding Dashboard Duel 1: Zwerfinator</w:t>
      </w:r>
      <w:r w:rsidR="00544E10">
        <w:rPr>
          <w:b/>
          <w:bCs/>
          <w:sz w:val="28"/>
          <w:szCs w:val="28"/>
        </w:rPr>
        <w:br/>
      </w:r>
      <w:r w:rsidR="00544E10">
        <w:rPr>
          <w:b/>
          <w:bCs/>
          <w:sz w:val="28"/>
          <w:szCs w:val="28"/>
        </w:rPr>
        <w:br/>
        <w:t>Doel:</w:t>
      </w:r>
      <w:r w:rsidR="00544E10">
        <w:rPr>
          <w:b/>
          <w:bCs/>
          <w:sz w:val="28"/>
          <w:szCs w:val="28"/>
        </w:rPr>
        <w:br/>
      </w:r>
      <w:r w:rsidR="00544E10">
        <w:t xml:space="preserve">Maken van </w:t>
      </w:r>
      <w:r w:rsidR="00816197">
        <w:t xml:space="preserve">exploratief dashboard </w:t>
      </w:r>
      <w:r w:rsidR="003239F5">
        <w:t xml:space="preserve">waarmee </w:t>
      </w:r>
      <w:r w:rsidR="006C36D9">
        <w:t>inzicht kan worden gegeven in het verzamelde afval voor een gebied</w:t>
      </w:r>
      <w:r w:rsidR="005E71E7">
        <w:t xml:space="preserve">, waarmee </w:t>
      </w:r>
      <w:r w:rsidR="00DC0C28">
        <w:t>besli</w:t>
      </w:r>
      <w:r w:rsidR="00B60B16">
        <w:t xml:space="preserve">ssingen kunnen worden genomen om het zwerfafval tegen te gaan, patronen </w:t>
      </w:r>
      <w:r w:rsidR="00BE0C75">
        <w:t xml:space="preserve">en trends </w:t>
      </w:r>
      <w:r w:rsidR="00B60B16">
        <w:t>kunnen worden ontdekt</w:t>
      </w:r>
      <w:r w:rsidR="00BE0C75">
        <w:t xml:space="preserve"> en</w:t>
      </w:r>
      <w:r w:rsidR="00C73F11">
        <w:t xml:space="preserve"> </w:t>
      </w:r>
      <w:r w:rsidR="000D5EEE">
        <w:t xml:space="preserve">adviezen kunnen worden gegenereerd </w:t>
      </w:r>
      <w:r w:rsidR="00AB46B6">
        <w:t xml:space="preserve">om zwerfafval tegen te gaan. </w:t>
      </w:r>
      <w:r w:rsidR="00AB46B6">
        <w:br/>
      </w:r>
      <w:r w:rsidR="00AB46B6">
        <w:br/>
        <w:t>Dus 1: Inzicht creeren in het huidige zwerafval dmv locatie, hoeveelheid</w:t>
      </w:r>
      <w:r w:rsidR="00F46B5D">
        <w:t>, en soort zwerfafval</w:t>
      </w:r>
      <w:r w:rsidR="00864CA4">
        <w:t xml:space="preserve">. </w:t>
      </w:r>
    </w:p>
    <w:p w14:paraId="3DAB7404" w14:textId="3A7ECB2A" w:rsidR="000275C5" w:rsidRDefault="00B546CB">
      <w:r>
        <w:t>En 2: I</w:t>
      </w:r>
      <w:r w:rsidR="00864CA4">
        <w:t>nzicht genereren in trends</w:t>
      </w:r>
      <w:r w:rsidR="001556F9">
        <w:t xml:space="preserve"> hierin</w:t>
      </w:r>
      <w:r w:rsidR="009D7256">
        <w:t xml:space="preserve">. </w:t>
      </w:r>
      <w:r w:rsidR="00B60B16">
        <w:br/>
      </w:r>
      <w:r w:rsidR="00B60B16">
        <w:br/>
      </w:r>
      <w:r w:rsidR="006F13DF" w:rsidRPr="007F2D82">
        <w:rPr>
          <w:b/>
          <w:bCs/>
        </w:rPr>
        <w:t>1.1 Wie is de eindgebruiker?</w:t>
      </w:r>
    </w:p>
    <w:p w14:paraId="47F2191D" w14:textId="0DB4B5AD" w:rsidR="006F13DF" w:rsidRDefault="006F13DF">
      <w:r>
        <w:t>De zwerfinator</w:t>
      </w:r>
      <w:r w:rsidR="007F2D82">
        <w:t>.</w:t>
      </w:r>
    </w:p>
    <w:p w14:paraId="3BF9FCA3" w14:textId="1CA32D15" w:rsidR="007F2D82" w:rsidRPr="007916A3" w:rsidRDefault="007F2D82">
      <w:pPr>
        <w:rPr>
          <w:b/>
          <w:bCs/>
        </w:rPr>
      </w:pPr>
      <w:r w:rsidRPr="007916A3">
        <w:rPr>
          <w:b/>
          <w:bCs/>
        </w:rPr>
        <w:t>1.2 Wat heeft de eindgebruiker nodig?</w:t>
      </w:r>
    </w:p>
    <w:p w14:paraId="5595F6FB" w14:textId="56D44531" w:rsidR="007F2D82" w:rsidRDefault="007F2D82">
      <w:r>
        <w:t xml:space="preserve">Inzicht in </w:t>
      </w:r>
      <w:r w:rsidR="003706A4">
        <w:t xml:space="preserve">verzameld zwerfafval waarmee hij </w:t>
      </w:r>
      <w:r w:rsidR="00D81BD6">
        <w:t>beleid</w:t>
      </w:r>
      <w:r w:rsidR="007916A3">
        <w:t xml:space="preserve"> en gedrag positief kan </w:t>
      </w:r>
      <w:r w:rsidR="00537CAE">
        <w:t xml:space="preserve">beïnvloeden op gemeentelijk niveau. </w:t>
      </w:r>
      <w:r w:rsidR="007916A3">
        <w:t xml:space="preserve"> </w:t>
      </w:r>
    </w:p>
    <w:p w14:paraId="2C8F9FF5" w14:textId="56206A2E" w:rsidR="007916A3" w:rsidRPr="007916A3" w:rsidRDefault="007916A3">
      <w:pPr>
        <w:rPr>
          <w:b/>
          <w:bCs/>
        </w:rPr>
      </w:pPr>
      <w:r w:rsidRPr="007916A3">
        <w:rPr>
          <w:b/>
          <w:bCs/>
        </w:rPr>
        <w:t>1.3 Hoe kan de data helpen?</w:t>
      </w:r>
    </w:p>
    <w:p w14:paraId="0300955B" w14:textId="45B1CD92" w:rsidR="007916A3" w:rsidRDefault="008E6418">
      <w:r>
        <w:t>De data kan inzicht geven in de huidige verspreiding en hoeveelheid van zwerfafval</w:t>
      </w:r>
      <w:r w:rsidR="00585156">
        <w:t xml:space="preserve"> alsook de samenstelling per locatie</w:t>
      </w:r>
      <w:r w:rsidR="00DA5ECF">
        <w:t xml:space="preserve"> en ontwikkelingen. Met deze inzichten </w:t>
      </w:r>
      <w:r w:rsidR="007B6018">
        <w:t xml:space="preserve">kunnen </w:t>
      </w:r>
      <w:r w:rsidR="0057376F">
        <w:t xml:space="preserve">knelpunten in bijvoorbeeld afvalverzameling worden </w:t>
      </w:r>
      <w:r w:rsidR="001A7065">
        <w:t xml:space="preserve">gedetecteerd, </w:t>
      </w:r>
      <w:r w:rsidR="001E4097">
        <w:t xml:space="preserve">trends in de hoeveelheden </w:t>
      </w:r>
      <w:r w:rsidR="00C673E3">
        <w:t xml:space="preserve">afval, </w:t>
      </w:r>
      <w:r w:rsidR="00301601">
        <w:t>trends in soorten afval</w:t>
      </w:r>
      <w:r w:rsidR="00F46D52">
        <w:t xml:space="preserve">, </w:t>
      </w:r>
      <w:r w:rsidR="002E5ABB">
        <w:t xml:space="preserve">en impact van ingevoerd beleid. </w:t>
      </w:r>
      <w:r w:rsidR="006902E1">
        <w:t xml:space="preserve">Maar ook kan inzicht in de data leiden tot </w:t>
      </w:r>
      <w:r w:rsidR="001B002B">
        <w:t xml:space="preserve">het opzetten van nieuw onderzoek indien er afwijkende negatieve trends ontstaan, bijvoorbeeld de opening van een nieuwe drive through. </w:t>
      </w:r>
      <w:r w:rsidR="0012718D">
        <w:br/>
      </w:r>
      <w:r w:rsidR="0012718D">
        <w:br/>
        <w:t>De data kan dus inzicht geven in:</w:t>
      </w:r>
      <w:r w:rsidR="0012718D">
        <w:br/>
      </w:r>
      <w:r w:rsidR="0012718D">
        <w:br/>
        <w:t xml:space="preserve">1. Algemene </w:t>
      </w:r>
      <w:r w:rsidR="00091DDE">
        <w:t>samenstelling en trends</w:t>
      </w:r>
      <w:r w:rsidR="00091DDE">
        <w:br/>
        <w:t>2. Locatieniveau samenstelling en trends</w:t>
      </w:r>
      <w:r w:rsidR="00CC3F19">
        <w:br/>
        <w:t>3. Samenstelling van afval</w:t>
      </w:r>
      <w:r w:rsidR="00E20AB3">
        <w:t xml:space="preserve"> </w:t>
      </w:r>
      <w:r w:rsidR="003D2926">
        <w:t>en het wel of niet makkelijk weg te gooien afva</w:t>
      </w:r>
      <w:r w:rsidR="008349E4">
        <w:t>l</w:t>
      </w:r>
      <w:r w:rsidR="008349E4">
        <w:br/>
        <w:t xml:space="preserve">4. Relatie tussen </w:t>
      </w:r>
      <w:r w:rsidR="005B3F31">
        <w:t xml:space="preserve">verschillende soorten afval </w:t>
      </w:r>
      <w:r w:rsidR="00C1667B">
        <w:br/>
      </w:r>
      <w:r w:rsidR="00995F59">
        <w:t>4</w:t>
      </w:r>
      <w:r w:rsidR="00C1667B">
        <w:t xml:space="preserve">. Effecten nieuwe lokale en nationale </w:t>
      </w:r>
      <w:r w:rsidR="001B6F24">
        <w:t>beleid</w:t>
      </w:r>
      <w:r w:rsidR="006915A1">
        <w:t>sregels</w:t>
      </w:r>
      <w:r w:rsidR="00C1667B">
        <w:br/>
      </w:r>
      <w:r w:rsidR="00C1667B">
        <w:br/>
        <w:t>Kan leiden tot:</w:t>
      </w:r>
      <w:r w:rsidR="00C1667B">
        <w:br/>
        <w:t>1. Nieuw of aangepast beleid door de gemeente</w:t>
      </w:r>
      <w:r w:rsidR="00C1412E">
        <w:br/>
      </w:r>
      <w:r w:rsidR="00A04A1A">
        <w:t xml:space="preserve">2. Extra controles </w:t>
      </w:r>
      <w:r w:rsidR="00644F5F">
        <w:t xml:space="preserve">voor aanpakken grote </w:t>
      </w:r>
      <w:r w:rsidR="002B6B64">
        <w:t>bronnen van zwerafval</w:t>
      </w:r>
    </w:p>
    <w:p w14:paraId="486A0351" w14:textId="77777777" w:rsidR="00056D32" w:rsidRDefault="00056D32"/>
    <w:p w14:paraId="05D8BE9F" w14:textId="7E610AA3" w:rsidR="00056D32" w:rsidRDefault="00056D32">
      <w:pPr>
        <w:rPr>
          <w:b/>
          <w:bCs/>
          <w:sz w:val="28"/>
          <w:szCs w:val="28"/>
        </w:rPr>
      </w:pPr>
      <w:r w:rsidRPr="00056D32">
        <w:rPr>
          <w:b/>
          <w:bCs/>
          <w:sz w:val="28"/>
          <w:szCs w:val="28"/>
        </w:rPr>
        <w:t>KPI’s</w:t>
      </w:r>
    </w:p>
    <w:p w14:paraId="5CAC9410" w14:textId="471A7187" w:rsidR="00056D32" w:rsidRDefault="00FA05A4" w:rsidP="00175B30">
      <w:pPr>
        <w:pStyle w:val="ListParagraph"/>
        <w:numPr>
          <w:ilvl w:val="0"/>
          <w:numId w:val="1"/>
        </w:numPr>
      </w:pPr>
      <w:r>
        <w:t>Totaal zwer</w:t>
      </w:r>
      <w:r w:rsidR="00C477B9">
        <w:t>f</w:t>
      </w:r>
      <w:r>
        <w:t>afval</w:t>
      </w:r>
    </w:p>
    <w:p w14:paraId="5DE058F9" w14:textId="5D071D19" w:rsidR="00FA05A4" w:rsidRDefault="004D5DB7" w:rsidP="00175B30">
      <w:pPr>
        <w:pStyle w:val="ListParagraph"/>
        <w:numPr>
          <w:ilvl w:val="0"/>
          <w:numId w:val="1"/>
        </w:numPr>
      </w:pPr>
      <w:r>
        <w:t>Afname Zwer</w:t>
      </w:r>
      <w:r w:rsidR="00295540">
        <w:t>f</w:t>
      </w:r>
      <w:r>
        <w:t>afval / Toename</w:t>
      </w:r>
      <w:r w:rsidR="00295540">
        <w:t xml:space="preserve"> zwer</w:t>
      </w:r>
      <w:r w:rsidR="00F2404B">
        <w:t>f</w:t>
      </w:r>
      <w:r w:rsidR="00295540">
        <w:t>afval</w:t>
      </w:r>
    </w:p>
    <w:p w14:paraId="5416D44B" w14:textId="1A9D1044" w:rsidR="007F6D31" w:rsidRDefault="007F6D31" w:rsidP="00175B30">
      <w:pPr>
        <w:pStyle w:val="ListParagraph"/>
        <w:numPr>
          <w:ilvl w:val="0"/>
          <w:numId w:val="1"/>
        </w:numPr>
      </w:pPr>
      <w:r>
        <w:t>Toenemende soorten zwerfafval</w:t>
      </w:r>
    </w:p>
    <w:p w14:paraId="21F97EE9" w14:textId="18391376" w:rsidR="007F6D31" w:rsidRPr="00056D32" w:rsidRDefault="007F6D31" w:rsidP="00175B30">
      <w:pPr>
        <w:pStyle w:val="ListParagraph"/>
        <w:numPr>
          <w:ilvl w:val="0"/>
          <w:numId w:val="1"/>
        </w:numPr>
      </w:pPr>
      <w:r>
        <w:t>Afnemende soorten zwerfafval</w:t>
      </w:r>
    </w:p>
    <w:sectPr w:rsidR="007F6D31" w:rsidRPr="00056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431A"/>
    <w:multiLevelType w:val="hybridMultilevel"/>
    <w:tmpl w:val="704A2700"/>
    <w:lvl w:ilvl="0" w:tplc="13E8F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72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0"/>
    <w:rsid w:val="000275C5"/>
    <w:rsid w:val="00056D32"/>
    <w:rsid w:val="00091DDE"/>
    <w:rsid w:val="000D5EEE"/>
    <w:rsid w:val="0012718D"/>
    <w:rsid w:val="001556F9"/>
    <w:rsid w:val="00175B30"/>
    <w:rsid w:val="001A7065"/>
    <w:rsid w:val="001B002B"/>
    <w:rsid w:val="001B6F24"/>
    <w:rsid w:val="001E4097"/>
    <w:rsid w:val="00295540"/>
    <w:rsid w:val="002B6B64"/>
    <w:rsid w:val="002E5ABB"/>
    <w:rsid w:val="00301601"/>
    <w:rsid w:val="003239F5"/>
    <w:rsid w:val="003706A4"/>
    <w:rsid w:val="003D2926"/>
    <w:rsid w:val="004D5DB7"/>
    <w:rsid w:val="00537CAE"/>
    <w:rsid w:val="00544E10"/>
    <w:rsid w:val="0057376F"/>
    <w:rsid w:val="00585156"/>
    <w:rsid w:val="005B3F31"/>
    <w:rsid w:val="005E71E7"/>
    <w:rsid w:val="00644F5F"/>
    <w:rsid w:val="006902E1"/>
    <w:rsid w:val="006915A1"/>
    <w:rsid w:val="006C36D9"/>
    <w:rsid w:val="006F13DF"/>
    <w:rsid w:val="007916A3"/>
    <w:rsid w:val="007B6018"/>
    <w:rsid w:val="007F2D82"/>
    <w:rsid w:val="007F6D31"/>
    <w:rsid w:val="00816197"/>
    <w:rsid w:val="00816471"/>
    <w:rsid w:val="008349E4"/>
    <w:rsid w:val="00864CA4"/>
    <w:rsid w:val="008E6418"/>
    <w:rsid w:val="00995F59"/>
    <w:rsid w:val="009D7256"/>
    <w:rsid w:val="00A04A1A"/>
    <w:rsid w:val="00AB46B6"/>
    <w:rsid w:val="00B546CB"/>
    <w:rsid w:val="00B60B16"/>
    <w:rsid w:val="00BE0C75"/>
    <w:rsid w:val="00C1412E"/>
    <w:rsid w:val="00C1667B"/>
    <w:rsid w:val="00C31BC0"/>
    <w:rsid w:val="00C477B9"/>
    <w:rsid w:val="00C55422"/>
    <w:rsid w:val="00C673E3"/>
    <w:rsid w:val="00C73F11"/>
    <w:rsid w:val="00CC3F19"/>
    <w:rsid w:val="00D15379"/>
    <w:rsid w:val="00D81BD6"/>
    <w:rsid w:val="00DA5ECF"/>
    <w:rsid w:val="00DC0C28"/>
    <w:rsid w:val="00DE6F62"/>
    <w:rsid w:val="00E20AB3"/>
    <w:rsid w:val="00E577C5"/>
    <w:rsid w:val="00E73627"/>
    <w:rsid w:val="00F2404B"/>
    <w:rsid w:val="00F46B5D"/>
    <w:rsid w:val="00F46D52"/>
    <w:rsid w:val="00FA05A4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E487"/>
  <w15:chartTrackingRefBased/>
  <w15:docId w15:val="{6C06974A-F1FC-4DB2-B1DE-02A99959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De Winter</dc:creator>
  <cp:keywords/>
  <dc:description/>
  <cp:lastModifiedBy>Niels De Winter</cp:lastModifiedBy>
  <cp:revision>67</cp:revision>
  <dcterms:created xsi:type="dcterms:W3CDTF">2023-10-10T07:55:00Z</dcterms:created>
  <dcterms:modified xsi:type="dcterms:W3CDTF">2023-10-10T08:20:00Z</dcterms:modified>
</cp:coreProperties>
</file>