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006B" w14:textId="77777777" w:rsidR="00A611BF" w:rsidRPr="003269DC" w:rsidRDefault="00A611BF">
      <w:pPr>
        <w:pBdr>
          <w:bottom w:val="single" w:sz="24" w:space="10" w:color="FF7900"/>
        </w:pBdr>
        <w:spacing w:before="900" w:after="0"/>
        <w:rPr>
          <w:rFonts w:ascii="Times New Roman" w:hAnsi="Times New Roman" w:cs="Times New Roman"/>
        </w:rPr>
      </w:pPr>
    </w:p>
    <w:p w14:paraId="7063F06B" w14:textId="77777777" w:rsidR="00A611BF" w:rsidRPr="003269DC" w:rsidRDefault="00000000">
      <w:pPr>
        <w:spacing w:before="320" w:after="60"/>
        <w:rPr>
          <w:rFonts w:ascii="Times New Roman" w:hAnsi="Times New Roman" w:cs="Times New Roman"/>
        </w:rPr>
      </w:pPr>
      <w:r w:rsidRPr="003269DC">
        <w:rPr>
          <w:rFonts w:ascii="Times New Roman" w:hAnsi="Times New Roman" w:cs="Times New Roman"/>
          <w:b/>
          <w:bCs/>
          <w:color w:val="FF7900"/>
          <w:spacing w:val="60"/>
          <w:sz w:val="24"/>
          <w:szCs w:val="24"/>
        </w:rPr>
        <w:t>ORANGE DIGITAL CENTER</w:t>
      </w:r>
    </w:p>
    <w:p w14:paraId="450B3A1F" w14:textId="77777777" w:rsidR="00A611BF" w:rsidRPr="00611D9F" w:rsidRDefault="00000000">
      <w:pPr>
        <w:spacing w:after="700"/>
        <w:rPr>
          <w:rFonts w:ascii="Times New Roman" w:hAnsi="Times New Roman" w:cs="Times New Roman"/>
          <w:sz w:val="24"/>
          <w:szCs w:val="24"/>
        </w:rPr>
      </w:pPr>
      <w:r w:rsidRPr="00611D9F">
        <w:rPr>
          <w:rFonts w:ascii="Times New Roman" w:hAnsi="Times New Roman" w:cs="Times New Roman"/>
          <w:color w:val="737B85"/>
          <w:sz w:val="24"/>
          <w:szCs w:val="24"/>
        </w:rPr>
        <w:t>École du code — Promotion 8 · Développement Data · 2026</w:t>
      </w:r>
    </w:p>
    <w:p w14:paraId="5AC19DD6" w14:textId="77777777" w:rsidR="00A611BF" w:rsidRPr="003269DC" w:rsidRDefault="00000000">
      <w:pPr>
        <w:spacing w:after="200"/>
        <w:rPr>
          <w:rFonts w:ascii="Times New Roman" w:hAnsi="Times New Roman" w:cs="Times New Roman"/>
        </w:rPr>
      </w:pPr>
      <w:r w:rsidRPr="003269DC">
        <w:rPr>
          <w:rFonts w:ascii="Times New Roman" w:hAnsi="Times New Roman" w:cs="Times New Roman"/>
          <w:b/>
          <w:bCs/>
          <w:color w:val="FF7900"/>
          <w:sz w:val="72"/>
          <w:szCs w:val="72"/>
        </w:rPr>
        <w:t>JOUR 1</w:t>
      </w:r>
    </w:p>
    <w:p w14:paraId="7F17FDB2" w14:textId="08A18E2C" w:rsidR="00A611BF" w:rsidRPr="003269DC" w:rsidRDefault="00000000" w:rsidP="003269DC">
      <w:pPr>
        <w:spacing w:after="0"/>
        <w:rPr>
          <w:rFonts w:ascii="Times New Roman" w:hAnsi="Times New Roman" w:cs="Times New Roman"/>
        </w:rPr>
      </w:pPr>
      <w:r w:rsidRPr="003269DC">
        <w:rPr>
          <w:rFonts w:ascii="Times New Roman" w:hAnsi="Times New Roman" w:cs="Times New Roman"/>
          <w:b/>
          <w:bCs/>
          <w:color w:val="12294A"/>
          <w:sz w:val="44"/>
          <w:szCs w:val="44"/>
        </w:rPr>
        <w:t>Environnement Excel</w:t>
      </w:r>
      <w:r w:rsidR="003269DC">
        <w:rPr>
          <w:rFonts w:ascii="Times New Roman" w:hAnsi="Times New Roman" w:cs="Times New Roman"/>
        </w:rPr>
        <w:t xml:space="preserve"> </w:t>
      </w:r>
      <w:r w:rsidRPr="003269DC">
        <w:rPr>
          <w:rFonts w:ascii="Times New Roman" w:hAnsi="Times New Roman" w:cs="Times New Roman"/>
          <w:b/>
          <w:bCs/>
          <w:color w:val="12294A"/>
          <w:sz w:val="44"/>
          <w:szCs w:val="44"/>
        </w:rPr>
        <w:t>et références de cellules</w:t>
      </w:r>
    </w:p>
    <w:p w14:paraId="566CA394" w14:textId="77777777" w:rsidR="00A611BF" w:rsidRPr="00611D9F" w:rsidRDefault="00000000">
      <w:pPr>
        <w:spacing w:after="60"/>
        <w:rPr>
          <w:rFonts w:ascii="Times New Roman" w:hAnsi="Times New Roman" w:cs="Times New Roman"/>
          <w:sz w:val="24"/>
          <w:szCs w:val="24"/>
        </w:rPr>
      </w:pPr>
      <w:r w:rsidRPr="00611D9F">
        <w:rPr>
          <w:rFonts w:ascii="Times New Roman" w:hAnsi="Times New Roman" w:cs="Times New Roman"/>
          <w:i/>
          <w:iCs/>
          <w:color w:val="737B85"/>
          <w:sz w:val="24"/>
          <w:szCs w:val="24"/>
        </w:rPr>
        <w:t xml:space="preserve">Rapport de restitution — </w:t>
      </w:r>
      <w:proofErr w:type="spellStart"/>
      <w:r w:rsidRPr="00611D9F">
        <w:rPr>
          <w:rFonts w:ascii="Times New Roman" w:hAnsi="Times New Roman" w:cs="Times New Roman"/>
          <w:i/>
          <w:iCs/>
          <w:color w:val="737B85"/>
          <w:sz w:val="24"/>
          <w:szCs w:val="24"/>
        </w:rPr>
        <w:t>Bootcamp</w:t>
      </w:r>
      <w:proofErr w:type="spellEnd"/>
      <w:r w:rsidRPr="00611D9F">
        <w:rPr>
          <w:rFonts w:ascii="Times New Roman" w:hAnsi="Times New Roman" w:cs="Times New Roman"/>
          <w:i/>
          <w:iCs/>
          <w:color w:val="737B85"/>
          <w:sz w:val="24"/>
          <w:szCs w:val="24"/>
        </w:rPr>
        <w:t xml:space="preserve"> Excel › Excel avancé › Power Query › Power Pivot</w:t>
      </w:r>
    </w:p>
    <w:p w14:paraId="20CC3FCE" w14:textId="77777777" w:rsidR="00A611BF" w:rsidRPr="003269DC" w:rsidRDefault="00A611BF">
      <w:pPr>
        <w:pBdr>
          <w:bottom w:val="single" w:sz="8" w:space="8" w:color="DDE2E8"/>
        </w:pBdr>
        <w:spacing w:before="120" w:after="520"/>
        <w:rPr>
          <w:rFonts w:ascii="Times New Roman" w:hAnsi="Times New Roman" w:cs="Times New Roman"/>
        </w:rPr>
      </w:pP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700"/>
        <w:gridCol w:w="6938"/>
      </w:tblGrid>
      <w:tr w:rsidR="00A611BF" w:rsidRPr="003269DC" w14:paraId="1D998FE0" w14:textId="77777777">
        <w:tblPrEx>
          <w:tblCellMar>
            <w:top w:w="0" w:type="dxa"/>
            <w:bottom w:w="0" w:type="dxa"/>
          </w:tblCellMar>
        </w:tblPrEx>
        <w:trPr>
          <w:trHeight w:val="460"/>
          <w:tblHeader/>
        </w:trPr>
        <w:tc>
          <w:tcPr>
            <w:tcW w:w="2700" w:type="dxa"/>
            <w:shd w:val="clear" w:color="auto" w:fill="12294A"/>
            <w:tcMar>
              <w:top w:w="90" w:type="dxa"/>
              <w:left w:w="140" w:type="dxa"/>
              <w:bottom w:w="90" w:type="dxa"/>
              <w:right w:w="140" w:type="dxa"/>
            </w:tcMar>
            <w:vAlign w:val="center"/>
          </w:tcPr>
          <w:p w14:paraId="56B88FE9"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b/>
                <w:bCs/>
                <w:color w:val="FFFFFF"/>
                <w:sz w:val="24"/>
                <w:szCs w:val="24"/>
              </w:rPr>
              <w:t>Rubrique</w:t>
            </w:r>
          </w:p>
        </w:tc>
        <w:tc>
          <w:tcPr>
            <w:tcW w:w="6938" w:type="dxa"/>
            <w:shd w:val="clear" w:color="auto" w:fill="12294A"/>
            <w:tcMar>
              <w:top w:w="90" w:type="dxa"/>
              <w:left w:w="140" w:type="dxa"/>
              <w:bottom w:w="90" w:type="dxa"/>
              <w:right w:w="140" w:type="dxa"/>
            </w:tcMar>
            <w:vAlign w:val="center"/>
          </w:tcPr>
          <w:p w14:paraId="0175C1D4"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b/>
                <w:bCs/>
                <w:color w:val="FFFFFF"/>
                <w:sz w:val="24"/>
                <w:szCs w:val="24"/>
              </w:rPr>
              <w:t>Information</w:t>
            </w:r>
          </w:p>
        </w:tc>
      </w:tr>
      <w:tr w:rsidR="00A611BF" w:rsidRPr="003269DC" w14:paraId="102F5401"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27313E26"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Apprenante</w:t>
            </w:r>
          </w:p>
        </w:tc>
        <w:tc>
          <w:tcPr>
            <w:tcW w:w="6938" w:type="dxa"/>
            <w:shd w:val="clear" w:color="auto" w:fill="FFFFFF"/>
            <w:tcMar>
              <w:top w:w="80" w:type="dxa"/>
              <w:left w:w="140" w:type="dxa"/>
              <w:bottom w:w="80" w:type="dxa"/>
              <w:right w:w="140" w:type="dxa"/>
            </w:tcMar>
            <w:vAlign w:val="center"/>
          </w:tcPr>
          <w:p w14:paraId="2729F882"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Ndeye Penda SARR</w:t>
            </w:r>
          </w:p>
        </w:tc>
      </w:tr>
      <w:tr w:rsidR="00A611BF" w:rsidRPr="003269DC" w14:paraId="561BD91C"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02B6721C"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Promotion</w:t>
            </w:r>
          </w:p>
        </w:tc>
        <w:tc>
          <w:tcPr>
            <w:tcW w:w="6938" w:type="dxa"/>
            <w:shd w:val="clear" w:color="auto" w:fill="F6F8FA"/>
            <w:tcMar>
              <w:top w:w="80" w:type="dxa"/>
              <w:left w:w="140" w:type="dxa"/>
              <w:bottom w:w="80" w:type="dxa"/>
              <w:right w:w="140" w:type="dxa"/>
            </w:tcMar>
            <w:vAlign w:val="center"/>
          </w:tcPr>
          <w:p w14:paraId="2C445FCC"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Promotion 8 — Développement Data</w:t>
            </w:r>
          </w:p>
        </w:tc>
      </w:tr>
      <w:tr w:rsidR="00A611BF" w:rsidRPr="003269DC" w14:paraId="6AB9F7BC"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0564DEA8"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Établissement</w:t>
            </w:r>
          </w:p>
        </w:tc>
        <w:tc>
          <w:tcPr>
            <w:tcW w:w="6938" w:type="dxa"/>
            <w:shd w:val="clear" w:color="auto" w:fill="FFFFFF"/>
            <w:tcMar>
              <w:top w:w="80" w:type="dxa"/>
              <w:left w:w="140" w:type="dxa"/>
              <w:bottom w:w="80" w:type="dxa"/>
              <w:right w:w="140" w:type="dxa"/>
            </w:tcMar>
            <w:vAlign w:val="center"/>
          </w:tcPr>
          <w:p w14:paraId="09BE75CD"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Orange Digital Center</w:t>
            </w:r>
          </w:p>
        </w:tc>
      </w:tr>
      <w:tr w:rsidR="00A611BF" w:rsidRPr="003269DC" w14:paraId="3822D19F"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7B61E553"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Année</w:t>
            </w:r>
          </w:p>
        </w:tc>
        <w:tc>
          <w:tcPr>
            <w:tcW w:w="6938" w:type="dxa"/>
            <w:shd w:val="clear" w:color="auto" w:fill="F6F8FA"/>
            <w:tcMar>
              <w:top w:w="80" w:type="dxa"/>
              <w:left w:w="140" w:type="dxa"/>
              <w:bottom w:w="80" w:type="dxa"/>
              <w:right w:w="140" w:type="dxa"/>
            </w:tcMar>
            <w:vAlign w:val="center"/>
          </w:tcPr>
          <w:p w14:paraId="75A78EEB"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2026</w:t>
            </w:r>
          </w:p>
        </w:tc>
      </w:tr>
      <w:tr w:rsidR="00A611BF" w:rsidRPr="003269DC" w14:paraId="13FE6C50"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2AD08B2B"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Parcours</w:t>
            </w:r>
          </w:p>
        </w:tc>
        <w:tc>
          <w:tcPr>
            <w:tcW w:w="6938" w:type="dxa"/>
            <w:shd w:val="clear" w:color="auto" w:fill="FFFFFF"/>
            <w:tcMar>
              <w:top w:w="80" w:type="dxa"/>
              <w:left w:w="140" w:type="dxa"/>
              <w:bottom w:w="80" w:type="dxa"/>
              <w:right w:w="140" w:type="dxa"/>
            </w:tcMar>
            <w:vAlign w:val="center"/>
          </w:tcPr>
          <w:p w14:paraId="1D77B243" w14:textId="77777777" w:rsidR="00A611BF" w:rsidRPr="003269DC" w:rsidRDefault="00000000">
            <w:pPr>
              <w:spacing w:after="0"/>
              <w:rPr>
                <w:rFonts w:ascii="Times New Roman" w:hAnsi="Times New Roman" w:cs="Times New Roman"/>
                <w:sz w:val="24"/>
                <w:szCs w:val="24"/>
              </w:rPr>
            </w:pPr>
            <w:proofErr w:type="spellStart"/>
            <w:r w:rsidRPr="003269DC">
              <w:rPr>
                <w:rFonts w:ascii="Times New Roman" w:hAnsi="Times New Roman" w:cs="Times New Roman"/>
                <w:sz w:val="24"/>
                <w:szCs w:val="24"/>
              </w:rPr>
              <w:t>Bootcamp</w:t>
            </w:r>
            <w:proofErr w:type="spellEnd"/>
            <w:r w:rsidRPr="003269DC">
              <w:rPr>
                <w:rFonts w:ascii="Times New Roman" w:hAnsi="Times New Roman" w:cs="Times New Roman"/>
                <w:sz w:val="24"/>
                <w:szCs w:val="24"/>
              </w:rPr>
              <w:t xml:space="preserve"> Excel › Excel avancé › Power Query › Power Pivot</w:t>
            </w:r>
          </w:p>
        </w:tc>
      </w:tr>
      <w:tr w:rsidR="00A611BF" w:rsidRPr="003269DC" w14:paraId="1E6656DA"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228E06D7"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Niveau</w:t>
            </w:r>
          </w:p>
        </w:tc>
        <w:tc>
          <w:tcPr>
            <w:tcW w:w="6938" w:type="dxa"/>
            <w:shd w:val="clear" w:color="auto" w:fill="F6F8FA"/>
            <w:tcMar>
              <w:top w:w="80" w:type="dxa"/>
              <w:left w:w="140" w:type="dxa"/>
              <w:bottom w:w="80" w:type="dxa"/>
              <w:right w:w="140" w:type="dxa"/>
            </w:tcMar>
            <w:vAlign w:val="center"/>
          </w:tcPr>
          <w:p w14:paraId="3DA92E69"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Fondamentaux</w:t>
            </w:r>
          </w:p>
        </w:tc>
      </w:tr>
      <w:tr w:rsidR="00A611BF" w:rsidRPr="003269DC" w14:paraId="287704ED"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571EA177"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Jour</w:t>
            </w:r>
          </w:p>
        </w:tc>
        <w:tc>
          <w:tcPr>
            <w:tcW w:w="6938" w:type="dxa"/>
            <w:shd w:val="clear" w:color="auto" w:fill="FFFFFF"/>
            <w:tcMar>
              <w:top w:w="80" w:type="dxa"/>
              <w:left w:w="140" w:type="dxa"/>
              <w:bottom w:w="80" w:type="dxa"/>
              <w:right w:w="140" w:type="dxa"/>
            </w:tcMar>
            <w:vAlign w:val="center"/>
          </w:tcPr>
          <w:p w14:paraId="4D253BE1"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1 / 30</w:t>
            </w:r>
          </w:p>
        </w:tc>
      </w:tr>
      <w:tr w:rsidR="00A611BF" w:rsidRPr="003269DC" w14:paraId="423A0A54"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7904B7EF"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Thème</w:t>
            </w:r>
          </w:p>
        </w:tc>
        <w:tc>
          <w:tcPr>
            <w:tcW w:w="6938" w:type="dxa"/>
            <w:shd w:val="clear" w:color="auto" w:fill="F6F8FA"/>
            <w:tcMar>
              <w:top w:w="80" w:type="dxa"/>
              <w:left w:w="140" w:type="dxa"/>
              <w:bottom w:w="80" w:type="dxa"/>
              <w:right w:w="140" w:type="dxa"/>
            </w:tcMar>
            <w:vAlign w:val="center"/>
          </w:tcPr>
          <w:p w14:paraId="451142BC"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Environnement Excel et références de cellules</w:t>
            </w:r>
          </w:p>
        </w:tc>
      </w:tr>
      <w:tr w:rsidR="00A611BF" w:rsidRPr="003269DC" w14:paraId="72CE2FDB"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47AAFECC"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Contenu traité</w:t>
            </w:r>
          </w:p>
        </w:tc>
        <w:tc>
          <w:tcPr>
            <w:tcW w:w="6938" w:type="dxa"/>
            <w:shd w:val="clear" w:color="auto" w:fill="FFFFFF"/>
            <w:tcMar>
              <w:top w:w="80" w:type="dxa"/>
              <w:left w:w="140" w:type="dxa"/>
              <w:bottom w:w="80" w:type="dxa"/>
              <w:right w:w="140" w:type="dxa"/>
            </w:tcMar>
            <w:vAlign w:val="center"/>
          </w:tcPr>
          <w:p w14:paraId="05FDC07D"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9 questions de recherche et 8 cas pratiques</w:t>
            </w:r>
          </w:p>
        </w:tc>
      </w:tr>
      <w:tr w:rsidR="00A611BF" w:rsidRPr="003269DC" w14:paraId="1CD1709E"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6B0EEA74"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Statut</w:t>
            </w:r>
          </w:p>
        </w:tc>
        <w:tc>
          <w:tcPr>
            <w:tcW w:w="6938" w:type="dxa"/>
            <w:shd w:val="clear" w:color="auto" w:fill="F6F8FA"/>
            <w:tcMar>
              <w:top w:w="80" w:type="dxa"/>
              <w:left w:w="140" w:type="dxa"/>
              <w:bottom w:w="80" w:type="dxa"/>
              <w:right w:w="140" w:type="dxa"/>
            </w:tcMar>
            <w:vAlign w:val="center"/>
          </w:tcPr>
          <w:p w14:paraId="364554C2" w14:textId="77777777" w:rsidR="00A611BF" w:rsidRPr="003269DC" w:rsidRDefault="00000000">
            <w:pPr>
              <w:spacing w:after="0"/>
              <w:rPr>
                <w:rFonts w:ascii="Times New Roman" w:hAnsi="Times New Roman" w:cs="Times New Roman"/>
                <w:sz w:val="24"/>
                <w:szCs w:val="24"/>
              </w:rPr>
            </w:pPr>
            <w:r w:rsidRPr="003269DC">
              <w:rPr>
                <w:rFonts w:ascii="Times New Roman" w:hAnsi="Times New Roman" w:cs="Times New Roman"/>
                <w:sz w:val="24"/>
                <w:szCs w:val="24"/>
              </w:rPr>
              <w:t>Jour 1 validé</w:t>
            </w:r>
          </w:p>
        </w:tc>
      </w:tr>
    </w:tbl>
    <w:p w14:paraId="29DA2495" w14:textId="77777777" w:rsidR="00A611BF" w:rsidRPr="003269DC" w:rsidRDefault="00A611BF">
      <w:pPr>
        <w:spacing w:before="700"/>
        <w:rPr>
          <w:rFonts w:ascii="Times New Roman" w:hAnsi="Times New Roman" w:cs="Times New Roman"/>
        </w:rPr>
      </w:pPr>
    </w:p>
    <w:p w14:paraId="30BA3109" w14:textId="77777777" w:rsidR="00A611BF" w:rsidRPr="003269DC" w:rsidRDefault="00000000">
      <w:pPr>
        <w:jc w:val="center"/>
        <w:rPr>
          <w:rFonts w:ascii="Times New Roman" w:hAnsi="Times New Roman" w:cs="Times New Roman"/>
        </w:rPr>
      </w:pPr>
      <w:r w:rsidRPr="003269DC">
        <w:rPr>
          <w:rFonts w:ascii="Times New Roman" w:hAnsi="Times New Roman" w:cs="Times New Roman"/>
          <w:i/>
          <w:iCs/>
          <w:color w:val="737B85"/>
          <w:sz w:val="19"/>
          <w:szCs w:val="19"/>
        </w:rPr>
        <w:t>Document de restitution pédagogique — Dakar, Sénégal</w:t>
      </w:r>
    </w:p>
    <w:p w14:paraId="50A4F54D" w14:textId="77777777" w:rsidR="00A611BF" w:rsidRPr="003269DC" w:rsidRDefault="00000000">
      <w:pPr>
        <w:pStyle w:val="Titre1"/>
        <w:rPr>
          <w:rFonts w:ascii="Times New Roman" w:hAnsi="Times New Roman" w:cs="Times New Roman"/>
        </w:rPr>
      </w:pPr>
      <w:bookmarkStart w:id="0" w:name="_Toc239111021"/>
      <w:r w:rsidRPr="003269DC">
        <w:rPr>
          <w:rFonts w:ascii="Times New Roman" w:hAnsi="Times New Roman" w:cs="Times New Roman"/>
        </w:rPr>
        <w:lastRenderedPageBreak/>
        <w:t>Sommaire</w:t>
      </w:r>
      <w:bookmarkEnd w:id="0"/>
    </w:p>
    <w:sdt>
      <w:sdtPr>
        <w:rPr>
          <w:rFonts w:ascii="Times New Roman" w:hAnsi="Times New Roman" w:cs="Times New Roman"/>
          <w:sz w:val="24"/>
          <w:szCs w:val="24"/>
        </w:rPr>
        <w:alias w:val="Sommaire"/>
        <w:id w:val="-738791048"/>
      </w:sdtPr>
      <w:sdtEndPr>
        <w:rPr>
          <w:sz w:val="22"/>
          <w:szCs w:val="22"/>
        </w:rPr>
      </w:sdtEndPr>
      <w:sdtContent>
        <w:p w14:paraId="79F3B0A4" w14:textId="77777777" w:rsidR="003269DC" w:rsidRPr="003269DC" w:rsidRDefault="00000000">
          <w:pPr>
            <w:pStyle w:val="TM1"/>
            <w:tabs>
              <w:tab w:val="right" w:leader="dot" w:pos="9628"/>
            </w:tabs>
            <w:rPr>
              <w:rFonts w:ascii="Times New Roman" w:hAnsi="Times New Roman" w:cs="Times New Roman"/>
              <w:noProof/>
              <w:sz w:val="24"/>
              <w:szCs w:val="24"/>
            </w:rPr>
          </w:pPr>
          <w:r w:rsidRPr="003269DC">
            <w:rPr>
              <w:rFonts w:ascii="Times New Roman" w:hAnsi="Times New Roman" w:cs="Times New Roman"/>
              <w:sz w:val="24"/>
              <w:szCs w:val="24"/>
            </w:rPr>
            <w:fldChar w:fldCharType="begin"/>
          </w:r>
          <w:r w:rsidRPr="003269DC">
            <w:rPr>
              <w:rFonts w:ascii="Times New Roman" w:hAnsi="Times New Roman" w:cs="Times New Roman"/>
              <w:sz w:val="24"/>
              <w:szCs w:val="24"/>
            </w:rPr>
            <w:instrText>TOC \h \o "1-2"</w:instrText>
          </w:r>
          <w:r w:rsidRPr="003269DC">
            <w:rPr>
              <w:rFonts w:ascii="Times New Roman" w:hAnsi="Times New Roman" w:cs="Times New Roman"/>
              <w:sz w:val="24"/>
              <w:szCs w:val="24"/>
            </w:rPr>
            <w:fldChar w:fldCharType="separate"/>
          </w:r>
          <w:hyperlink w:anchor="_Toc239111021" w:history="1">
            <w:r w:rsidR="003269DC" w:rsidRPr="003269DC">
              <w:rPr>
                <w:rStyle w:val="Lienhypertexte"/>
                <w:rFonts w:ascii="Times New Roman" w:hAnsi="Times New Roman" w:cs="Times New Roman"/>
                <w:noProof/>
                <w:sz w:val="24"/>
                <w:szCs w:val="24"/>
              </w:rPr>
              <w:t>Sommaire</w:t>
            </w:r>
            <w:r w:rsidR="003269DC" w:rsidRPr="003269DC">
              <w:rPr>
                <w:rFonts w:ascii="Times New Roman" w:hAnsi="Times New Roman" w:cs="Times New Roman"/>
                <w:noProof/>
                <w:sz w:val="24"/>
                <w:szCs w:val="24"/>
              </w:rPr>
              <w:tab/>
            </w:r>
            <w:r w:rsidR="003269DC" w:rsidRPr="003269DC">
              <w:rPr>
                <w:rFonts w:ascii="Times New Roman" w:hAnsi="Times New Roman" w:cs="Times New Roman"/>
                <w:noProof/>
                <w:sz w:val="24"/>
                <w:szCs w:val="24"/>
              </w:rPr>
              <w:fldChar w:fldCharType="begin"/>
            </w:r>
            <w:r w:rsidR="003269DC" w:rsidRPr="003269DC">
              <w:rPr>
                <w:rFonts w:ascii="Times New Roman" w:hAnsi="Times New Roman" w:cs="Times New Roman"/>
                <w:noProof/>
                <w:sz w:val="24"/>
                <w:szCs w:val="24"/>
              </w:rPr>
              <w:instrText xml:space="preserve"> PAGEREF _Toc239111021 \h </w:instrText>
            </w:r>
            <w:r w:rsidR="003269DC" w:rsidRPr="003269DC">
              <w:rPr>
                <w:rFonts w:ascii="Times New Roman" w:hAnsi="Times New Roman" w:cs="Times New Roman"/>
                <w:noProof/>
                <w:sz w:val="24"/>
                <w:szCs w:val="24"/>
              </w:rPr>
            </w:r>
            <w:r w:rsidR="003269DC" w:rsidRPr="003269DC">
              <w:rPr>
                <w:rFonts w:ascii="Times New Roman" w:hAnsi="Times New Roman" w:cs="Times New Roman"/>
                <w:noProof/>
                <w:sz w:val="24"/>
                <w:szCs w:val="24"/>
              </w:rPr>
              <w:fldChar w:fldCharType="separate"/>
            </w:r>
            <w:r w:rsidR="003269DC" w:rsidRPr="003269DC">
              <w:rPr>
                <w:rFonts w:ascii="Times New Roman" w:hAnsi="Times New Roman" w:cs="Times New Roman"/>
                <w:noProof/>
                <w:sz w:val="24"/>
                <w:szCs w:val="24"/>
              </w:rPr>
              <w:t>1</w:t>
            </w:r>
            <w:r w:rsidR="003269DC" w:rsidRPr="003269DC">
              <w:rPr>
                <w:rFonts w:ascii="Times New Roman" w:hAnsi="Times New Roman" w:cs="Times New Roman"/>
                <w:noProof/>
                <w:sz w:val="24"/>
                <w:szCs w:val="24"/>
              </w:rPr>
              <w:fldChar w:fldCharType="end"/>
            </w:r>
          </w:hyperlink>
        </w:p>
        <w:p w14:paraId="14CC80A3" w14:textId="77777777" w:rsidR="003269DC" w:rsidRPr="003269DC" w:rsidRDefault="003269DC">
          <w:pPr>
            <w:pStyle w:val="TM1"/>
            <w:tabs>
              <w:tab w:val="right" w:leader="dot" w:pos="9628"/>
            </w:tabs>
            <w:rPr>
              <w:rFonts w:ascii="Times New Roman" w:hAnsi="Times New Roman" w:cs="Times New Roman"/>
              <w:noProof/>
              <w:sz w:val="24"/>
              <w:szCs w:val="24"/>
            </w:rPr>
          </w:pPr>
          <w:hyperlink w:anchor="_Toc239111022" w:history="1">
            <w:r w:rsidRPr="003269DC">
              <w:rPr>
                <w:rStyle w:val="Lienhypertexte"/>
                <w:rFonts w:ascii="Times New Roman" w:hAnsi="Times New Roman" w:cs="Times New Roman"/>
                <w:noProof/>
                <w:sz w:val="24"/>
                <w:szCs w:val="24"/>
              </w:rPr>
              <w:t>Introduction</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_Toc239111022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046FA6D7" w14:textId="77777777" w:rsidR="003269DC" w:rsidRPr="003269DC" w:rsidRDefault="003269DC">
          <w:pPr>
            <w:pStyle w:val="TM1"/>
            <w:tabs>
              <w:tab w:val="right" w:leader="dot" w:pos="9628"/>
            </w:tabs>
            <w:rPr>
              <w:rFonts w:ascii="Times New Roman" w:hAnsi="Times New Roman" w:cs="Times New Roman"/>
              <w:noProof/>
              <w:sz w:val="24"/>
              <w:szCs w:val="24"/>
            </w:rPr>
          </w:pPr>
          <w:hyperlink w:anchor="_Toc239111023" w:history="1">
            <w:r w:rsidRPr="003269DC">
              <w:rPr>
                <w:rStyle w:val="Lienhypertexte"/>
                <w:rFonts w:ascii="Times New Roman" w:hAnsi="Times New Roman" w:cs="Times New Roman"/>
                <w:noProof/>
                <w:sz w:val="24"/>
                <w:szCs w:val="24"/>
              </w:rPr>
              <w:t>Partie I — Fondamentaux théoriques</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_Toc239111023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4A602D5E"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24" w:history="1">
            <w:r w:rsidRPr="003269DC">
              <w:rPr>
                <w:rStyle w:val="Lienhypertexte"/>
                <w:rFonts w:ascii="Times New Roman" w:hAnsi="Times New Roman" w:cs="Times New Roman"/>
                <w:noProof/>
                <w:sz w:val="24"/>
                <w:szCs w:val="24"/>
              </w:rPr>
              <w:t>1. Qu’est-ce qu’une cellule dans un tableur Excel ?</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_Toc239111024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66B94FE1"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25" w:history="1">
            <w:r w:rsidRPr="003269DC">
              <w:rPr>
                <w:rStyle w:val="Lienhypertexte"/>
                <w:rFonts w:ascii="Times New Roman" w:hAnsi="Times New Roman" w:cs="Times New Roman"/>
                <w:noProof/>
                <w:sz w:val="24"/>
                <w:szCs w:val="24"/>
              </w:rPr>
              <w:t>2. Qu’est-ce qu’une plage de cellules ?</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_Toc239111025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6E3A57AE"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26" w:history="1">
            <w:r w:rsidRPr="003269DC">
              <w:rPr>
                <w:rStyle w:val="Lienhypertexte"/>
                <w:rFonts w:ascii="Times New Roman" w:hAnsi="Times New Roman" w:cs="Times New Roman"/>
                <w:noProof/>
                <w:sz w:val="24"/>
                <w:szCs w:val="24"/>
              </w:rPr>
              <w:t>3. Quelle est la différence entre un classeur et une feuille de calcul ?</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_Toc239111026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4F42B275"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27" w:history="1">
            <w:r w:rsidRPr="003269DC">
              <w:rPr>
                <w:rStyle w:val="Lienhypertexte"/>
                <w:rFonts w:ascii="Times New Roman" w:hAnsi="Times New Roman" w:cs="Times New Roman"/>
                <w:noProof/>
                <w:sz w:val="24"/>
                <w:szCs w:val="24"/>
              </w:rPr>
              <w:t>4. Qu’est-ce qu’une référence relative ?</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_Toc239111027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4CC52345"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28" w:history="1">
            <w:r w:rsidRPr="003269DC">
              <w:rPr>
                <w:rStyle w:val="Lienhypertexte"/>
                <w:rFonts w:ascii="Times New Roman" w:hAnsi="Times New Roman" w:cs="Times New Roman"/>
                <w:noProof/>
                <w:sz w:val="24"/>
                <w:szCs w:val="24"/>
              </w:rPr>
              <w:t>5. Qu’est-ce qu’une référence absolue ?</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_Toc239111028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41E6F611"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29" w:history="1">
            <w:r w:rsidRPr="003269DC">
              <w:rPr>
                <w:rStyle w:val="Lienhypertexte"/>
                <w:rFonts w:ascii="Times New Roman" w:hAnsi="Times New Roman" w:cs="Times New Roman"/>
                <w:noProof/>
                <w:sz w:val="24"/>
                <w:szCs w:val="24"/>
              </w:rPr>
              <w:t>6. Qu’est-ce qu’une référence mixte ?</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_Toc239111029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547AC882"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30" w:history="1">
            <w:r w:rsidRPr="003269DC">
              <w:rPr>
                <w:rStyle w:val="Lienhypertexte"/>
                <w:rFonts w:ascii="Times New Roman" w:hAnsi="Times New Roman" w:cs="Times New Roman"/>
                <w:noProof/>
                <w:sz w:val="24"/>
                <w:szCs w:val="24"/>
              </w:rPr>
              <w:t>7. À quoi sert la poignée de recopie ?</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_Toc239111030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056B175F"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31" w:history="1">
            <w:r w:rsidRPr="003269DC">
              <w:rPr>
                <w:rStyle w:val="Lienhypertexte"/>
                <w:rFonts w:ascii="Times New Roman" w:hAnsi="Times New Roman" w:cs="Times New Roman"/>
                <w:noProof/>
                <w:sz w:val="24"/>
                <w:szCs w:val="24"/>
              </w:rPr>
              <w:t>8. Dans quel cas est-il indispensable d’utiliser une référence absolue ?</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_Toc239111031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786C3973"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32" w:history="1">
            <w:r w:rsidRPr="003269DC">
              <w:rPr>
                <w:rStyle w:val="Lienhypertexte"/>
                <w:rFonts w:ascii="Times New Roman" w:hAnsi="Times New Roman" w:cs="Times New Roman"/>
                <w:noProof/>
                <w:sz w:val="24"/>
                <w:szCs w:val="24"/>
              </w:rPr>
              <w:t>9. Dans quel cas est-il utile d’utiliser une référence mixte ?</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_Toc239111032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6AE4FBD8" w14:textId="77777777" w:rsidR="003269DC" w:rsidRPr="003269DC" w:rsidRDefault="003269DC">
          <w:pPr>
            <w:pStyle w:val="TM1"/>
            <w:tabs>
              <w:tab w:val="right" w:leader="dot" w:pos="9628"/>
            </w:tabs>
            <w:rPr>
              <w:rFonts w:ascii="Times New Roman" w:hAnsi="Times New Roman" w:cs="Times New Roman"/>
              <w:noProof/>
              <w:sz w:val="24"/>
              <w:szCs w:val="24"/>
            </w:rPr>
          </w:pPr>
          <w:hyperlink w:anchor="_Toc239111033" w:history="1">
            <w:r w:rsidRPr="003269DC">
              <w:rPr>
                <w:rStyle w:val="Lienhypertexte"/>
                <w:rFonts w:ascii="Times New Roman" w:hAnsi="Times New Roman" w:cs="Times New Roman"/>
                <w:noProof/>
                <w:sz w:val="24"/>
                <w:szCs w:val="24"/>
              </w:rPr>
              <w:t>Partie II — Cas pratiques</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_Toc239111033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6D9E6C1A"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34" w:history="1">
            <w:r w:rsidRPr="003269DC">
              <w:rPr>
                <w:rStyle w:val="Lienhypertexte"/>
                <w:rFonts w:ascii="Times New Roman" w:hAnsi="Times New Roman" w:cs="Times New Roman"/>
                <w:noProof/>
                <w:sz w:val="24"/>
                <w:szCs w:val="24"/>
              </w:rPr>
              <w:t>Cas pratique 1 — La référence relative</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_Toc239111034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71A60B2B"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35" w:history="1">
            <w:r w:rsidRPr="003269DC">
              <w:rPr>
                <w:rStyle w:val="Lienhypertexte"/>
                <w:rFonts w:ascii="Times New Roman" w:hAnsi="Times New Roman" w:cs="Times New Roman"/>
                <w:noProof/>
                <w:sz w:val="24"/>
                <w:szCs w:val="24"/>
              </w:rPr>
              <w:t>Cas pratique 2 — La référence absolue</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_Toc239111035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0A0755DA"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36" w:history="1">
            <w:r w:rsidRPr="003269DC">
              <w:rPr>
                <w:rStyle w:val="Lienhypertexte"/>
                <w:rFonts w:ascii="Times New Roman" w:hAnsi="Times New Roman" w:cs="Times New Roman"/>
                <w:noProof/>
                <w:sz w:val="24"/>
                <w:szCs w:val="24"/>
              </w:rPr>
              <w:t>Cas pratique 3 — Les références mixtes</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_Toc239111036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56754EF5"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37" w:history="1">
            <w:r w:rsidRPr="003269DC">
              <w:rPr>
                <w:rStyle w:val="Lienhypertexte"/>
                <w:rFonts w:ascii="Times New Roman" w:hAnsi="Times New Roman" w:cs="Times New Roman"/>
                <w:noProof/>
                <w:sz w:val="24"/>
                <w:szCs w:val="24"/>
              </w:rPr>
              <w:t>Cas pratique 4 — Calcul d’un total HT</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_Toc239111037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6D62E0C5"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38" w:history="1">
            <w:r w:rsidRPr="003269DC">
              <w:rPr>
                <w:rStyle w:val="Lienhypertexte"/>
                <w:rFonts w:ascii="Times New Roman" w:hAnsi="Times New Roman" w:cs="Times New Roman"/>
                <w:noProof/>
                <w:sz w:val="24"/>
                <w:szCs w:val="24"/>
              </w:rPr>
              <w:t>Cas pratique 5 — Calcul avec un taux de TVA fixe</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_Toc239111038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0555E89F"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39" w:history="1">
            <w:r w:rsidRPr="003269DC">
              <w:rPr>
                <w:rStyle w:val="Lienhypertexte"/>
                <w:rFonts w:ascii="Times New Roman" w:hAnsi="Times New Roman" w:cs="Times New Roman"/>
                <w:noProof/>
                <w:sz w:val="24"/>
                <w:szCs w:val="24"/>
              </w:rPr>
              <w:t>Cas pratique 6 — Matrice de sensibilité avec une seule formule</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_Toc239111039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4BC9C366"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40" w:history="1">
            <w:r w:rsidRPr="003269DC">
              <w:rPr>
                <w:rStyle w:val="Lienhypertexte"/>
                <w:rFonts w:ascii="Times New Roman" w:hAnsi="Times New Roman" w:cs="Times New Roman"/>
                <w:noProof/>
                <w:sz w:val="24"/>
                <w:szCs w:val="24"/>
              </w:rPr>
              <w:t>Cas pratique 7 — Le raccourci F4 (Fn + F4)</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_Toc239111040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1659FD45"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41" w:history="1">
            <w:r w:rsidRPr="003269DC">
              <w:rPr>
                <w:rStyle w:val="Lienhypertexte"/>
                <w:rFonts w:ascii="Times New Roman" w:hAnsi="Times New Roman" w:cs="Times New Roman"/>
                <w:noProof/>
                <w:sz w:val="24"/>
                <w:szCs w:val="24"/>
              </w:rPr>
              <w:t>Cas pratique 8 — Génération et figement de valeurs aléatoires</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_Toc239111041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1555F20C" w14:textId="77777777" w:rsidR="003269DC" w:rsidRPr="003269DC" w:rsidRDefault="003269DC">
          <w:pPr>
            <w:pStyle w:val="TM1"/>
            <w:tabs>
              <w:tab w:val="right" w:leader="dot" w:pos="9628"/>
            </w:tabs>
            <w:rPr>
              <w:rFonts w:ascii="Times New Roman" w:hAnsi="Times New Roman" w:cs="Times New Roman"/>
              <w:noProof/>
              <w:sz w:val="24"/>
              <w:szCs w:val="24"/>
            </w:rPr>
          </w:pPr>
          <w:hyperlink w:anchor="_Toc239111042" w:history="1">
            <w:r w:rsidRPr="003269DC">
              <w:rPr>
                <w:rStyle w:val="Lienhypertexte"/>
                <w:rFonts w:ascii="Times New Roman" w:hAnsi="Times New Roman" w:cs="Times New Roman"/>
                <w:noProof/>
                <w:sz w:val="24"/>
                <w:szCs w:val="24"/>
              </w:rPr>
              <w:t>Partie III — Synthèse des compétences acquises</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_Toc239111042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1D336FC2"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43" w:history="1">
            <w:r w:rsidRPr="003269DC">
              <w:rPr>
                <w:rStyle w:val="Lienhypertexte"/>
                <w:rFonts w:ascii="Times New Roman" w:hAnsi="Times New Roman" w:cs="Times New Roman"/>
                <w:noProof/>
                <w:sz w:val="24"/>
                <w:szCs w:val="24"/>
              </w:rPr>
              <w:t>Fondamentaux</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_Toc239111043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59531E32"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44" w:history="1">
            <w:r w:rsidRPr="003269DC">
              <w:rPr>
                <w:rStyle w:val="Lienhypertexte"/>
                <w:rFonts w:ascii="Times New Roman" w:hAnsi="Times New Roman" w:cs="Times New Roman"/>
                <w:noProof/>
                <w:sz w:val="24"/>
                <w:szCs w:val="24"/>
              </w:rPr>
              <w:t>Formules et références</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_Toc239111044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64BA5142"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45" w:history="1">
            <w:r w:rsidRPr="003269DC">
              <w:rPr>
                <w:rStyle w:val="Lienhypertexte"/>
                <w:rFonts w:ascii="Times New Roman" w:hAnsi="Times New Roman" w:cs="Times New Roman"/>
                <w:noProof/>
                <w:sz w:val="24"/>
                <w:szCs w:val="24"/>
              </w:rPr>
              <w:t>Recopie et automatisation</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_Toc239111045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5ACC3CCC" w14:textId="77777777" w:rsidR="003269DC" w:rsidRPr="003269DC" w:rsidRDefault="003269DC">
          <w:pPr>
            <w:pStyle w:val="TM2"/>
            <w:tabs>
              <w:tab w:val="right" w:leader="dot" w:pos="9628"/>
            </w:tabs>
            <w:rPr>
              <w:rFonts w:ascii="Times New Roman" w:hAnsi="Times New Roman" w:cs="Times New Roman"/>
              <w:noProof/>
              <w:sz w:val="24"/>
              <w:szCs w:val="24"/>
            </w:rPr>
          </w:pPr>
          <w:hyperlink w:anchor="_Toc239111046" w:history="1">
            <w:r w:rsidRPr="003269DC">
              <w:rPr>
                <w:rStyle w:val="Lienhypertexte"/>
                <w:rFonts w:ascii="Times New Roman" w:hAnsi="Times New Roman" w:cs="Times New Roman"/>
                <w:noProof/>
                <w:sz w:val="24"/>
                <w:szCs w:val="24"/>
              </w:rPr>
              <w:t>Manipulation des valeurs</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_Toc239111046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6845468F" w14:textId="77777777" w:rsidR="003269DC" w:rsidRPr="003269DC" w:rsidRDefault="003269DC">
          <w:pPr>
            <w:pStyle w:val="TM1"/>
            <w:tabs>
              <w:tab w:val="right" w:leader="dot" w:pos="9628"/>
            </w:tabs>
            <w:rPr>
              <w:rFonts w:ascii="Times New Roman" w:hAnsi="Times New Roman" w:cs="Times New Roman"/>
              <w:noProof/>
              <w:sz w:val="24"/>
              <w:szCs w:val="24"/>
            </w:rPr>
          </w:pPr>
          <w:hyperlink w:anchor="_Toc239111047" w:history="1">
            <w:r w:rsidRPr="003269DC">
              <w:rPr>
                <w:rStyle w:val="Lienhypertexte"/>
                <w:rFonts w:ascii="Times New Roman" w:hAnsi="Times New Roman" w:cs="Times New Roman"/>
                <w:noProof/>
                <w:sz w:val="24"/>
                <w:szCs w:val="24"/>
              </w:rPr>
              <w:t>Partie IV — Ce que j’ai retenu</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_Toc239111047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44B0BDBB" w14:textId="77777777" w:rsidR="003269DC" w:rsidRPr="003269DC" w:rsidRDefault="003269DC">
          <w:pPr>
            <w:pStyle w:val="TM1"/>
            <w:tabs>
              <w:tab w:val="right" w:leader="dot" w:pos="9628"/>
            </w:tabs>
            <w:rPr>
              <w:rFonts w:ascii="Times New Roman" w:hAnsi="Times New Roman" w:cs="Times New Roman"/>
              <w:noProof/>
              <w:sz w:val="24"/>
              <w:szCs w:val="24"/>
            </w:rPr>
          </w:pPr>
          <w:hyperlink w:anchor="_Toc239111048" w:history="1">
            <w:r w:rsidRPr="003269DC">
              <w:rPr>
                <w:rStyle w:val="Lienhypertexte"/>
                <w:rFonts w:ascii="Times New Roman" w:hAnsi="Times New Roman" w:cs="Times New Roman"/>
                <w:noProof/>
                <w:sz w:val="24"/>
                <w:szCs w:val="24"/>
              </w:rPr>
              <w:t>Partie V — Erreur rencontrée et correction</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_Toc239111048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4B6B8A59" w14:textId="77777777" w:rsidR="003269DC" w:rsidRPr="003269DC" w:rsidRDefault="003269DC">
          <w:pPr>
            <w:pStyle w:val="TM1"/>
            <w:tabs>
              <w:tab w:val="right" w:leader="dot" w:pos="9628"/>
            </w:tabs>
            <w:rPr>
              <w:rFonts w:ascii="Times New Roman" w:hAnsi="Times New Roman" w:cs="Times New Roman"/>
              <w:noProof/>
              <w:sz w:val="24"/>
              <w:szCs w:val="24"/>
            </w:rPr>
          </w:pPr>
          <w:hyperlink w:anchor="_Toc239111049" w:history="1">
            <w:r w:rsidRPr="003269DC">
              <w:rPr>
                <w:rStyle w:val="Lienhypertexte"/>
                <w:rFonts w:ascii="Times New Roman" w:hAnsi="Times New Roman" w:cs="Times New Roman"/>
                <w:noProof/>
                <w:sz w:val="24"/>
                <w:szCs w:val="24"/>
              </w:rPr>
              <w:t>Annexe — Mémo des raccourcis utiles</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_Toc239111049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77A742E2" w14:textId="77777777" w:rsidR="003269DC" w:rsidRPr="003269DC" w:rsidRDefault="003269DC">
          <w:pPr>
            <w:pStyle w:val="TM1"/>
            <w:tabs>
              <w:tab w:val="right" w:leader="dot" w:pos="9628"/>
            </w:tabs>
            <w:rPr>
              <w:rFonts w:ascii="Times New Roman" w:hAnsi="Times New Roman" w:cs="Times New Roman"/>
              <w:noProof/>
              <w:sz w:val="24"/>
              <w:szCs w:val="24"/>
            </w:rPr>
          </w:pPr>
          <w:hyperlink w:anchor="_Toc239111050" w:history="1">
            <w:r w:rsidRPr="003269DC">
              <w:rPr>
                <w:rStyle w:val="Lienhypertexte"/>
                <w:rFonts w:ascii="Times New Roman" w:hAnsi="Times New Roman" w:cs="Times New Roman"/>
                <w:noProof/>
                <w:sz w:val="24"/>
                <w:szCs w:val="24"/>
              </w:rPr>
              <w:t>Conclusion du Jour 1</w:t>
            </w:r>
            <w:r w:rsidRPr="003269DC">
              <w:rPr>
                <w:rFonts w:ascii="Times New Roman" w:hAnsi="Times New Roman" w:cs="Times New Roman"/>
                <w:noProof/>
                <w:sz w:val="24"/>
                <w:szCs w:val="24"/>
              </w:rPr>
              <w:tab/>
            </w:r>
            <w:r w:rsidRPr="003269DC">
              <w:rPr>
                <w:rFonts w:ascii="Times New Roman" w:hAnsi="Times New Roman" w:cs="Times New Roman"/>
                <w:noProof/>
                <w:sz w:val="24"/>
                <w:szCs w:val="24"/>
              </w:rPr>
              <w:fldChar w:fldCharType="begin"/>
            </w:r>
            <w:r w:rsidRPr="003269DC">
              <w:rPr>
                <w:rFonts w:ascii="Times New Roman" w:hAnsi="Times New Roman" w:cs="Times New Roman"/>
                <w:noProof/>
                <w:sz w:val="24"/>
                <w:szCs w:val="24"/>
              </w:rPr>
              <w:instrText xml:space="preserve"> PAGEREF _Toc239111050 \h </w:instrText>
            </w:r>
            <w:r w:rsidRPr="003269DC">
              <w:rPr>
                <w:rFonts w:ascii="Times New Roman" w:hAnsi="Times New Roman" w:cs="Times New Roman"/>
                <w:noProof/>
                <w:sz w:val="24"/>
                <w:szCs w:val="24"/>
              </w:rPr>
            </w:r>
            <w:r w:rsidRPr="003269DC">
              <w:rPr>
                <w:rFonts w:ascii="Times New Roman" w:hAnsi="Times New Roman" w:cs="Times New Roman"/>
                <w:noProof/>
                <w:sz w:val="24"/>
                <w:szCs w:val="24"/>
              </w:rPr>
              <w:fldChar w:fldCharType="separate"/>
            </w:r>
            <w:r w:rsidRPr="003269DC">
              <w:rPr>
                <w:rFonts w:ascii="Times New Roman" w:hAnsi="Times New Roman" w:cs="Times New Roman"/>
                <w:noProof/>
                <w:sz w:val="24"/>
                <w:szCs w:val="24"/>
              </w:rPr>
              <w:t>1</w:t>
            </w:r>
            <w:r w:rsidRPr="003269DC">
              <w:rPr>
                <w:rFonts w:ascii="Times New Roman" w:hAnsi="Times New Roman" w:cs="Times New Roman"/>
                <w:noProof/>
                <w:sz w:val="24"/>
                <w:szCs w:val="24"/>
              </w:rPr>
              <w:fldChar w:fldCharType="end"/>
            </w:r>
          </w:hyperlink>
        </w:p>
        <w:p w14:paraId="66BDCE09" w14:textId="77777777" w:rsidR="00A611BF" w:rsidRPr="003269DC" w:rsidRDefault="00000000">
          <w:pPr>
            <w:rPr>
              <w:rFonts w:ascii="Times New Roman" w:hAnsi="Times New Roman" w:cs="Times New Roman"/>
            </w:rPr>
          </w:pPr>
          <w:r w:rsidRPr="003269DC">
            <w:rPr>
              <w:rFonts w:ascii="Times New Roman" w:hAnsi="Times New Roman" w:cs="Times New Roman"/>
              <w:sz w:val="24"/>
              <w:szCs w:val="24"/>
            </w:rPr>
            <w:fldChar w:fldCharType="end"/>
          </w:r>
        </w:p>
      </w:sdtContent>
    </w:sdt>
    <w:p w14:paraId="1A962BE1" w14:textId="77777777" w:rsidR="00A611BF" w:rsidRPr="003269DC" w:rsidRDefault="00000000">
      <w:pPr>
        <w:rPr>
          <w:rFonts w:ascii="Times New Roman" w:hAnsi="Times New Roman" w:cs="Times New Roman"/>
        </w:rPr>
      </w:pPr>
      <w:r w:rsidRPr="003269DC">
        <w:rPr>
          <w:rFonts w:ascii="Times New Roman" w:hAnsi="Times New Roman" w:cs="Times New Roman"/>
        </w:rPr>
        <w:br w:type="page"/>
      </w:r>
    </w:p>
    <w:p w14:paraId="0E1E0CD7" w14:textId="77777777" w:rsidR="00A611BF" w:rsidRPr="003269DC" w:rsidRDefault="00000000">
      <w:pPr>
        <w:pStyle w:val="Titre1"/>
        <w:rPr>
          <w:rFonts w:ascii="Times New Roman" w:hAnsi="Times New Roman" w:cs="Times New Roman"/>
        </w:rPr>
      </w:pPr>
      <w:bookmarkStart w:id="1" w:name="_Toc239111022"/>
      <w:r w:rsidRPr="003269DC">
        <w:rPr>
          <w:rFonts w:ascii="Times New Roman" w:hAnsi="Times New Roman" w:cs="Times New Roman"/>
        </w:rPr>
        <w:lastRenderedPageBreak/>
        <w:t>Introduction</w:t>
      </w:r>
      <w:bookmarkEnd w:id="1"/>
    </w:p>
    <w:p w14:paraId="31DF4D21"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 xml:space="preserve">Ce premier jour du </w:t>
      </w:r>
      <w:proofErr w:type="spellStart"/>
      <w:r w:rsidRPr="003269DC">
        <w:rPr>
          <w:rFonts w:ascii="Times New Roman" w:hAnsi="Times New Roman" w:cs="Times New Roman"/>
          <w:sz w:val="24"/>
          <w:szCs w:val="24"/>
        </w:rPr>
        <w:t>bootcamp</w:t>
      </w:r>
      <w:proofErr w:type="spellEnd"/>
      <w:r w:rsidRPr="003269DC">
        <w:rPr>
          <w:rFonts w:ascii="Times New Roman" w:hAnsi="Times New Roman" w:cs="Times New Roman"/>
          <w:sz w:val="24"/>
          <w:szCs w:val="24"/>
        </w:rPr>
        <w:t xml:space="preserve"> est consacré aux fondamentaux indispensables pour travailler efficacement avec Excel : comprendre l’organisation d’un classeur, manipuler les cellules et les plages, et surtout maîtriser les différents types de références utilisés dans les formules.</w:t>
      </w:r>
    </w:p>
    <w:p w14:paraId="5E9EA73B"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L’objectif n’est pas seulement de savoir écrire une formule, mais de comprendre comment Excel interprète et adapte cette formule lorsqu’elle est recopiée. Cette compétence est essentielle pour construire des fichiers fiables, automatiser des calculs répétitifs et éviter les erreurs dans les modèles Excel professionnels.</w:t>
      </w:r>
    </w:p>
    <w:p w14:paraId="07825DC6"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Le programme du Jour 1 comportait neuf questions de recherche et huit cas pratiques portant sur les références relatives, absolues et mixtes, la poignée de recopie, les taux fixes, les matrices de sensibilité et le figement de valeurs aléatoires.</w:t>
      </w:r>
    </w:p>
    <w:p w14:paraId="2F543884" w14:textId="77777777" w:rsidR="00A611BF" w:rsidRPr="003269DC" w:rsidRDefault="00A611BF" w:rsidP="00611D9F">
      <w:pPr>
        <w:spacing w:after="80" w:line="360" w:lineRule="auto"/>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A611BF" w:rsidRPr="003269DC" w14:paraId="7532A139"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4D08F3A6" w14:textId="77777777" w:rsidR="00A611BF" w:rsidRPr="003269DC" w:rsidRDefault="00000000" w:rsidP="00611D9F">
            <w:pPr>
              <w:spacing w:after="80" w:line="360" w:lineRule="auto"/>
              <w:rPr>
                <w:rFonts w:ascii="Times New Roman" w:hAnsi="Times New Roman" w:cs="Times New Roman"/>
                <w:sz w:val="24"/>
                <w:szCs w:val="24"/>
              </w:rPr>
            </w:pPr>
            <w:r w:rsidRPr="003269DC">
              <w:rPr>
                <w:rFonts w:ascii="Times New Roman" w:hAnsi="Times New Roman" w:cs="Times New Roman"/>
                <w:b/>
                <w:bCs/>
                <w:color w:val="1D4ED8"/>
                <w:sz w:val="24"/>
                <w:szCs w:val="24"/>
              </w:rPr>
              <w:t>Bon à savoir</w:t>
            </w:r>
          </w:p>
          <w:p w14:paraId="6B77FD05"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Fil conducteur de la journée : une formule ne se juge pas uniquement à son résultat immédiat, mais à son comportement lorsqu’elle est recopiée.</w:t>
            </w:r>
          </w:p>
        </w:tc>
      </w:tr>
    </w:tbl>
    <w:p w14:paraId="32600404" w14:textId="77777777" w:rsidR="00A611BF" w:rsidRPr="003269DC" w:rsidRDefault="00A611BF" w:rsidP="00611D9F">
      <w:pPr>
        <w:spacing w:after="160" w:line="360" w:lineRule="auto"/>
        <w:rPr>
          <w:rFonts w:ascii="Times New Roman" w:hAnsi="Times New Roman" w:cs="Times New Roman"/>
        </w:rPr>
      </w:pPr>
    </w:p>
    <w:p w14:paraId="2886CE1E" w14:textId="77777777" w:rsidR="00A611BF" w:rsidRPr="003269DC" w:rsidRDefault="00000000" w:rsidP="00611D9F">
      <w:pPr>
        <w:spacing w:line="360" w:lineRule="auto"/>
        <w:rPr>
          <w:rFonts w:ascii="Times New Roman" w:hAnsi="Times New Roman" w:cs="Times New Roman"/>
        </w:rPr>
      </w:pPr>
      <w:r w:rsidRPr="003269DC">
        <w:rPr>
          <w:rFonts w:ascii="Times New Roman" w:hAnsi="Times New Roman" w:cs="Times New Roman"/>
        </w:rPr>
        <w:br w:type="page"/>
      </w:r>
    </w:p>
    <w:p w14:paraId="569E255F" w14:textId="77777777" w:rsidR="00A611BF" w:rsidRPr="003269DC" w:rsidRDefault="00000000" w:rsidP="00611D9F">
      <w:pPr>
        <w:pStyle w:val="Titre1"/>
        <w:spacing w:line="360" w:lineRule="auto"/>
        <w:rPr>
          <w:rFonts w:ascii="Times New Roman" w:hAnsi="Times New Roman" w:cs="Times New Roman"/>
        </w:rPr>
      </w:pPr>
      <w:bookmarkStart w:id="2" w:name="_Toc239111023"/>
      <w:r w:rsidRPr="003269DC">
        <w:rPr>
          <w:rFonts w:ascii="Times New Roman" w:hAnsi="Times New Roman" w:cs="Times New Roman"/>
        </w:rPr>
        <w:lastRenderedPageBreak/>
        <w:t>Partie I — Fondamentaux théoriques</w:t>
      </w:r>
      <w:bookmarkEnd w:id="2"/>
    </w:p>
    <w:p w14:paraId="0C0C8A80" w14:textId="77777777" w:rsidR="00A611BF" w:rsidRPr="003269DC" w:rsidRDefault="00000000" w:rsidP="00611D9F">
      <w:pPr>
        <w:spacing w:after="200" w:line="360" w:lineRule="auto"/>
        <w:rPr>
          <w:rFonts w:ascii="Times New Roman" w:hAnsi="Times New Roman" w:cs="Times New Roman"/>
          <w:sz w:val="24"/>
          <w:szCs w:val="24"/>
        </w:rPr>
      </w:pPr>
      <w:r w:rsidRPr="003269DC">
        <w:rPr>
          <w:rFonts w:ascii="Times New Roman" w:hAnsi="Times New Roman" w:cs="Times New Roman"/>
          <w:i/>
          <w:iCs/>
          <w:color w:val="737B85"/>
          <w:sz w:val="24"/>
          <w:szCs w:val="24"/>
        </w:rPr>
        <w:t>Cette première partie regroupe les neuf recherches théoriques demandées. Chaque notion est définie, illustrée par un exemple concret, puis reliée à son usage professionnel.</w:t>
      </w:r>
    </w:p>
    <w:p w14:paraId="582A13EF" w14:textId="77777777" w:rsidR="00A611BF" w:rsidRPr="003269DC" w:rsidRDefault="00000000" w:rsidP="00611D9F">
      <w:pPr>
        <w:pStyle w:val="Titre2"/>
        <w:spacing w:line="360" w:lineRule="auto"/>
        <w:rPr>
          <w:rFonts w:ascii="Times New Roman" w:hAnsi="Times New Roman" w:cs="Times New Roman"/>
        </w:rPr>
      </w:pPr>
      <w:bookmarkStart w:id="3" w:name="_Toc239111024"/>
      <w:r w:rsidRPr="003269DC">
        <w:rPr>
          <w:rFonts w:ascii="Times New Roman" w:hAnsi="Times New Roman" w:cs="Times New Roman"/>
        </w:rPr>
        <w:t>1. Qu’est-ce qu’une cellule dans un tableur Excel ?</w:t>
      </w:r>
      <w:bookmarkEnd w:id="3"/>
    </w:p>
    <w:p w14:paraId="614BA3F2"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Une cellule est l’unité de base d’une feuille de calcul Excel. Elle se trouve à l’intersection d’une ligne et d’une colonne.</w:t>
      </w:r>
    </w:p>
    <w:p w14:paraId="2DDD58E0"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Chaque cellule possède une adresse unique composée :</w:t>
      </w:r>
    </w:p>
    <w:p w14:paraId="1FA75AAD"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de la lettre de sa colonne ;</w:t>
      </w:r>
    </w:p>
    <w:p w14:paraId="724E5565"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du numéro de sa ligne.</w:t>
      </w:r>
    </w:p>
    <w:p w14:paraId="422EE686" w14:textId="77777777" w:rsidR="00A611BF" w:rsidRPr="003269DC" w:rsidRDefault="00000000" w:rsidP="00611D9F">
      <w:pPr>
        <w:spacing w:before="100" w:after="40" w:line="360" w:lineRule="auto"/>
        <w:rPr>
          <w:rFonts w:ascii="Times New Roman" w:hAnsi="Times New Roman" w:cs="Times New Roman"/>
          <w:sz w:val="24"/>
          <w:szCs w:val="24"/>
        </w:rPr>
      </w:pPr>
      <w:r w:rsidRPr="003269DC">
        <w:rPr>
          <w:rFonts w:ascii="Times New Roman" w:hAnsi="Times New Roman" w:cs="Times New Roman"/>
          <w:sz w:val="24"/>
          <w:szCs w:val="24"/>
        </w:rPr>
        <w:t>Ainsi, l’adresse suivante désigne la cellule située dans la colonne A et la ligne 1 :</w:t>
      </w:r>
    </w:p>
    <w:p w14:paraId="1C4E6CA3" w14:textId="77777777" w:rsidR="00A611BF" w:rsidRPr="003269DC"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A1</w:t>
      </w:r>
    </w:p>
    <w:p w14:paraId="07AA6769"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Une cellule peut contenir des types de données très variés :</w:t>
      </w:r>
    </w:p>
    <w:p w14:paraId="2F4DD17B"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du texte ;</w:t>
      </w:r>
    </w:p>
    <w:p w14:paraId="576A2736"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un nombre ;</w:t>
      </w:r>
    </w:p>
    <w:p w14:paraId="1E6F200E"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une date ;</w:t>
      </w:r>
    </w:p>
    <w:p w14:paraId="282D7FF8"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une formule ;</w:t>
      </w:r>
    </w:p>
    <w:p w14:paraId="7493207C"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une valeur logique (VRAI / FAUX).</w:t>
      </w:r>
    </w:p>
    <w:p w14:paraId="4B523B9E" w14:textId="77777777" w:rsidR="00A611BF" w:rsidRPr="003269DC" w:rsidRDefault="00000000" w:rsidP="00611D9F">
      <w:pPr>
        <w:spacing w:before="100" w:after="40" w:line="360" w:lineRule="auto"/>
        <w:rPr>
          <w:rFonts w:ascii="Times New Roman" w:hAnsi="Times New Roman" w:cs="Times New Roman"/>
          <w:sz w:val="24"/>
          <w:szCs w:val="24"/>
        </w:rPr>
      </w:pPr>
      <w:r w:rsidRPr="003269DC">
        <w:rPr>
          <w:rFonts w:ascii="Times New Roman" w:hAnsi="Times New Roman" w:cs="Times New Roman"/>
          <w:sz w:val="24"/>
          <w:szCs w:val="24"/>
        </w:rPr>
        <w:t>Exemple :</w:t>
      </w:r>
    </w:p>
    <w:p w14:paraId="2CC5FEEE" w14:textId="77777777" w:rsidR="00A611BF" w:rsidRPr="003269DC"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A1 = Produit</w:t>
      </w:r>
    </w:p>
    <w:p w14:paraId="42D1C4D5" w14:textId="77777777" w:rsidR="00A611BF" w:rsidRPr="003269DC"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B1 = 500</w:t>
      </w:r>
    </w:p>
    <w:p w14:paraId="0478E717" w14:textId="77777777" w:rsidR="00A611BF" w:rsidRPr="003269DC"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C1 = 2</w:t>
      </w:r>
    </w:p>
    <w:p w14:paraId="2D460A50" w14:textId="77777777" w:rsidR="00A611BF" w:rsidRPr="003269DC"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D1 = =B1*C1</w:t>
      </w:r>
    </w:p>
    <w:p w14:paraId="7306784D"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Dans cet exemple, la cellule D1 ne contient pas une valeur saisie mais une formule qui exploite le contenu de B1 et de C1.</w:t>
      </w:r>
    </w:p>
    <w:p w14:paraId="5A4208A0" w14:textId="77777777" w:rsidR="00A611BF" w:rsidRPr="003269DC" w:rsidRDefault="00000000" w:rsidP="00611D9F">
      <w:pPr>
        <w:pStyle w:val="Titre2"/>
        <w:spacing w:line="360" w:lineRule="auto"/>
        <w:rPr>
          <w:rFonts w:ascii="Times New Roman" w:hAnsi="Times New Roman" w:cs="Times New Roman"/>
        </w:rPr>
      </w:pPr>
      <w:bookmarkStart w:id="4" w:name="_Toc239111025"/>
      <w:r w:rsidRPr="003269DC">
        <w:rPr>
          <w:rFonts w:ascii="Times New Roman" w:hAnsi="Times New Roman" w:cs="Times New Roman"/>
        </w:rPr>
        <w:lastRenderedPageBreak/>
        <w:t>2. Qu’est-ce qu’une plage de cellules ?</w:t>
      </w:r>
      <w:bookmarkEnd w:id="4"/>
    </w:p>
    <w:p w14:paraId="3251B645"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Une plage de cellules est un ensemble de plusieurs cellules sélectionnées ou utilisées ensemble. Elle est représentée par la cellule de départ et la cellule d’arrivée, séparées par le caractère deux-points.</w:t>
      </w:r>
    </w:p>
    <w:p w14:paraId="03CA4E3C" w14:textId="77777777" w:rsidR="00A611BF" w:rsidRPr="003269DC"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A1:A5</w:t>
      </w:r>
    </w:p>
    <w:p w14:paraId="03280D1F"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Cette plage désigne donc toutes les cellules de A1 à A5. Une plage peut être :</w:t>
      </w:r>
    </w:p>
    <w:p w14:paraId="328C1004"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verticale : A1:A10 ;</w:t>
      </w:r>
    </w:p>
    <w:p w14:paraId="424F344F"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horizontale : A1:E1 ;</w:t>
      </w:r>
    </w:p>
    <w:p w14:paraId="739696C9"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rectangulaire : A1:E10.</w:t>
      </w:r>
    </w:p>
    <w:p w14:paraId="73237FEC" w14:textId="77777777" w:rsidR="00A611BF" w:rsidRPr="003269DC" w:rsidRDefault="00000000" w:rsidP="00611D9F">
      <w:pPr>
        <w:spacing w:before="100" w:line="360" w:lineRule="auto"/>
        <w:rPr>
          <w:rFonts w:ascii="Times New Roman" w:hAnsi="Times New Roman" w:cs="Times New Roman"/>
          <w:sz w:val="24"/>
          <w:szCs w:val="24"/>
        </w:rPr>
      </w:pPr>
      <w:r w:rsidRPr="003269DC">
        <w:rPr>
          <w:rFonts w:ascii="Times New Roman" w:hAnsi="Times New Roman" w:cs="Times New Roman"/>
          <w:sz w:val="24"/>
          <w:szCs w:val="24"/>
        </w:rPr>
        <w:t>Les plages sont indispensables pour appliquer des formules, effectuer des calculs d’agrégation, trier ou filtrer des données.</w:t>
      </w:r>
    </w:p>
    <w:p w14:paraId="33EF77F2" w14:textId="77777777" w:rsidR="00A611BF" w:rsidRPr="003269DC" w:rsidRDefault="00000000" w:rsidP="00611D9F">
      <w:pPr>
        <w:pStyle w:val="Titre2"/>
        <w:spacing w:line="360" w:lineRule="auto"/>
        <w:rPr>
          <w:rFonts w:ascii="Times New Roman" w:hAnsi="Times New Roman" w:cs="Times New Roman"/>
        </w:rPr>
      </w:pPr>
      <w:bookmarkStart w:id="5" w:name="_Toc239111026"/>
      <w:r w:rsidRPr="003269DC">
        <w:rPr>
          <w:rFonts w:ascii="Times New Roman" w:hAnsi="Times New Roman" w:cs="Times New Roman"/>
        </w:rPr>
        <w:t>3. Quelle est la différence entre un classeur et une feuille de calcul ?</w:t>
      </w:r>
      <w:bookmarkEnd w:id="5"/>
    </w:p>
    <w:p w14:paraId="04D95875"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Le classeur correspond au fichier Excel dans son ensemble. Il peut contenir plusieurs feuilles de calcul. La structure peut se représenter ainsi :</w:t>
      </w:r>
    </w:p>
    <w:p w14:paraId="2123364E" w14:textId="77777777" w:rsidR="00A611BF" w:rsidRPr="003269DC"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CLASSEUR  (le fichier .xlsx)</w:t>
      </w:r>
    </w:p>
    <w:p w14:paraId="5EE711D8" w14:textId="77777777" w:rsidR="00A611BF" w:rsidRPr="003269DC"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w:t>
      </w:r>
    </w:p>
    <w:p w14:paraId="61A47E8F" w14:textId="77777777" w:rsidR="00A611BF" w:rsidRPr="003269DC"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 Feuille 1</w:t>
      </w:r>
    </w:p>
    <w:p w14:paraId="7E980DC9" w14:textId="77777777" w:rsidR="00A611BF" w:rsidRPr="003269DC"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 Feuille 2</w:t>
      </w:r>
    </w:p>
    <w:p w14:paraId="2A55D00E" w14:textId="77777777" w:rsidR="00A611BF" w:rsidRPr="003269DC"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 Feuille 3</w:t>
      </w:r>
    </w:p>
    <w:p w14:paraId="391B82A0" w14:textId="77777777" w:rsidR="00A611BF" w:rsidRPr="003269DC"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 ...</w:t>
      </w:r>
    </w:p>
    <w:p w14:paraId="6F6F1049"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Par exemple, un classeur d’entreprise pourrait contenir :</w:t>
      </w:r>
    </w:p>
    <w:p w14:paraId="12D0AA65"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une feuille Ventes ;</w:t>
      </w:r>
    </w:p>
    <w:p w14:paraId="6A25B17E"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une feuille Clients ;</w:t>
      </w:r>
    </w:p>
    <w:p w14:paraId="43170F95"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proofErr w:type="gramStart"/>
      <w:r w:rsidRPr="003269DC">
        <w:rPr>
          <w:rFonts w:ascii="Times New Roman" w:hAnsi="Times New Roman" w:cs="Times New Roman"/>
          <w:sz w:val="24"/>
          <w:szCs w:val="24"/>
        </w:rPr>
        <w:t>une feuille Produits</w:t>
      </w:r>
      <w:proofErr w:type="gramEnd"/>
      <w:r w:rsidRPr="003269DC">
        <w:rPr>
          <w:rFonts w:ascii="Times New Roman" w:hAnsi="Times New Roman" w:cs="Times New Roman"/>
          <w:sz w:val="24"/>
          <w:szCs w:val="24"/>
        </w:rPr>
        <w:t xml:space="preserve"> ;</w:t>
      </w:r>
    </w:p>
    <w:p w14:paraId="66BD94AD"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une feuille Dashboard.</w:t>
      </w:r>
    </w:p>
    <w:p w14:paraId="11FDB0FA" w14:textId="77777777" w:rsidR="00A611BF" w:rsidRPr="003269DC" w:rsidRDefault="00000000" w:rsidP="00611D9F">
      <w:pPr>
        <w:spacing w:before="100" w:line="360" w:lineRule="auto"/>
        <w:rPr>
          <w:rFonts w:ascii="Times New Roman" w:hAnsi="Times New Roman" w:cs="Times New Roman"/>
          <w:sz w:val="24"/>
          <w:szCs w:val="24"/>
        </w:rPr>
      </w:pPr>
      <w:r w:rsidRPr="003269DC">
        <w:rPr>
          <w:rFonts w:ascii="Times New Roman" w:hAnsi="Times New Roman" w:cs="Times New Roman"/>
          <w:sz w:val="24"/>
          <w:szCs w:val="24"/>
        </w:rPr>
        <w:t>La feuille est donc l’espace de travail constitué de lignes et de colonnes, tandis que le classeur est le fichier qui regroupe l’ensemble de ces feuilles.</w:t>
      </w:r>
    </w:p>
    <w:p w14:paraId="4C7B3186" w14:textId="77777777" w:rsidR="00A611BF" w:rsidRPr="003269DC" w:rsidRDefault="00000000" w:rsidP="00611D9F">
      <w:pPr>
        <w:pStyle w:val="Titre2"/>
        <w:spacing w:line="360" w:lineRule="auto"/>
        <w:rPr>
          <w:rFonts w:ascii="Times New Roman" w:hAnsi="Times New Roman" w:cs="Times New Roman"/>
        </w:rPr>
      </w:pPr>
      <w:bookmarkStart w:id="6" w:name="_Toc239111027"/>
      <w:r w:rsidRPr="003269DC">
        <w:rPr>
          <w:rFonts w:ascii="Times New Roman" w:hAnsi="Times New Roman" w:cs="Times New Roman"/>
        </w:rPr>
        <w:lastRenderedPageBreak/>
        <w:t>4. Qu’est-ce qu’une référence relative ?</w:t>
      </w:r>
      <w:bookmarkEnd w:id="6"/>
    </w:p>
    <w:p w14:paraId="2D27BF31"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Une référence relative est une référence de cellule qui s’adapte automatiquement lorsque la formule est recopiée ou déplacée. Elle s’écrit sans le symbole dollar.</w:t>
      </w:r>
    </w:p>
    <w:p w14:paraId="68DE88A6" w14:textId="77777777" w:rsidR="00A611BF" w:rsidRPr="003269DC"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=A1+B1</w:t>
      </w:r>
    </w:p>
    <w:p w14:paraId="3C2D3DF1"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Recopiée vers le bas, Excel l’adapte automatiquement :</w:t>
      </w:r>
    </w:p>
    <w:p w14:paraId="2EAE2722" w14:textId="77777777" w:rsidR="00A611BF" w:rsidRPr="003269DC"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=A2+B2</w:t>
      </w:r>
    </w:p>
    <w:p w14:paraId="6A20225C" w14:textId="77777777" w:rsidR="00A611BF" w:rsidRPr="003269DC"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=A3+B3</w:t>
      </w:r>
    </w:p>
    <w:p w14:paraId="6DD3098C" w14:textId="77777777" w:rsidR="00A611BF" w:rsidRPr="003269DC"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=A4+B4</w:t>
      </w:r>
    </w:p>
    <w:p w14:paraId="54222FCD"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Déplacée d’une colonne vers la droite, les références glissent de la même manière :</w:t>
      </w:r>
    </w:p>
    <w:p w14:paraId="3E90B3B3" w14:textId="77777777" w:rsidR="00A611BF" w:rsidRPr="003269DC"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A</w:t>
      </w:r>
      <w:proofErr w:type="gramStart"/>
      <w:r w:rsidRPr="003269DC">
        <w:rPr>
          <w:rFonts w:ascii="Times New Roman" w:eastAsia="Consolas" w:hAnsi="Times New Roman" w:cs="Times New Roman"/>
          <w:color w:val="1F2937"/>
          <w:sz w:val="24"/>
          <w:szCs w:val="24"/>
        </w:rPr>
        <w:t>1  -&gt;  B</w:t>
      </w:r>
      <w:proofErr w:type="gramEnd"/>
      <w:r w:rsidRPr="003269DC">
        <w:rPr>
          <w:rFonts w:ascii="Times New Roman" w:eastAsia="Consolas" w:hAnsi="Times New Roman" w:cs="Times New Roman"/>
          <w:color w:val="1F2937"/>
          <w:sz w:val="24"/>
          <w:szCs w:val="24"/>
        </w:rPr>
        <w:t>1</w:t>
      </w:r>
    </w:p>
    <w:p w14:paraId="504AA6E7" w14:textId="77777777" w:rsidR="00A611BF" w:rsidRPr="003269DC"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B</w:t>
      </w:r>
      <w:proofErr w:type="gramStart"/>
      <w:r w:rsidRPr="003269DC">
        <w:rPr>
          <w:rFonts w:ascii="Times New Roman" w:eastAsia="Consolas" w:hAnsi="Times New Roman" w:cs="Times New Roman"/>
          <w:color w:val="1F2937"/>
          <w:sz w:val="24"/>
          <w:szCs w:val="24"/>
        </w:rPr>
        <w:t>1  -&gt;  C</w:t>
      </w:r>
      <w:proofErr w:type="gramEnd"/>
      <w:r w:rsidRPr="003269DC">
        <w:rPr>
          <w:rFonts w:ascii="Times New Roman" w:eastAsia="Consolas" w:hAnsi="Times New Roman" w:cs="Times New Roman"/>
          <w:color w:val="1F2937"/>
          <w:sz w:val="24"/>
          <w:szCs w:val="24"/>
        </w:rPr>
        <w:t>1</w:t>
      </w: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A611BF" w:rsidRPr="003269DC" w14:paraId="318FFBDC"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5AF1D3B1" w14:textId="77777777" w:rsidR="00A611BF" w:rsidRPr="003269DC" w:rsidRDefault="00000000" w:rsidP="00611D9F">
            <w:pPr>
              <w:spacing w:after="80" w:line="360" w:lineRule="auto"/>
              <w:rPr>
                <w:rFonts w:ascii="Times New Roman" w:hAnsi="Times New Roman" w:cs="Times New Roman"/>
                <w:sz w:val="24"/>
                <w:szCs w:val="24"/>
              </w:rPr>
            </w:pPr>
            <w:r w:rsidRPr="003269DC">
              <w:rPr>
                <w:rFonts w:ascii="Times New Roman" w:hAnsi="Times New Roman" w:cs="Times New Roman"/>
                <w:b/>
                <w:bCs/>
                <w:color w:val="C25100"/>
                <w:sz w:val="24"/>
                <w:szCs w:val="24"/>
              </w:rPr>
              <w:t>À retenir</w:t>
            </w:r>
          </w:p>
          <w:p w14:paraId="0A531D19"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Une référence relative s’adapte automatiquement en fonction du déplacement de la formule : elle est liée à la position de la formule, et non à une cellule précise.</w:t>
            </w:r>
          </w:p>
        </w:tc>
      </w:tr>
    </w:tbl>
    <w:p w14:paraId="7BBDEE1A" w14:textId="77777777" w:rsidR="00A611BF" w:rsidRPr="003269DC" w:rsidRDefault="00A611BF" w:rsidP="00611D9F">
      <w:pPr>
        <w:spacing w:after="160" w:line="360" w:lineRule="auto"/>
        <w:rPr>
          <w:rFonts w:ascii="Times New Roman" w:hAnsi="Times New Roman" w:cs="Times New Roman"/>
          <w:sz w:val="24"/>
          <w:szCs w:val="24"/>
        </w:rPr>
      </w:pPr>
    </w:p>
    <w:p w14:paraId="40644AB7" w14:textId="77777777" w:rsidR="00A611BF" w:rsidRPr="003269DC" w:rsidRDefault="00000000" w:rsidP="00611D9F">
      <w:pPr>
        <w:pStyle w:val="Titre2"/>
        <w:spacing w:line="360" w:lineRule="auto"/>
        <w:rPr>
          <w:rFonts w:ascii="Times New Roman" w:hAnsi="Times New Roman" w:cs="Times New Roman"/>
        </w:rPr>
      </w:pPr>
      <w:bookmarkStart w:id="7" w:name="_Toc239111028"/>
      <w:r w:rsidRPr="003269DC">
        <w:rPr>
          <w:rFonts w:ascii="Times New Roman" w:hAnsi="Times New Roman" w:cs="Times New Roman"/>
        </w:rPr>
        <w:t>5. Qu’est-ce qu’une référence absolue ?</w:t>
      </w:r>
      <w:bookmarkEnd w:id="7"/>
    </w:p>
    <w:p w14:paraId="62931E47"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Une référence absolue désigne une cellule qui doit rester fixe lors de la recopie d’une formule. Elle est identifiée par le symbole dollar.</w:t>
      </w:r>
    </w:p>
    <w:p w14:paraId="40FD74CA" w14:textId="77777777" w:rsidR="00A611BF" w:rsidRPr="003269DC"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=$H$2</w:t>
      </w:r>
    </w:p>
    <w:p w14:paraId="567651E8"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Le premier dollar bloque la colonne H, le second bloque la ligne 2. Ainsi, quelle que soit la direction de la recopie, la formule pointe toujours vers la même cellule :</w:t>
      </w:r>
    </w:p>
    <w:p w14:paraId="14311A09" w14:textId="77777777" w:rsidR="00A611BF" w:rsidRPr="003269DC"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$H$2</w:t>
      </w:r>
    </w:p>
    <w:p w14:paraId="3AC07C33" w14:textId="77777777" w:rsidR="00A611BF" w:rsidRPr="003269DC"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$H$2</w:t>
      </w:r>
    </w:p>
    <w:p w14:paraId="05697B76" w14:textId="77777777" w:rsidR="00A611BF" w:rsidRPr="003269DC"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$H$2</w:t>
      </w:r>
    </w:p>
    <w:p w14:paraId="3AB2038F"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Ce type de référence est particulièrement utile lorsqu’une formule utilise un paramètre commun à toutes les lignes ou à toutes les colonnes :</w:t>
      </w:r>
    </w:p>
    <w:p w14:paraId="5A3F466F"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lastRenderedPageBreak/>
        <w:t>un taux de TVA ;</w:t>
      </w:r>
    </w:p>
    <w:p w14:paraId="487E0716"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un taux de commission ;</w:t>
      </w:r>
    </w:p>
    <w:p w14:paraId="25E2AD03"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un taux de change ;</w:t>
      </w:r>
    </w:p>
    <w:p w14:paraId="041413A6"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un coefficient ;</w:t>
      </w:r>
    </w:p>
    <w:p w14:paraId="11428CB1"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un seuil.</w:t>
      </w: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A611BF" w:rsidRPr="003269DC" w14:paraId="437CC1F8"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411C1D6B" w14:textId="77777777" w:rsidR="00A611BF" w:rsidRPr="003269DC" w:rsidRDefault="00000000" w:rsidP="00611D9F">
            <w:pPr>
              <w:spacing w:after="80" w:line="360" w:lineRule="auto"/>
              <w:rPr>
                <w:rFonts w:ascii="Times New Roman" w:hAnsi="Times New Roman" w:cs="Times New Roman"/>
                <w:sz w:val="24"/>
                <w:szCs w:val="24"/>
              </w:rPr>
            </w:pPr>
            <w:r w:rsidRPr="003269DC">
              <w:rPr>
                <w:rFonts w:ascii="Times New Roman" w:hAnsi="Times New Roman" w:cs="Times New Roman"/>
                <w:b/>
                <w:bCs/>
                <w:color w:val="C25100"/>
                <w:sz w:val="24"/>
                <w:szCs w:val="24"/>
              </w:rPr>
              <w:t>À retenir</w:t>
            </w:r>
          </w:p>
          <w:p w14:paraId="6EA177C5"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Une référence absolue reste attachée à la même cellule lors de la recopie, quelle que soit la direction du déplacement.</w:t>
            </w:r>
          </w:p>
        </w:tc>
      </w:tr>
    </w:tbl>
    <w:p w14:paraId="242A153F" w14:textId="77777777" w:rsidR="00A611BF" w:rsidRPr="003269DC" w:rsidRDefault="00A611BF" w:rsidP="00611D9F">
      <w:pPr>
        <w:spacing w:after="160" w:line="360" w:lineRule="auto"/>
        <w:rPr>
          <w:rFonts w:ascii="Times New Roman" w:hAnsi="Times New Roman" w:cs="Times New Roman"/>
        </w:rPr>
      </w:pPr>
    </w:p>
    <w:p w14:paraId="7D7DD6AB" w14:textId="77777777" w:rsidR="00A611BF" w:rsidRPr="003269DC" w:rsidRDefault="00000000" w:rsidP="00611D9F">
      <w:pPr>
        <w:pStyle w:val="Titre2"/>
        <w:spacing w:line="360" w:lineRule="auto"/>
        <w:rPr>
          <w:rFonts w:ascii="Times New Roman" w:hAnsi="Times New Roman" w:cs="Times New Roman"/>
        </w:rPr>
      </w:pPr>
      <w:bookmarkStart w:id="8" w:name="_Toc239111029"/>
      <w:r w:rsidRPr="003269DC">
        <w:rPr>
          <w:rFonts w:ascii="Times New Roman" w:hAnsi="Times New Roman" w:cs="Times New Roman"/>
        </w:rPr>
        <w:t>6. Qu’est-ce qu’une référence mixte ?</w:t>
      </w:r>
      <w:bookmarkEnd w:id="8"/>
    </w:p>
    <w:p w14:paraId="5FA15495"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Une référence mixte ne bloque qu’une seule des deux dimensions de la référence : soit la colonne, soit la ligne. Il en existe donc deux formes.</w:t>
      </w:r>
    </w:p>
    <w:p w14:paraId="4B36B8B6" w14:textId="77777777" w:rsidR="00A611BF" w:rsidRPr="003269DC" w:rsidRDefault="00000000" w:rsidP="00611D9F">
      <w:pPr>
        <w:pStyle w:val="Titre3"/>
        <w:spacing w:line="360" w:lineRule="auto"/>
        <w:rPr>
          <w:rFonts w:ascii="Times New Roman" w:hAnsi="Times New Roman" w:cs="Times New Roman"/>
          <w:sz w:val="24"/>
          <w:szCs w:val="24"/>
        </w:rPr>
      </w:pPr>
      <w:r w:rsidRPr="003269DC">
        <w:rPr>
          <w:rFonts w:ascii="Times New Roman" w:hAnsi="Times New Roman" w:cs="Times New Roman"/>
          <w:sz w:val="24"/>
          <w:szCs w:val="24"/>
        </w:rPr>
        <w:t>Forme 1 — colonne bloquée, ligne libre</w:t>
      </w:r>
    </w:p>
    <w:p w14:paraId="0D58FD21" w14:textId="77777777" w:rsidR="00A611BF" w:rsidRPr="003269DC"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$A1</w:t>
      </w:r>
    </w:p>
    <w:p w14:paraId="29F39AC1" w14:textId="77777777" w:rsidR="00A611BF" w:rsidRPr="003269DC"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 xml:space="preserve"> ^  ^</w:t>
      </w:r>
    </w:p>
    <w:p w14:paraId="0184A7B2" w14:textId="77777777" w:rsidR="00A611BF" w:rsidRPr="003269DC"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 xml:space="preserve"> </w:t>
      </w:r>
      <w:proofErr w:type="gramStart"/>
      <w:r w:rsidRPr="003269DC">
        <w:rPr>
          <w:rFonts w:ascii="Times New Roman" w:eastAsia="Consolas" w:hAnsi="Times New Roman" w:cs="Times New Roman"/>
          <w:color w:val="1F2937"/>
          <w:sz w:val="24"/>
          <w:szCs w:val="24"/>
        </w:rPr>
        <w:t>|  +</w:t>
      </w:r>
      <w:proofErr w:type="gramEnd"/>
      <w:r w:rsidRPr="003269DC">
        <w:rPr>
          <w:rFonts w:ascii="Times New Roman" w:eastAsia="Consolas" w:hAnsi="Times New Roman" w:cs="Times New Roman"/>
          <w:color w:val="1F2937"/>
          <w:sz w:val="24"/>
          <w:szCs w:val="24"/>
        </w:rPr>
        <w:t>--- ligne relative</w:t>
      </w:r>
    </w:p>
    <w:p w14:paraId="59221960" w14:textId="77777777" w:rsidR="00A611BF" w:rsidRPr="003269DC"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 xml:space="preserve"> +------ colonne absolue</w:t>
      </w:r>
    </w:p>
    <w:p w14:paraId="0C345D2F"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La colonne A est bloquée, mais la ligne évolue lors de la recopie :</w:t>
      </w:r>
    </w:p>
    <w:p w14:paraId="4FE782D4" w14:textId="77777777" w:rsidR="00A611BF" w:rsidRPr="003269DC"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$A</w:t>
      </w:r>
      <w:proofErr w:type="gramStart"/>
      <w:r w:rsidRPr="003269DC">
        <w:rPr>
          <w:rFonts w:ascii="Times New Roman" w:eastAsia="Consolas" w:hAnsi="Times New Roman" w:cs="Times New Roman"/>
          <w:color w:val="1F2937"/>
          <w:sz w:val="24"/>
          <w:szCs w:val="24"/>
        </w:rPr>
        <w:t>1  -&gt;  $</w:t>
      </w:r>
      <w:proofErr w:type="gramEnd"/>
      <w:r w:rsidRPr="003269DC">
        <w:rPr>
          <w:rFonts w:ascii="Times New Roman" w:eastAsia="Consolas" w:hAnsi="Times New Roman" w:cs="Times New Roman"/>
          <w:color w:val="1F2937"/>
          <w:sz w:val="24"/>
          <w:szCs w:val="24"/>
        </w:rPr>
        <w:t>A</w:t>
      </w:r>
      <w:proofErr w:type="gramStart"/>
      <w:r w:rsidRPr="003269DC">
        <w:rPr>
          <w:rFonts w:ascii="Times New Roman" w:eastAsia="Consolas" w:hAnsi="Times New Roman" w:cs="Times New Roman"/>
          <w:color w:val="1F2937"/>
          <w:sz w:val="24"/>
          <w:szCs w:val="24"/>
        </w:rPr>
        <w:t>2  -&gt;  $</w:t>
      </w:r>
      <w:proofErr w:type="gramEnd"/>
      <w:r w:rsidRPr="003269DC">
        <w:rPr>
          <w:rFonts w:ascii="Times New Roman" w:eastAsia="Consolas" w:hAnsi="Times New Roman" w:cs="Times New Roman"/>
          <w:color w:val="1F2937"/>
          <w:sz w:val="24"/>
          <w:szCs w:val="24"/>
        </w:rPr>
        <w:t>A3</w:t>
      </w:r>
    </w:p>
    <w:p w14:paraId="7F92E60A" w14:textId="77777777" w:rsidR="00A611BF" w:rsidRPr="003269DC" w:rsidRDefault="00000000" w:rsidP="00611D9F">
      <w:pPr>
        <w:pStyle w:val="Titre3"/>
        <w:spacing w:line="360" w:lineRule="auto"/>
        <w:rPr>
          <w:rFonts w:ascii="Times New Roman" w:hAnsi="Times New Roman" w:cs="Times New Roman"/>
          <w:sz w:val="24"/>
          <w:szCs w:val="24"/>
        </w:rPr>
      </w:pPr>
      <w:r w:rsidRPr="003269DC">
        <w:rPr>
          <w:rFonts w:ascii="Times New Roman" w:hAnsi="Times New Roman" w:cs="Times New Roman"/>
          <w:sz w:val="24"/>
          <w:szCs w:val="24"/>
        </w:rPr>
        <w:t>Forme 2 — ligne bloquée, colonne libre</w:t>
      </w:r>
    </w:p>
    <w:p w14:paraId="41900478" w14:textId="77777777" w:rsidR="00A611BF" w:rsidRPr="003269DC"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A$1</w:t>
      </w:r>
    </w:p>
    <w:p w14:paraId="4D084CBB" w14:textId="77777777" w:rsidR="00A611BF" w:rsidRPr="003269DC"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 xml:space="preserve"> ^  ^</w:t>
      </w:r>
    </w:p>
    <w:p w14:paraId="5274734E" w14:textId="77777777" w:rsidR="00A611BF" w:rsidRPr="003269DC"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 xml:space="preserve"> </w:t>
      </w:r>
      <w:proofErr w:type="gramStart"/>
      <w:r w:rsidRPr="003269DC">
        <w:rPr>
          <w:rFonts w:ascii="Times New Roman" w:eastAsia="Consolas" w:hAnsi="Times New Roman" w:cs="Times New Roman"/>
          <w:color w:val="1F2937"/>
          <w:sz w:val="24"/>
          <w:szCs w:val="24"/>
        </w:rPr>
        <w:t>|  +</w:t>
      </w:r>
      <w:proofErr w:type="gramEnd"/>
      <w:r w:rsidRPr="003269DC">
        <w:rPr>
          <w:rFonts w:ascii="Times New Roman" w:eastAsia="Consolas" w:hAnsi="Times New Roman" w:cs="Times New Roman"/>
          <w:color w:val="1F2937"/>
          <w:sz w:val="24"/>
          <w:szCs w:val="24"/>
        </w:rPr>
        <w:t>--- ligne absolue</w:t>
      </w:r>
    </w:p>
    <w:p w14:paraId="58785B37" w14:textId="77777777" w:rsidR="00A611BF" w:rsidRPr="003269DC"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 xml:space="preserve"> +------ colonne relative</w:t>
      </w:r>
    </w:p>
    <w:p w14:paraId="1C502BB1"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La ligne 1 est bloquée, mais la colonne évolue :</w:t>
      </w:r>
    </w:p>
    <w:p w14:paraId="4AA8EF8E" w14:textId="77777777" w:rsidR="00A611BF" w:rsidRPr="003269DC"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A$</w:t>
      </w:r>
      <w:proofErr w:type="gramStart"/>
      <w:r w:rsidRPr="003269DC">
        <w:rPr>
          <w:rFonts w:ascii="Times New Roman" w:eastAsia="Consolas" w:hAnsi="Times New Roman" w:cs="Times New Roman"/>
          <w:color w:val="1F2937"/>
          <w:sz w:val="24"/>
          <w:szCs w:val="24"/>
        </w:rPr>
        <w:t>1  -&gt;  B</w:t>
      </w:r>
      <w:proofErr w:type="gramEnd"/>
      <w:r w:rsidRPr="003269DC">
        <w:rPr>
          <w:rFonts w:ascii="Times New Roman" w:eastAsia="Consolas" w:hAnsi="Times New Roman" w:cs="Times New Roman"/>
          <w:color w:val="1F2937"/>
          <w:sz w:val="24"/>
          <w:szCs w:val="24"/>
        </w:rPr>
        <w:t>$</w:t>
      </w:r>
      <w:proofErr w:type="gramStart"/>
      <w:r w:rsidRPr="003269DC">
        <w:rPr>
          <w:rFonts w:ascii="Times New Roman" w:eastAsia="Consolas" w:hAnsi="Times New Roman" w:cs="Times New Roman"/>
          <w:color w:val="1F2937"/>
          <w:sz w:val="24"/>
          <w:szCs w:val="24"/>
        </w:rPr>
        <w:t>1  -&gt;  C</w:t>
      </w:r>
      <w:proofErr w:type="gramEnd"/>
      <w:r w:rsidRPr="003269DC">
        <w:rPr>
          <w:rFonts w:ascii="Times New Roman" w:eastAsia="Consolas" w:hAnsi="Times New Roman" w:cs="Times New Roman"/>
          <w:color w:val="1F2937"/>
          <w:sz w:val="24"/>
          <w:szCs w:val="24"/>
        </w:rPr>
        <w:t>$1</w:t>
      </w:r>
    </w:p>
    <w:p w14:paraId="4DFAF4A6" w14:textId="77777777" w:rsidR="00A611BF" w:rsidRPr="003269DC" w:rsidRDefault="00000000" w:rsidP="00611D9F">
      <w:pPr>
        <w:pStyle w:val="Titre3"/>
        <w:spacing w:line="360" w:lineRule="auto"/>
        <w:rPr>
          <w:rFonts w:ascii="Times New Roman" w:hAnsi="Times New Roman" w:cs="Times New Roman"/>
          <w:sz w:val="24"/>
          <w:szCs w:val="24"/>
        </w:rPr>
      </w:pPr>
      <w:r w:rsidRPr="003269DC">
        <w:rPr>
          <w:rFonts w:ascii="Times New Roman" w:hAnsi="Times New Roman" w:cs="Times New Roman"/>
          <w:sz w:val="24"/>
          <w:szCs w:val="24"/>
        </w:rPr>
        <w:lastRenderedPageBreak/>
        <w:t>Tableau récapitulatif</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1900"/>
        <w:gridCol w:w="1800"/>
        <w:gridCol w:w="1800"/>
        <w:gridCol w:w="4138"/>
      </w:tblGrid>
      <w:tr w:rsidR="00A611BF" w:rsidRPr="003269DC" w14:paraId="027912A3" w14:textId="77777777">
        <w:tblPrEx>
          <w:tblCellMar>
            <w:top w:w="0" w:type="dxa"/>
            <w:bottom w:w="0" w:type="dxa"/>
          </w:tblCellMar>
        </w:tblPrEx>
        <w:trPr>
          <w:trHeight w:val="460"/>
          <w:tblHeader/>
        </w:trPr>
        <w:tc>
          <w:tcPr>
            <w:tcW w:w="1900" w:type="dxa"/>
            <w:shd w:val="clear" w:color="auto" w:fill="12294A"/>
            <w:tcMar>
              <w:top w:w="90" w:type="dxa"/>
              <w:left w:w="140" w:type="dxa"/>
              <w:bottom w:w="90" w:type="dxa"/>
              <w:right w:w="140" w:type="dxa"/>
            </w:tcMar>
            <w:vAlign w:val="center"/>
          </w:tcPr>
          <w:p w14:paraId="2F886AE2"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b/>
                <w:bCs/>
                <w:color w:val="FFFFFF"/>
                <w:sz w:val="24"/>
                <w:szCs w:val="24"/>
              </w:rPr>
              <w:t>Référence</w:t>
            </w:r>
          </w:p>
        </w:tc>
        <w:tc>
          <w:tcPr>
            <w:tcW w:w="1800" w:type="dxa"/>
            <w:shd w:val="clear" w:color="auto" w:fill="12294A"/>
            <w:tcMar>
              <w:top w:w="90" w:type="dxa"/>
              <w:left w:w="140" w:type="dxa"/>
              <w:bottom w:w="90" w:type="dxa"/>
              <w:right w:w="140" w:type="dxa"/>
            </w:tcMar>
            <w:vAlign w:val="center"/>
          </w:tcPr>
          <w:p w14:paraId="1F792D21"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b/>
                <w:bCs/>
                <w:color w:val="FFFFFF"/>
                <w:sz w:val="24"/>
                <w:szCs w:val="24"/>
              </w:rPr>
              <w:t>Colonne</w:t>
            </w:r>
          </w:p>
        </w:tc>
        <w:tc>
          <w:tcPr>
            <w:tcW w:w="1800" w:type="dxa"/>
            <w:shd w:val="clear" w:color="auto" w:fill="12294A"/>
            <w:tcMar>
              <w:top w:w="90" w:type="dxa"/>
              <w:left w:w="140" w:type="dxa"/>
              <w:bottom w:w="90" w:type="dxa"/>
              <w:right w:w="140" w:type="dxa"/>
            </w:tcMar>
            <w:vAlign w:val="center"/>
          </w:tcPr>
          <w:p w14:paraId="06C51A57"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b/>
                <w:bCs/>
                <w:color w:val="FFFFFF"/>
                <w:sz w:val="24"/>
                <w:szCs w:val="24"/>
              </w:rPr>
              <w:t>Ligne</w:t>
            </w:r>
          </w:p>
        </w:tc>
        <w:tc>
          <w:tcPr>
            <w:tcW w:w="4138" w:type="dxa"/>
            <w:shd w:val="clear" w:color="auto" w:fill="12294A"/>
            <w:tcMar>
              <w:top w:w="90" w:type="dxa"/>
              <w:left w:w="140" w:type="dxa"/>
              <w:bottom w:w="90" w:type="dxa"/>
              <w:right w:w="140" w:type="dxa"/>
            </w:tcMar>
            <w:vAlign w:val="center"/>
          </w:tcPr>
          <w:p w14:paraId="52903CCB"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b/>
                <w:bCs/>
                <w:color w:val="FFFFFF"/>
                <w:sz w:val="24"/>
                <w:szCs w:val="24"/>
              </w:rPr>
              <w:t>Comportement à la recopie</w:t>
            </w:r>
          </w:p>
        </w:tc>
      </w:tr>
      <w:tr w:rsidR="00A611BF" w:rsidRPr="003269DC" w14:paraId="4E5809FF"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79CCB75A"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A1</w:t>
            </w:r>
          </w:p>
        </w:tc>
        <w:tc>
          <w:tcPr>
            <w:tcW w:w="1800" w:type="dxa"/>
            <w:shd w:val="clear" w:color="auto" w:fill="FFFFFF"/>
            <w:tcMar>
              <w:top w:w="80" w:type="dxa"/>
              <w:left w:w="140" w:type="dxa"/>
              <w:bottom w:w="80" w:type="dxa"/>
              <w:right w:w="140" w:type="dxa"/>
            </w:tcMar>
            <w:vAlign w:val="center"/>
          </w:tcPr>
          <w:p w14:paraId="3DA2E41F"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Relative</w:t>
            </w:r>
          </w:p>
        </w:tc>
        <w:tc>
          <w:tcPr>
            <w:tcW w:w="1800" w:type="dxa"/>
            <w:shd w:val="clear" w:color="auto" w:fill="FFFFFF"/>
            <w:tcMar>
              <w:top w:w="80" w:type="dxa"/>
              <w:left w:w="140" w:type="dxa"/>
              <w:bottom w:w="80" w:type="dxa"/>
              <w:right w:w="140" w:type="dxa"/>
            </w:tcMar>
            <w:vAlign w:val="center"/>
          </w:tcPr>
          <w:p w14:paraId="2D163D5F"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Relative</w:t>
            </w:r>
          </w:p>
        </w:tc>
        <w:tc>
          <w:tcPr>
            <w:tcW w:w="4138" w:type="dxa"/>
            <w:shd w:val="clear" w:color="auto" w:fill="FFFFFF"/>
            <w:tcMar>
              <w:top w:w="80" w:type="dxa"/>
              <w:left w:w="140" w:type="dxa"/>
              <w:bottom w:w="80" w:type="dxa"/>
              <w:right w:w="140" w:type="dxa"/>
            </w:tcMar>
            <w:vAlign w:val="center"/>
          </w:tcPr>
          <w:p w14:paraId="493D439F"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Tout s’adapte</w:t>
            </w:r>
          </w:p>
        </w:tc>
      </w:tr>
      <w:tr w:rsidR="00A611BF" w:rsidRPr="003269DC" w14:paraId="1FA820D7"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2284504F"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eastAsia="Consolas" w:hAnsi="Times New Roman" w:cs="Times New Roman"/>
                <w:sz w:val="24"/>
                <w:szCs w:val="24"/>
              </w:rPr>
              <w:t>$A$1</w:t>
            </w:r>
          </w:p>
        </w:tc>
        <w:tc>
          <w:tcPr>
            <w:tcW w:w="1800" w:type="dxa"/>
            <w:shd w:val="clear" w:color="auto" w:fill="F6F8FA"/>
            <w:tcMar>
              <w:top w:w="80" w:type="dxa"/>
              <w:left w:w="140" w:type="dxa"/>
              <w:bottom w:w="80" w:type="dxa"/>
              <w:right w:w="140" w:type="dxa"/>
            </w:tcMar>
            <w:vAlign w:val="center"/>
          </w:tcPr>
          <w:p w14:paraId="4909A3EA"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Absolue</w:t>
            </w:r>
          </w:p>
        </w:tc>
        <w:tc>
          <w:tcPr>
            <w:tcW w:w="1800" w:type="dxa"/>
            <w:shd w:val="clear" w:color="auto" w:fill="F6F8FA"/>
            <w:tcMar>
              <w:top w:w="80" w:type="dxa"/>
              <w:left w:w="140" w:type="dxa"/>
              <w:bottom w:w="80" w:type="dxa"/>
              <w:right w:w="140" w:type="dxa"/>
            </w:tcMar>
            <w:vAlign w:val="center"/>
          </w:tcPr>
          <w:p w14:paraId="11E23136"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Absolue</w:t>
            </w:r>
          </w:p>
        </w:tc>
        <w:tc>
          <w:tcPr>
            <w:tcW w:w="4138" w:type="dxa"/>
            <w:shd w:val="clear" w:color="auto" w:fill="F6F8FA"/>
            <w:tcMar>
              <w:top w:w="80" w:type="dxa"/>
              <w:left w:w="140" w:type="dxa"/>
              <w:bottom w:w="80" w:type="dxa"/>
              <w:right w:w="140" w:type="dxa"/>
            </w:tcMar>
            <w:vAlign w:val="center"/>
          </w:tcPr>
          <w:p w14:paraId="2D8698FE"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Rien ne bouge</w:t>
            </w:r>
          </w:p>
        </w:tc>
      </w:tr>
      <w:tr w:rsidR="00A611BF" w:rsidRPr="003269DC" w14:paraId="62FC6471"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1000A669"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eastAsia="Consolas" w:hAnsi="Times New Roman" w:cs="Times New Roman"/>
                <w:sz w:val="24"/>
                <w:szCs w:val="24"/>
              </w:rPr>
              <w:t>$A1</w:t>
            </w:r>
          </w:p>
        </w:tc>
        <w:tc>
          <w:tcPr>
            <w:tcW w:w="1800" w:type="dxa"/>
            <w:shd w:val="clear" w:color="auto" w:fill="FFFFFF"/>
            <w:tcMar>
              <w:top w:w="80" w:type="dxa"/>
              <w:left w:w="140" w:type="dxa"/>
              <w:bottom w:w="80" w:type="dxa"/>
              <w:right w:w="140" w:type="dxa"/>
            </w:tcMar>
            <w:vAlign w:val="center"/>
          </w:tcPr>
          <w:p w14:paraId="03FCB682"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Absolue</w:t>
            </w:r>
          </w:p>
        </w:tc>
        <w:tc>
          <w:tcPr>
            <w:tcW w:w="1800" w:type="dxa"/>
            <w:shd w:val="clear" w:color="auto" w:fill="FFFFFF"/>
            <w:tcMar>
              <w:top w:w="80" w:type="dxa"/>
              <w:left w:w="140" w:type="dxa"/>
              <w:bottom w:w="80" w:type="dxa"/>
              <w:right w:w="140" w:type="dxa"/>
            </w:tcMar>
            <w:vAlign w:val="center"/>
          </w:tcPr>
          <w:p w14:paraId="10F23AB9"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Relative</w:t>
            </w:r>
          </w:p>
        </w:tc>
        <w:tc>
          <w:tcPr>
            <w:tcW w:w="4138" w:type="dxa"/>
            <w:shd w:val="clear" w:color="auto" w:fill="FFFFFF"/>
            <w:tcMar>
              <w:top w:w="80" w:type="dxa"/>
              <w:left w:w="140" w:type="dxa"/>
              <w:bottom w:w="80" w:type="dxa"/>
              <w:right w:w="140" w:type="dxa"/>
            </w:tcMar>
            <w:vAlign w:val="center"/>
          </w:tcPr>
          <w:p w14:paraId="37C3861A"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La ligne seule s’adapte</w:t>
            </w:r>
          </w:p>
        </w:tc>
      </w:tr>
      <w:tr w:rsidR="00A611BF" w:rsidRPr="003269DC" w14:paraId="52C9E6B3"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07A62A75"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eastAsia="Consolas" w:hAnsi="Times New Roman" w:cs="Times New Roman"/>
                <w:sz w:val="24"/>
                <w:szCs w:val="24"/>
              </w:rPr>
              <w:t>A$1</w:t>
            </w:r>
          </w:p>
        </w:tc>
        <w:tc>
          <w:tcPr>
            <w:tcW w:w="1800" w:type="dxa"/>
            <w:shd w:val="clear" w:color="auto" w:fill="F6F8FA"/>
            <w:tcMar>
              <w:top w:w="80" w:type="dxa"/>
              <w:left w:w="140" w:type="dxa"/>
              <w:bottom w:w="80" w:type="dxa"/>
              <w:right w:w="140" w:type="dxa"/>
            </w:tcMar>
            <w:vAlign w:val="center"/>
          </w:tcPr>
          <w:p w14:paraId="0CB77118"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Relative</w:t>
            </w:r>
          </w:p>
        </w:tc>
        <w:tc>
          <w:tcPr>
            <w:tcW w:w="1800" w:type="dxa"/>
            <w:shd w:val="clear" w:color="auto" w:fill="F6F8FA"/>
            <w:tcMar>
              <w:top w:w="80" w:type="dxa"/>
              <w:left w:w="140" w:type="dxa"/>
              <w:bottom w:w="80" w:type="dxa"/>
              <w:right w:w="140" w:type="dxa"/>
            </w:tcMar>
            <w:vAlign w:val="center"/>
          </w:tcPr>
          <w:p w14:paraId="747A6E19"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Absolue</w:t>
            </w:r>
          </w:p>
        </w:tc>
        <w:tc>
          <w:tcPr>
            <w:tcW w:w="4138" w:type="dxa"/>
            <w:shd w:val="clear" w:color="auto" w:fill="F6F8FA"/>
            <w:tcMar>
              <w:top w:w="80" w:type="dxa"/>
              <w:left w:w="140" w:type="dxa"/>
              <w:bottom w:w="80" w:type="dxa"/>
              <w:right w:w="140" w:type="dxa"/>
            </w:tcMar>
            <w:vAlign w:val="center"/>
          </w:tcPr>
          <w:p w14:paraId="17DEA0C2"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La colonne seule s’adapte</w:t>
            </w:r>
          </w:p>
        </w:tc>
      </w:tr>
    </w:tbl>
    <w:p w14:paraId="26A45205" w14:textId="77777777" w:rsidR="00A611BF" w:rsidRPr="003269DC" w:rsidRDefault="00A611BF" w:rsidP="00611D9F">
      <w:pPr>
        <w:spacing w:after="160" w:line="360" w:lineRule="auto"/>
        <w:rPr>
          <w:rFonts w:ascii="Times New Roman" w:hAnsi="Times New Roman" w:cs="Times New Roman"/>
        </w:rPr>
      </w:pPr>
    </w:p>
    <w:p w14:paraId="08EB605D" w14:textId="77777777" w:rsidR="00A611BF" w:rsidRPr="003269DC" w:rsidRDefault="00000000" w:rsidP="00611D9F">
      <w:pPr>
        <w:pStyle w:val="Titre2"/>
        <w:spacing w:line="360" w:lineRule="auto"/>
        <w:rPr>
          <w:rFonts w:ascii="Times New Roman" w:hAnsi="Times New Roman" w:cs="Times New Roman"/>
        </w:rPr>
      </w:pPr>
      <w:bookmarkStart w:id="9" w:name="_Toc239111030"/>
      <w:r w:rsidRPr="003269DC">
        <w:rPr>
          <w:rFonts w:ascii="Times New Roman" w:hAnsi="Times New Roman" w:cs="Times New Roman"/>
        </w:rPr>
        <w:t>7. À quoi sert la poignée de recopie ?</w:t>
      </w:r>
      <w:bookmarkEnd w:id="9"/>
    </w:p>
    <w:p w14:paraId="48DC7B65"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La poignée de recopie est le petit carré situé dans le coin inférieur droit de la cellule ou de la plage sélectionnée. En la faisant glisser, on recopie rapidement une formule, une valeur ou une série.</w:t>
      </w:r>
    </w:p>
    <w:p w14:paraId="4D76A097"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Elle permet notamment de :</w:t>
      </w:r>
    </w:p>
    <w:p w14:paraId="5AFBA4F5"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reproduire une formule sur plusieurs lignes ;</w:t>
      </w:r>
    </w:p>
    <w:p w14:paraId="02F43E9F"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reproduire une formule sur plusieurs colonnes ;</w:t>
      </w:r>
    </w:p>
    <w:p w14:paraId="6F1317A6"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générer des séries (1, 2, 3… ou janvier, février, mars…) ;</w:t>
      </w:r>
    </w:p>
    <w:p w14:paraId="4A7F3CDC"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automatiser des calculs répétitifs.</w:t>
      </w:r>
    </w:p>
    <w:p w14:paraId="0E4E9094" w14:textId="77777777" w:rsidR="00A611BF" w:rsidRPr="003269DC" w:rsidRDefault="00000000" w:rsidP="00611D9F">
      <w:pPr>
        <w:spacing w:before="100" w:line="360" w:lineRule="auto"/>
        <w:rPr>
          <w:rFonts w:ascii="Times New Roman" w:hAnsi="Times New Roman" w:cs="Times New Roman"/>
          <w:sz w:val="24"/>
          <w:szCs w:val="24"/>
        </w:rPr>
      </w:pPr>
      <w:r w:rsidRPr="003269DC">
        <w:rPr>
          <w:rFonts w:ascii="Times New Roman" w:hAnsi="Times New Roman" w:cs="Times New Roman"/>
          <w:sz w:val="24"/>
          <w:szCs w:val="24"/>
        </w:rPr>
        <w:t>Son intérêt majeur est qu’Excel adapte les références relatives et mixtes en fonction du déplacement, tandis que les références absolues restent bloquées.</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A611BF" w:rsidRPr="003269DC" w14:paraId="703884CB"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770D2A45" w14:textId="77777777" w:rsidR="00A611BF" w:rsidRPr="003269DC" w:rsidRDefault="00000000" w:rsidP="00611D9F">
            <w:pPr>
              <w:spacing w:after="80" w:line="360" w:lineRule="auto"/>
              <w:rPr>
                <w:rFonts w:ascii="Times New Roman" w:hAnsi="Times New Roman" w:cs="Times New Roman"/>
                <w:sz w:val="24"/>
                <w:szCs w:val="24"/>
              </w:rPr>
            </w:pPr>
            <w:r w:rsidRPr="003269DC">
              <w:rPr>
                <w:rFonts w:ascii="Times New Roman" w:hAnsi="Times New Roman" w:cs="Times New Roman"/>
                <w:b/>
                <w:bCs/>
                <w:color w:val="1D4ED8"/>
                <w:sz w:val="24"/>
                <w:szCs w:val="24"/>
              </w:rPr>
              <w:t>Bon à savoir</w:t>
            </w:r>
          </w:p>
          <w:p w14:paraId="4F1B9539"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Un double-clic sur la poignée de recopie propage automatiquement la formule jusqu’à la dernière ligne remplie du tableau adjacent.</w:t>
            </w:r>
          </w:p>
        </w:tc>
      </w:tr>
    </w:tbl>
    <w:p w14:paraId="434B5ED3" w14:textId="77777777" w:rsidR="00A611BF" w:rsidRPr="003269DC" w:rsidRDefault="00A611BF" w:rsidP="00611D9F">
      <w:pPr>
        <w:spacing w:after="160" w:line="360" w:lineRule="auto"/>
        <w:rPr>
          <w:rFonts w:ascii="Times New Roman" w:hAnsi="Times New Roman" w:cs="Times New Roman"/>
        </w:rPr>
      </w:pPr>
    </w:p>
    <w:p w14:paraId="3D81A0E4" w14:textId="77777777" w:rsidR="00A611BF" w:rsidRPr="003269DC" w:rsidRDefault="00000000" w:rsidP="00611D9F">
      <w:pPr>
        <w:pStyle w:val="Titre2"/>
        <w:spacing w:line="360" w:lineRule="auto"/>
        <w:rPr>
          <w:rFonts w:ascii="Times New Roman" w:hAnsi="Times New Roman" w:cs="Times New Roman"/>
        </w:rPr>
      </w:pPr>
      <w:bookmarkStart w:id="10" w:name="_Toc239111031"/>
      <w:r w:rsidRPr="003269DC">
        <w:rPr>
          <w:rFonts w:ascii="Times New Roman" w:hAnsi="Times New Roman" w:cs="Times New Roman"/>
        </w:rPr>
        <w:t>8. Dans quel cas est-il indispensable d’utiliser une référence absolue ?</w:t>
      </w:r>
      <w:bookmarkEnd w:id="10"/>
    </w:p>
    <w:p w14:paraId="3106154F"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Une référence absolue est indispensable lorsqu’une formule doit toujours utiliser la même cellule contenant un paramètre commun.</w:t>
      </w:r>
    </w:p>
    <w:p w14:paraId="516C404E" w14:textId="77777777" w:rsidR="00A611BF" w:rsidRPr="003269DC" w:rsidRDefault="00000000" w:rsidP="00611D9F">
      <w:pPr>
        <w:pStyle w:val="Titre3"/>
        <w:spacing w:line="360" w:lineRule="auto"/>
        <w:rPr>
          <w:rFonts w:ascii="Times New Roman" w:hAnsi="Times New Roman" w:cs="Times New Roman"/>
          <w:sz w:val="24"/>
          <w:szCs w:val="24"/>
        </w:rPr>
      </w:pPr>
      <w:r w:rsidRPr="003269DC">
        <w:rPr>
          <w:rFonts w:ascii="Times New Roman" w:hAnsi="Times New Roman" w:cs="Times New Roman"/>
          <w:sz w:val="24"/>
          <w:szCs w:val="24"/>
        </w:rPr>
        <w:t>Exemple : le taux de TVA</w:t>
      </w:r>
    </w:p>
    <w:p w14:paraId="40EBCA8D"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Le taux de TVA est stocké dans H2 et le total HT se trouve en D2 :</w:t>
      </w:r>
    </w:p>
    <w:p w14:paraId="30C65160" w14:textId="77777777" w:rsidR="00A611BF" w:rsidRPr="003269DC"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lastRenderedPageBreak/>
        <w:t>H2 = 20 %</w:t>
      </w:r>
    </w:p>
    <w:p w14:paraId="432C94A9" w14:textId="77777777" w:rsidR="00A611BF" w:rsidRPr="003269DC"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 xml:space="preserve"> </w:t>
      </w:r>
    </w:p>
    <w:p w14:paraId="204FE77F" w14:textId="77777777" w:rsidR="00A611BF" w:rsidRPr="003269DC"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=D2*(1+$H$2)</w:t>
      </w:r>
    </w:p>
    <w:p w14:paraId="3470AD48"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En recopiant la formule vers le bas :</w:t>
      </w:r>
    </w:p>
    <w:p w14:paraId="61B47B32" w14:textId="77777777" w:rsidR="00A611BF" w:rsidRPr="003269DC"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=D3*(1+$H$2)</w:t>
      </w:r>
    </w:p>
    <w:p w14:paraId="63E71769" w14:textId="77777777" w:rsidR="00A611BF" w:rsidRPr="003269DC"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=D4*(1+$H$2)</w:t>
      </w:r>
    </w:p>
    <w:p w14:paraId="337A06B7" w14:textId="77777777" w:rsidR="00A611BF" w:rsidRPr="003269DC"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=D5*(1+$H$2)</w:t>
      </w:r>
    </w:p>
    <w:p w14:paraId="6B605FB6"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Le montant de chaque ligne change, mais le taux reste toujours celui de H2.</w:t>
      </w: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A611BF" w:rsidRPr="003269DC" w14:paraId="768E4962"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6B44C306" w14:textId="77777777" w:rsidR="00A611BF" w:rsidRPr="003269DC" w:rsidRDefault="00000000" w:rsidP="00611D9F">
            <w:pPr>
              <w:spacing w:after="80" w:line="360" w:lineRule="auto"/>
              <w:rPr>
                <w:rFonts w:ascii="Times New Roman" w:hAnsi="Times New Roman" w:cs="Times New Roman"/>
                <w:sz w:val="24"/>
                <w:szCs w:val="24"/>
              </w:rPr>
            </w:pPr>
            <w:r w:rsidRPr="003269DC">
              <w:rPr>
                <w:rFonts w:ascii="Times New Roman" w:hAnsi="Times New Roman" w:cs="Times New Roman"/>
                <w:b/>
                <w:bCs/>
                <w:color w:val="B42318"/>
                <w:sz w:val="24"/>
                <w:szCs w:val="24"/>
              </w:rPr>
              <w:t>Point de vigilance</w:t>
            </w:r>
          </w:p>
          <w:p w14:paraId="47FAAB66" w14:textId="77777777" w:rsidR="00A611BF" w:rsidRPr="003269DC" w:rsidRDefault="00000000" w:rsidP="00611D9F">
            <w:pPr>
              <w:spacing w:after="0" w:line="360" w:lineRule="auto"/>
              <w:rPr>
                <w:rFonts w:ascii="Times New Roman" w:hAnsi="Times New Roman" w:cs="Times New Roman"/>
                <w:sz w:val="24"/>
                <w:szCs w:val="24"/>
              </w:rPr>
            </w:pPr>
            <w:r w:rsidRPr="003269DC">
              <w:rPr>
                <w:rFonts w:ascii="Times New Roman" w:hAnsi="Times New Roman" w:cs="Times New Roman"/>
                <w:sz w:val="24"/>
                <w:szCs w:val="24"/>
              </w:rPr>
              <w:t>Sans les dollars, Excel transformerait H2 en H3, H4, H5… Ces cellules étant vides, le calcul renverrait le montant HT au lieu du montant TTC : une erreur silencieuse, donc particulièrement dangereuse.</w:t>
            </w:r>
          </w:p>
        </w:tc>
      </w:tr>
    </w:tbl>
    <w:p w14:paraId="4BA232EE" w14:textId="77777777" w:rsidR="00A611BF" w:rsidRPr="003269DC" w:rsidRDefault="00A611BF" w:rsidP="00611D9F">
      <w:pPr>
        <w:spacing w:after="160" w:line="360" w:lineRule="auto"/>
        <w:rPr>
          <w:rFonts w:ascii="Times New Roman" w:hAnsi="Times New Roman" w:cs="Times New Roman"/>
        </w:rPr>
      </w:pPr>
    </w:p>
    <w:p w14:paraId="2888B7E4" w14:textId="77777777" w:rsidR="00A611BF" w:rsidRPr="003269DC" w:rsidRDefault="00000000" w:rsidP="00611D9F">
      <w:pPr>
        <w:pStyle w:val="Titre2"/>
        <w:spacing w:line="360" w:lineRule="auto"/>
        <w:rPr>
          <w:rFonts w:ascii="Times New Roman" w:hAnsi="Times New Roman" w:cs="Times New Roman"/>
        </w:rPr>
      </w:pPr>
      <w:bookmarkStart w:id="11" w:name="_Toc239111032"/>
      <w:r w:rsidRPr="003269DC">
        <w:rPr>
          <w:rFonts w:ascii="Times New Roman" w:hAnsi="Times New Roman" w:cs="Times New Roman"/>
        </w:rPr>
        <w:t>9. Dans quel cas est-il utile d’utiliser une référence mixte ?</w:t>
      </w:r>
      <w:bookmarkEnd w:id="11"/>
    </w:p>
    <w:p w14:paraId="20038118"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Une référence mixte est utile lorsque l’une des dimensions doit rester fixe tandis que l’autre doit pouvoir évoluer. C’est le type de référence des tableaux croisés et des matrices.</w:t>
      </w:r>
    </w:p>
    <w:p w14:paraId="417C3256" w14:textId="77777777" w:rsidR="00A611BF" w:rsidRPr="003269DC"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=$D2*(1+J$1)</w:t>
      </w:r>
    </w:p>
    <w:p w14:paraId="54A3E50F"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Dans cette formule :</w:t>
      </w:r>
    </w:p>
    <w:p w14:paraId="2E9745CB"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$D2 : la colonne D est fixe, la ligne varie ;</w:t>
      </w:r>
    </w:p>
    <w:p w14:paraId="7C5D5250" w14:textId="77777777" w:rsidR="00A611BF" w:rsidRPr="003269DC" w:rsidRDefault="00000000" w:rsidP="00611D9F">
      <w:pPr>
        <w:pStyle w:val="Paragraphedeliste"/>
        <w:numPr>
          <w:ilvl w:val="0"/>
          <w:numId w:val="1"/>
        </w:numPr>
        <w:spacing w:after="60" w:line="360" w:lineRule="auto"/>
        <w:rPr>
          <w:rFonts w:ascii="Times New Roman" w:hAnsi="Times New Roman" w:cs="Times New Roman"/>
          <w:sz w:val="24"/>
          <w:szCs w:val="24"/>
        </w:rPr>
      </w:pPr>
      <w:r w:rsidRPr="003269DC">
        <w:rPr>
          <w:rFonts w:ascii="Times New Roman" w:hAnsi="Times New Roman" w:cs="Times New Roman"/>
          <w:sz w:val="24"/>
          <w:szCs w:val="24"/>
        </w:rPr>
        <w:t>J$1 : la colonne varie, la ligne 1 est fixe.</w:t>
      </w:r>
    </w:p>
    <w:p w14:paraId="232BB18A" w14:textId="77777777" w:rsidR="00A611BF" w:rsidRPr="003269DC" w:rsidRDefault="00000000" w:rsidP="00611D9F">
      <w:pPr>
        <w:spacing w:before="100" w:line="360" w:lineRule="auto"/>
        <w:rPr>
          <w:rFonts w:ascii="Times New Roman" w:hAnsi="Times New Roman" w:cs="Times New Roman"/>
          <w:sz w:val="24"/>
          <w:szCs w:val="24"/>
        </w:rPr>
      </w:pPr>
      <w:r w:rsidRPr="003269DC">
        <w:rPr>
          <w:rFonts w:ascii="Times New Roman" w:hAnsi="Times New Roman" w:cs="Times New Roman"/>
          <w:sz w:val="24"/>
          <w:szCs w:val="24"/>
        </w:rPr>
        <w:t>Cette combinaison permet à une seule et même formule de fonctionner correctement lorsqu’elle est recopiée à la fois horizontalement et verticalement.</w:t>
      </w:r>
    </w:p>
    <w:p w14:paraId="5E46B2F4" w14:textId="77777777" w:rsidR="00A611BF" w:rsidRPr="003269DC" w:rsidRDefault="00000000" w:rsidP="00611D9F">
      <w:pPr>
        <w:spacing w:line="360" w:lineRule="auto"/>
        <w:rPr>
          <w:rFonts w:ascii="Times New Roman" w:hAnsi="Times New Roman" w:cs="Times New Roman"/>
        </w:rPr>
      </w:pPr>
      <w:r w:rsidRPr="003269DC">
        <w:rPr>
          <w:rFonts w:ascii="Times New Roman" w:hAnsi="Times New Roman" w:cs="Times New Roman"/>
        </w:rPr>
        <w:br w:type="page"/>
      </w:r>
    </w:p>
    <w:p w14:paraId="594C20D7" w14:textId="77777777" w:rsidR="00A611BF" w:rsidRPr="003269DC" w:rsidRDefault="00000000" w:rsidP="00611D9F">
      <w:pPr>
        <w:pStyle w:val="Titre1"/>
        <w:spacing w:line="360" w:lineRule="auto"/>
        <w:rPr>
          <w:rFonts w:ascii="Times New Roman" w:hAnsi="Times New Roman" w:cs="Times New Roman"/>
        </w:rPr>
      </w:pPr>
      <w:bookmarkStart w:id="12" w:name="_Toc239111033"/>
      <w:r w:rsidRPr="003269DC">
        <w:rPr>
          <w:rFonts w:ascii="Times New Roman" w:hAnsi="Times New Roman" w:cs="Times New Roman"/>
        </w:rPr>
        <w:lastRenderedPageBreak/>
        <w:t>Partie II — Cas pratiques</w:t>
      </w:r>
      <w:bookmarkEnd w:id="12"/>
    </w:p>
    <w:p w14:paraId="5894CF04" w14:textId="77777777" w:rsidR="00A611BF" w:rsidRPr="003269DC" w:rsidRDefault="00000000" w:rsidP="00611D9F">
      <w:pPr>
        <w:spacing w:after="200" w:line="360" w:lineRule="auto"/>
        <w:rPr>
          <w:rFonts w:ascii="Times New Roman" w:hAnsi="Times New Roman" w:cs="Times New Roman"/>
          <w:sz w:val="24"/>
          <w:szCs w:val="24"/>
        </w:rPr>
      </w:pPr>
      <w:r w:rsidRPr="003269DC">
        <w:rPr>
          <w:rFonts w:ascii="Times New Roman" w:hAnsi="Times New Roman" w:cs="Times New Roman"/>
          <w:i/>
          <w:iCs/>
          <w:color w:val="737B85"/>
          <w:sz w:val="24"/>
          <w:szCs w:val="24"/>
        </w:rPr>
        <w:t>Cette partie présente les huit manipulations réalisées dans Excel, avec pour chacune la démarche suivie, les observations relevées et la conclusion qui en découle.</w:t>
      </w:r>
    </w:p>
    <w:p w14:paraId="5FD6B068" w14:textId="77777777" w:rsidR="00A611BF" w:rsidRPr="003269DC" w:rsidRDefault="00000000" w:rsidP="00611D9F">
      <w:pPr>
        <w:pStyle w:val="Titre2"/>
        <w:spacing w:line="360" w:lineRule="auto"/>
        <w:rPr>
          <w:rFonts w:ascii="Times New Roman" w:hAnsi="Times New Roman" w:cs="Times New Roman"/>
        </w:rPr>
      </w:pPr>
      <w:bookmarkStart w:id="13" w:name="_Toc239111034"/>
      <w:r w:rsidRPr="003269DC">
        <w:rPr>
          <w:rFonts w:ascii="Times New Roman" w:hAnsi="Times New Roman" w:cs="Times New Roman"/>
        </w:rPr>
        <w:t>Cas pratique 1 — La référence relative</w:t>
      </w:r>
      <w:bookmarkEnd w:id="13"/>
    </w:p>
    <w:p w14:paraId="4A3A6B75" w14:textId="77777777" w:rsidR="00A611BF" w:rsidRPr="00611D9F" w:rsidRDefault="00000000" w:rsidP="00611D9F">
      <w:pPr>
        <w:pStyle w:val="Titre3"/>
        <w:spacing w:line="360" w:lineRule="auto"/>
        <w:rPr>
          <w:rFonts w:ascii="Times New Roman" w:hAnsi="Times New Roman" w:cs="Times New Roman"/>
          <w:sz w:val="24"/>
          <w:szCs w:val="24"/>
        </w:rPr>
      </w:pPr>
      <w:r w:rsidRPr="00611D9F">
        <w:rPr>
          <w:rFonts w:ascii="Times New Roman" w:hAnsi="Times New Roman" w:cs="Times New Roman"/>
          <w:sz w:val="24"/>
          <w:szCs w:val="24"/>
        </w:rPr>
        <w:t>Manipulation réalisée</w:t>
      </w:r>
    </w:p>
    <w:p w14:paraId="3E395400" w14:textId="77777777" w:rsidR="00A611BF" w:rsidRPr="00611D9F" w:rsidRDefault="00000000" w:rsidP="00611D9F">
      <w:pPr>
        <w:spacing w:line="360" w:lineRule="auto"/>
        <w:rPr>
          <w:rFonts w:ascii="Times New Roman" w:hAnsi="Times New Roman" w:cs="Times New Roman"/>
          <w:sz w:val="24"/>
          <w:szCs w:val="24"/>
        </w:rPr>
      </w:pPr>
      <w:r w:rsidRPr="00611D9F">
        <w:rPr>
          <w:rFonts w:ascii="Times New Roman" w:hAnsi="Times New Roman" w:cs="Times New Roman"/>
          <w:sz w:val="24"/>
          <w:szCs w:val="24"/>
        </w:rPr>
        <w:t>J’ai créé deux colonnes de nombres :</w:t>
      </w:r>
    </w:p>
    <w:p w14:paraId="38585E70" w14:textId="77777777" w:rsidR="00A611BF" w:rsidRPr="00611D9F"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611D9F">
        <w:rPr>
          <w:rFonts w:ascii="Times New Roman" w:eastAsia="Consolas" w:hAnsi="Times New Roman" w:cs="Times New Roman"/>
          <w:color w:val="1F2937"/>
          <w:sz w:val="24"/>
          <w:szCs w:val="24"/>
        </w:rPr>
        <w:t>A1:A</w:t>
      </w:r>
      <w:proofErr w:type="gramStart"/>
      <w:r w:rsidRPr="00611D9F">
        <w:rPr>
          <w:rFonts w:ascii="Times New Roman" w:eastAsia="Consolas" w:hAnsi="Times New Roman" w:cs="Times New Roman"/>
          <w:color w:val="1F2937"/>
          <w:sz w:val="24"/>
          <w:szCs w:val="24"/>
        </w:rPr>
        <w:t>5  -&gt;  1</w:t>
      </w:r>
      <w:proofErr w:type="gramEnd"/>
      <w:r w:rsidRPr="00611D9F">
        <w:rPr>
          <w:rFonts w:ascii="Times New Roman" w:eastAsia="Consolas" w:hAnsi="Times New Roman" w:cs="Times New Roman"/>
          <w:color w:val="1F2937"/>
          <w:sz w:val="24"/>
          <w:szCs w:val="24"/>
        </w:rPr>
        <w:t>, 2, 3, 4, 5</w:t>
      </w:r>
    </w:p>
    <w:p w14:paraId="312BD1BE" w14:textId="77777777" w:rsidR="00A611BF" w:rsidRPr="00611D9F"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611D9F">
        <w:rPr>
          <w:rFonts w:ascii="Times New Roman" w:eastAsia="Consolas" w:hAnsi="Times New Roman" w:cs="Times New Roman"/>
          <w:color w:val="1F2937"/>
          <w:sz w:val="24"/>
          <w:szCs w:val="24"/>
        </w:rPr>
        <w:t>B1:B</w:t>
      </w:r>
      <w:proofErr w:type="gramStart"/>
      <w:r w:rsidRPr="00611D9F">
        <w:rPr>
          <w:rFonts w:ascii="Times New Roman" w:eastAsia="Consolas" w:hAnsi="Times New Roman" w:cs="Times New Roman"/>
          <w:color w:val="1F2937"/>
          <w:sz w:val="24"/>
          <w:szCs w:val="24"/>
        </w:rPr>
        <w:t>5  -&gt;  10</w:t>
      </w:r>
      <w:proofErr w:type="gramEnd"/>
      <w:r w:rsidRPr="00611D9F">
        <w:rPr>
          <w:rFonts w:ascii="Times New Roman" w:eastAsia="Consolas" w:hAnsi="Times New Roman" w:cs="Times New Roman"/>
          <w:color w:val="1F2937"/>
          <w:sz w:val="24"/>
          <w:szCs w:val="24"/>
        </w:rPr>
        <w:t>, 20, 30, 40, 50</w:t>
      </w:r>
    </w:p>
    <w:p w14:paraId="791A44CE" w14:textId="77777777" w:rsidR="00A611BF" w:rsidRPr="00611D9F" w:rsidRDefault="00000000" w:rsidP="00611D9F">
      <w:pPr>
        <w:spacing w:line="360" w:lineRule="auto"/>
        <w:rPr>
          <w:rFonts w:ascii="Times New Roman" w:hAnsi="Times New Roman" w:cs="Times New Roman"/>
          <w:sz w:val="24"/>
          <w:szCs w:val="24"/>
        </w:rPr>
      </w:pPr>
      <w:r w:rsidRPr="00611D9F">
        <w:rPr>
          <w:rFonts w:ascii="Times New Roman" w:hAnsi="Times New Roman" w:cs="Times New Roman"/>
          <w:sz w:val="24"/>
          <w:szCs w:val="24"/>
        </w:rPr>
        <w:t>Puis j’ai saisi en C1 la formule suivante, qui a affiché 11 :</w:t>
      </w:r>
    </w:p>
    <w:p w14:paraId="7FCE8A6B" w14:textId="77777777" w:rsidR="00A611BF" w:rsidRPr="00611D9F"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611D9F">
        <w:rPr>
          <w:rFonts w:ascii="Times New Roman" w:eastAsia="Consolas" w:hAnsi="Times New Roman" w:cs="Times New Roman"/>
          <w:color w:val="1F2937"/>
          <w:sz w:val="24"/>
          <w:szCs w:val="24"/>
        </w:rPr>
        <w:t>=A1+B1</w:t>
      </w:r>
    </w:p>
    <w:p w14:paraId="31A1272E" w14:textId="77777777" w:rsidR="00A611BF" w:rsidRPr="00611D9F" w:rsidRDefault="00000000" w:rsidP="00611D9F">
      <w:pPr>
        <w:spacing w:line="360" w:lineRule="auto"/>
        <w:rPr>
          <w:rFonts w:ascii="Times New Roman" w:hAnsi="Times New Roman" w:cs="Times New Roman"/>
          <w:sz w:val="24"/>
          <w:szCs w:val="24"/>
        </w:rPr>
      </w:pPr>
      <w:r w:rsidRPr="00611D9F">
        <w:rPr>
          <w:rFonts w:ascii="Times New Roman" w:hAnsi="Times New Roman" w:cs="Times New Roman"/>
          <w:sz w:val="24"/>
          <w:szCs w:val="24"/>
        </w:rPr>
        <w:t>J’ai ensuite tiré la formule vers le bas jusqu’en C5 à l’aide de la poignée de recopie.</w:t>
      </w:r>
    </w:p>
    <w:p w14:paraId="0E68D061" w14:textId="77777777" w:rsidR="00A611BF" w:rsidRPr="00611D9F" w:rsidRDefault="00000000" w:rsidP="00611D9F">
      <w:pPr>
        <w:pStyle w:val="Titre3"/>
        <w:spacing w:line="360" w:lineRule="auto"/>
        <w:rPr>
          <w:rFonts w:ascii="Times New Roman" w:hAnsi="Times New Roman" w:cs="Times New Roman"/>
          <w:sz w:val="24"/>
          <w:szCs w:val="24"/>
        </w:rPr>
      </w:pPr>
      <w:r w:rsidRPr="00611D9F">
        <w:rPr>
          <w:rFonts w:ascii="Times New Roman" w:hAnsi="Times New Roman" w:cs="Times New Roman"/>
          <w:sz w:val="24"/>
          <w:szCs w:val="24"/>
        </w:rPr>
        <w:t>Observation</w:t>
      </w:r>
    </w:p>
    <w:p w14:paraId="660EC359" w14:textId="77777777" w:rsidR="00A611BF" w:rsidRPr="00611D9F" w:rsidRDefault="00000000" w:rsidP="00611D9F">
      <w:pPr>
        <w:spacing w:line="360" w:lineRule="auto"/>
        <w:rPr>
          <w:rFonts w:ascii="Times New Roman" w:hAnsi="Times New Roman" w:cs="Times New Roman"/>
          <w:sz w:val="24"/>
          <w:szCs w:val="24"/>
        </w:rPr>
      </w:pPr>
      <w:r w:rsidRPr="00611D9F">
        <w:rPr>
          <w:rFonts w:ascii="Times New Roman" w:hAnsi="Times New Roman" w:cs="Times New Roman"/>
          <w:sz w:val="24"/>
          <w:szCs w:val="24"/>
        </w:rPr>
        <w:t>Les formules obtenues sont les suivantes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200"/>
        <w:gridCol w:w="4438"/>
        <w:gridCol w:w="3000"/>
      </w:tblGrid>
      <w:tr w:rsidR="00A611BF" w:rsidRPr="00611D9F" w14:paraId="449DE7FA" w14:textId="77777777">
        <w:tblPrEx>
          <w:tblCellMar>
            <w:top w:w="0" w:type="dxa"/>
            <w:bottom w:w="0" w:type="dxa"/>
          </w:tblCellMar>
        </w:tblPrEx>
        <w:trPr>
          <w:trHeight w:val="460"/>
          <w:tblHeader/>
        </w:trPr>
        <w:tc>
          <w:tcPr>
            <w:tcW w:w="2200" w:type="dxa"/>
            <w:shd w:val="clear" w:color="auto" w:fill="12294A"/>
            <w:tcMar>
              <w:top w:w="90" w:type="dxa"/>
              <w:left w:w="140" w:type="dxa"/>
              <w:bottom w:w="90" w:type="dxa"/>
              <w:right w:w="140" w:type="dxa"/>
            </w:tcMar>
            <w:vAlign w:val="center"/>
          </w:tcPr>
          <w:p w14:paraId="5F690A51"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b/>
                <w:bCs/>
                <w:color w:val="FFFFFF"/>
                <w:sz w:val="24"/>
                <w:szCs w:val="24"/>
              </w:rPr>
              <w:t>Cellule</w:t>
            </w:r>
          </w:p>
        </w:tc>
        <w:tc>
          <w:tcPr>
            <w:tcW w:w="4438" w:type="dxa"/>
            <w:shd w:val="clear" w:color="auto" w:fill="12294A"/>
            <w:tcMar>
              <w:top w:w="90" w:type="dxa"/>
              <w:left w:w="140" w:type="dxa"/>
              <w:bottom w:w="90" w:type="dxa"/>
              <w:right w:w="140" w:type="dxa"/>
            </w:tcMar>
            <w:vAlign w:val="center"/>
          </w:tcPr>
          <w:p w14:paraId="5BBDAF39"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b/>
                <w:bCs/>
                <w:color w:val="FFFFFF"/>
                <w:sz w:val="24"/>
                <w:szCs w:val="24"/>
              </w:rPr>
              <w:t>Formule obtenue</w:t>
            </w:r>
          </w:p>
        </w:tc>
        <w:tc>
          <w:tcPr>
            <w:tcW w:w="3000" w:type="dxa"/>
            <w:shd w:val="clear" w:color="auto" w:fill="12294A"/>
            <w:tcMar>
              <w:top w:w="90" w:type="dxa"/>
              <w:left w:w="140" w:type="dxa"/>
              <w:bottom w:w="90" w:type="dxa"/>
              <w:right w:w="140" w:type="dxa"/>
            </w:tcMar>
            <w:vAlign w:val="center"/>
          </w:tcPr>
          <w:p w14:paraId="16F809D5"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b/>
                <w:bCs/>
                <w:color w:val="FFFFFF"/>
                <w:sz w:val="24"/>
                <w:szCs w:val="24"/>
              </w:rPr>
              <w:t>Résultat</w:t>
            </w:r>
          </w:p>
        </w:tc>
      </w:tr>
      <w:tr w:rsidR="00A611BF" w:rsidRPr="00611D9F" w14:paraId="0956B6CA" w14:textId="77777777">
        <w:tblPrEx>
          <w:tblCellMar>
            <w:top w:w="0" w:type="dxa"/>
            <w:bottom w:w="0" w:type="dxa"/>
          </w:tblCellMar>
        </w:tblPrEx>
        <w:trPr>
          <w:trHeight w:val="420"/>
        </w:trPr>
        <w:tc>
          <w:tcPr>
            <w:tcW w:w="2200" w:type="dxa"/>
            <w:shd w:val="clear" w:color="auto" w:fill="FFFFFF"/>
            <w:tcMar>
              <w:top w:w="80" w:type="dxa"/>
              <w:left w:w="140" w:type="dxa"/>
              <w:bottom w:w="80" w:type="dxa"/>
              <w:right w:w="140" w:type="dxa"/>
            </w:tcMar>
            <w:vAlign w:val="center"/>
          </w:tcPr>
          <w:p w14:paraId="78D9331D"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C1</w:t>
            </w:r>
          </w:p>
        </w:tc>
        <w:tc>
          <w:tcPr>
            <w:tcW w:w="4438" w:type="dxa"/>
            <w:shd w:val="clear" w:color="auto" w:fill="FFFFFF"/>
            <w:tcMar>
              <w:top w:w="80" w:type="dxa"/>
              <w:left w:w="140" w:type="dxa"/>
              <w:bottom w:w="80" w:type="dxa"/>
              <w:right w:w="140" w:type="dxa"/>
            </w:tcMar>
            <w:vAlign w:val="center"/>
          </w:tcPr>
          <w:p w14:paraId="3F8AE2CF"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eastAsia="Consolas" w:hAnsi="Times New Roman" w:cs="Times New Roman"/>
                <w:sz w:val="24"/>
                <w:szCs w:val="24"/>
              </w:rPr>
              <w:t>=A1+B1</w:t>
            </w:r>
          </w:p>
        </w:tc>
        <w:tc>
          <w:tcPr>
            <w:tcW w:w="3000" w:type="dxa"/>
            <w:shd w:val="clear" w:color="auto" w:fill="FFFFFF"/>
            <w:tcMar>
              <w:top w:w="80" w:type="dxa"/>
              <w:left w:w="140" w:type="dxa"/>
              <w:bottom w:w="80" w:type="dxa"/>
              <w:right w:w="140" w:type="dxa"/>
            </w:tcMar>
            <w:vAlign w:val="center"/>
          </w:tcPr>
          <w:p w14:paraId="4E2C0207"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11</w:t>
            </w:r>
          </w:p>
        </w:tc>
      </w:tr>
      <w:tr w:rsidR="00A611BF" w:rsidRPr="00611D9F" w14:paraId="45B0381C" w14:textId="77777777">
        <w:tblPrEx>
          <w:tblCellMar>
            <w:top w:w="0" w:type="dxa"/>
            <w:bottom w:w="0" w:type="dxa"/>
          </w:tblCellMar>
        </w:tblPrEx>
        <w:trPr>
          <w:trHeight w:val="420"/>
        </w:trPr>
        <w:tc>
          <w:tcPr>
            <w:tcW w:w="2200" w:type="dxa"/>
            <w:shd w:val="clear" w:color="auto" w:fill="F6F8FA"/>
            <w:tcMar>
              <w:top w:w="80" w:type="dxa"/>
              <w:left w:w="140" w:type="dxa"/>
              <w:bottom w:w="80" w:type="dxa"/>
              <w:right w:w="140" w:type="dxa"/>
            </w:tcMar>
            <w:vAlign w:val="center"/>
          </w:tcPr>
          <w:p w14:paraId="5EAF1A9A"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C2</w:t>
            </w:r>
          </w:p>
        </w:tc>
        <w:tc>
          <w:tcPr>
            <w:tcW w:w="4438" w:type="dxa"/>
            <w:shd w:val="clear" w:color="auto" w:fill="F6F8FA"/>
            <w:tcMar>
              <w:top w:w="80" w:type="dxa"/>
              <w:left w:w="140" w:type="dxa"/>
              <w:bottom w:w="80" w:type="dxa"/>
              <w:right w:w="140" w:type="dxa"/>
            </w:tcMar>
            <w:vAlign w:val="center"/>
          </w:tcPr>
          <w:p w14:paraId="7E9C8120"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eastAsia="Consolas" w:hAnsi="Times New Roman" w:cs="Times New Roman"/>
                <w:sz w:val="24"/>
                <w:szCs w:val="24"/>
              </w:rPr>
              <w:t>=A2+B2</w:t>
            </w:r>
          </w:p>
        </w:tc>
        <w:tc>
          <w:tcPr>
            <w:tcW w:w="3000" w:type="dxa"/>
            <w:shd w:val="clear" w:color="auto" w:fill="F6F8FA"/>
            <w:tcMar>
              <w:top w:w="80" w:type="dxa"/>
              <w:left w:w="140" w:type="dxa"/>
              <w:bottom w:w="80" w:type="dxa"/>
              <w:right w:w="140" w:type="dxa"/>
            </w:tcMar>
            <w:vAlign w:val="center"/>
          </w:tcPr>
          <w:p w14:paraId="55129A24"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22</w:t>
            </w:r>
          </w:p>
        </w:tc>
      </w:tr>
      <w:tr w:rsidR="00A611BF" w:rsidRPr="00611D9F" w14:paraId="000B8EFB" w14:textId="77777777">
        <w:tblPrEx>
          <w:tblCellMar>
            <w:top w:w="0" w:type="dxa"/>
            <w:bottom w:w="0" w:type="dxa"/>
          </w:tblCellMar>
        </w:tblPrEx>
        <w:trPr>
          <w:trHeight w:val="420"/>
        </w:trPr>
        <w:tc>
          <w:tcPr>
            <w:tcW w:w="2200" w:type="dxa"/>
            <w:shd w:val="clear" w:color="auto" w:fill="FFFFFF"/>
            <w:tcMar>
              <w:top w:w="80" w:type="dxa"/>
              <w:left w:w="140" w:type="dxa"/>
              <w:bottom w:w="80" w:type="dxa"/>
              <w:right w:w="140" w:type="dxa"/>
            </w:tcMar>
            <w:vAlign w:val="center"/>
          </w:tcPr>
          <w:p w14:paraId="14656CA1"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C3</w:t>
            </w:r>
          </w:p>
        </w:tc>
        <w:tc>
          <w:tcPr>
            <w:tcW w:w="4438" w:type="dxa"/>
            <w:shd w:val="clear" w:color="auto" w:fill="FFFFFF"/>
            <w:tcMar>
              <w:top w:w="80" w:type="dxa"/>
              <w:left w:w="140" w:type="dxa"/>
              <w:bottom w:w="80" w:type="dxa"/>
              <w:right w:w="140" w:type="dxa"/>
            </w:tcMar>
            <w:vAlign w:val="center"/>
          </w:tcPr>
          <w:p w14:paraId="120529E4"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eastAsia="Consolas" w:hAnsi="Times New Roman" w:cs="Times New Roman"/>
                <w:sz w:val="24"/>
                <w:szCs w:val="24"/>
              </w:rPr>
              <w:t>=A3+B3</w:t>
            </w:r>
          </w:p>
        </w:tc>
        <w:tc>
          <w:tcPr>
            <w:tcW w:w="3000" w:type="dxa"/>
            <w:shd w:val="clear" w:color="auto" w:fill="FFFFFF"/>
            <w:tcMar>
              <w:top w:w="80" w:type="dxa"/>
              <w:left w:w="140" w:type="dxa"/>
              <w:bottom w:w="80" w:type="dxa"/>
              <w:right w:w="140" w:type="dxa"/>
            </w:tcMar>
            <w:vAlign w:val="center"/>
          </w:tcPr>
          <w:p w14:paraId="6B24DBA7"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33</w:t>
            </w:r>
          </w:p>
        </w:tc>
      </w:tr>
      <w:tr w:rsidR="00A611BF" w:rsidRPr="00611D9F" w14:paraId="0A00758E" w14:textId="77777777">
        <w:tblPrEx>
          <w:tblCellMar>
            <w:top w:w="0" w:type="dxa"/>
            <w:bottom w:w="0" w:type="dxa"/>
          </w:tblCellMar>
        </w:tblPrEx>
        <w:trPr>
          <w:trHeight w:val="420"/>
        </w:trPr>
        <w:tc>
          <w:tcPr>
            <w:tcW w:w="2200" w:type="dxa"/>
            <w:shd w:val="clear" w:color="auto" w:fill="F6F8FA"/>
            <w:tcMar>
              <w:top w:w="80" w:type="dxa"/>
              <w:left w:w="140" w:type="dxa"/>
              <w:bottom w:w="80" w:type="dxa"/>
              <w:right w:w="140" w:type="dxa"/>
            </w:tcMar>
            <w:vAlign w:val="center"/>
          </w:tcPr>
          <w:p w14:paraId="5678E9A8"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C4</w:t>
            </w:r>
          </w:p>
        </w:tc>
        <w:tc>
          <w:tcPr>
            <w:tcW w:w="4438" w:type="dxa"/>
            <w:shd w:val="clear" w:color="auto" w:fill="F6F8FA"/>
            <w:tcMar>
              <w:top w:w="80" w:type="dxa"/>
              <w:left w:w="140" w:type="dxa"/>
              <w:bottom w:w="80" w:type="dxa"/>
              <w:right w:w="140" w:type="dxa"/>
            </w:tcMar>
            <w:vAlign w:val="center"/>
          </w:tcPr>
          <w:p w14:paraId="77A8ADE4"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eastAsia="Consolas" w:hAnsi="Times New Roman" w:cs="Times New Roman"/>
                <w:sz w:val="24"/>
                <w:szCs w:val="24"/>
              </w:rPr>
              <w:t>=A4+B4</w:t>
            </w:r>
          </w:p>
        </w:tc>
        <w:tc>
          <w:tcPr>
            <w:tcW w:w="3000" w:type="dxa"/>
            <w:shd w:val="clear" w:color="auto" w:fill="F6F8FA"/>
            <w:tcMar>
              <w:top w:w="80" w:type="dxa"/>
              <w:left w:w="140" w:type="dxa"/>
              <w:bottom w:w="80" w:type="dxa"/>
              <w:right w:w="140" w:type="dxa"/>
            </w:tcMar>
            <w:vAlign w:val="center"/>
          </w:tcPr>
          <w:p w14:paraId="1D2405D5"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44</w:t>
            </w:r>
          </w:p>
        </w:tc>
      </w:tr>
      <w:tr w:rsidR="00A611BF" w:rsidRPr="00611D9F" w14:paraId="6050AD88" w14:textId="77777777">
        <w:tblPrEx>
          <w:tblCellMar>
            <w:top w:w="0" w:type="dxa"/>
            <w:bottom w:w="0" w:type="dxa"/>
          </w:tblCellMar>
        </w:tblPrEx>
        <w:trPr>
          <w:trHeight w:val="420"/>
        </w:trPr>
        <w:tc>
          <w:tcPr>
            <w:tcW w:w="2200" w:type="dxa"/>
            <w:shd w:val="clear" w:color="auto" w:fill="FFFFFF"/>
            <w:tcMar>
              <w:top w:w="80" w:type="dxa"/>
              <w:left w:w="140" w:type="dxa"/>
              <w:bottom w:w="80" w:type="dxa"/>
              <w:right w:w="140" w:type="dxa"/>
            </w:tcMar>
            <w:vAlign w:val="center"/>
          </w:tcPr>
          <w:p w14:paraId="4EAA6C67"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C5</w:t>
            </w:r>
          </w:p>
        </w:tc>
        <w:tc>
          <w:tcPr>
            <w:tcW w:w="4438" w:type="dxa"/>
            <w:shd w:val="clear" w:color="auto" w:fill="FFFFFF"/>
            <w:tcMar>
              <w:top w:w="80" w:type="dxa"/>
              <w:left w:w="140" w:type="dxa"/>
              <w:bottom w:w="80" w:type="dxa"/>
              <w:right w:w="140" w:type="dxa"/>
            </w:tcMar>
            <w:vAlign w:val="center"/>
          </w:tcPr>
          <w:p w14:paraId="7B0D7E83"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eastAsia="Consolas" w:hAnsi="Times New Roman" w:cs="Times New Roman"/>
                <w:sz w:val="24"/>
                <w:szCs w:val="24"/>
              </w:rPr>
              <w:t>=A5+B5</w:t>
            </w:r>
          </w:p>
        </w:tc>
        <w:tc>
          <w:tcPr>
            <w:tcW w:w="3000" w:type="dxa"/>
            <w:shd w:val="clear" w:color="auto" w:fill="FFFFFF"/>
            <w:tcMar>
              <w:top w:w="80" w:type="dxa"/>
              <w:left w:w="140" w:type="dxa"/>
              <w:bottom w:w="80" w:type="dxa"/>
              <w:right w:w="140" w:type="dxa"/>
            </w:tcMar>
            <w:vAlign w:val="center"/>
          </w:tcPr>
          <w:p w14:paraId="4FBB5249"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55</w:t>
            </w:r>
          </w:p>
        </w:tc>
      </w:tr>
    </w:tbl>
    <w:p w14:paraId="121E33A5" w14:textId="77777777" w:rsidR="00A611BF" w:rsidRPr="00611D9F" w:rsidRDefault="00A611BF" w:rsidP="00611D9F">
      <w:pPr>
        <w:spacing w:after="200" w:line="360" w:lineRule="auto"/>
        <w:rPr>
          <w:rFonts w:ascii="Times New Roman" w:hAnsi="Times New Roman" w:cs="Times New Roman"/>
          <w:sz w:val="24"/>
          <w:szCs w:val="24"/>
        </w:rPr>
      </w:pPr>
    </w:p>
    <w:p w14:paraId="2BAFF05F" w14:textId="77777777" w:rsidR="00A611BF" w:rsidRDefault="00000000" w:rsidP="00611D9F">
      <w:pPr>
        <w:spacing w:line="360" w:lineRule="auto"/>
        <w:rPr>
          <w:rFonts w:ascii="Times New Roman" w:hAnsi="Times New Roman" w:cs="Times New Roman"/>
          <w:sz w:val="24"/>
          <w:szCs w:val="24"/>
        </w:rPr>
      </w:pPr>
      <w:r w:rsidRPr="00611D9F">
        <w:rPr>
          <w:rFonts w:ascii="Times New Roman" w:hAnsi="Times New Roman" w:cs="Times New Roman"/>
          <w:sz w:val="24"/>
          <w:szCs w:val="24"/>
        </w:rPr>
        <w:t>Excel a donc automatiquement adapté les références relatives en fonction du déplacement vertical de la formule.</w:t>
      </w:r>
    </w:p>
    <w:p w14:paraId="5E17A984" w14:textId="4CCF1C99" w:rsidR="00611D9F" w:rsidRPr="00611D9F" w:rsidRDefault="00611D9F" w:rsidP="00611D9F">
      <w:pPr>
        <w:tabs>
          <w:tab w:val="left" w:pos="2430"/>
        </w:tabs>
        <w:rPr>
          <w:rFonts w:ascii="Times New Roman" w:hAnsi="Times New Roman" w:cs="Times New Roman"/>
          <w:sz w:val="24"/>
          <w:szCs w:val="24"/>
        </w:rPr>
      </w:pPr>
      <w:r>
        <w:rPr>
          <w:rFonts w:ascii="Times New Roman" w:hAnsi="Times New Roman" w:cs="Times New Roman"/>
          <w:sz w:val="24"/>
          <w:szCs w:val="24"/>
        </w:rPr>
        <w:tab/>
      </w:r>
    </w:p>
    <w:p w14:paraId="17A54588" w14:textId="77777777" w:rsidR="00A611BF" w:rsidRPr="003269DC" w:rsidRDefault="00000000" w:rsidP="00611D9F">
      <w:pPr>
        <w:pStyle w:val="Titre3"/>
        <w:spacing w:line="360" w:lineRule="auto"/>
        <w:rPr>
          <w:rFonts w:ascii="Times New Roman" w:hAnsi="Times New Roman" w:cs="Times New Roman"/>
          <w:sz w:val="24"/>
          <w:szCs w:val="24"/>
        </w:rPr>
      </w:pPr>
      <w:r w:rsidRPr="003269DC">
        <w:rPr>
          <w:rFonts w:ascii="Times New Roman" w:hAnsi="Times New Roman" w:cs="Times New Roman"/>
          <w:sz w:val="24"/>
          <w:szCs w:val="24"/>
        </w:rPr>
        <w:lastRenderedPageBreak/>
        <w:t>Conclusion</w:t>
      </w:r>
    </w:p>
    <w:p w14:paraId="3A691DCA" w14:textId="77777777" w:rsidR="00A611BF"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Une référence relative permet de construire une formule qui s’adapte automatiquement à la position où elle est recopiée. C’est le comportement par défaut d’Excel, et celui que l’on recherche pour des données traitées ligne à ligne.</w:t>
      </w:r>
    </w:p>
    <w:p w14:paraId="49088581" w14:textId="77777777" w:rsidR="003269DC" w:rsidRDefault="003269DC" w:rsidP="00611D9F">
      <w:pPr>
        <w:spacing w:line="360" w:lineRule="auto"/>
        <w:rPr>
          <w:rFonts w:ascii="Times New Roman" w:hAnsi="Times New Roman" w:cs="Times New Roman"/>
          <w:sz w:val="24"/>
          <w:szCs w:val="24"/>
        </w:rPr>
      </w:pPr>
    </w:p>
    <w:p w14:paraId="19FE0905" w14:textId="77777777" w:rsidR="003269DC" w:rsidRDefault="003269DC" w:rsidP="00611D9F">
      <w:pPr>
        <w:spacing w:line="360" w:lineRule="auto"/>
        <w:rPr>
          <w:rFonts w:ascii="Times New Roman" w:hAnsi="Times New Roman" w:cs="Times New Roman"/>
          <w:sz w:val="24"/>
          <w:szCs w:val="24"/>
        </w:rPr>
      </w:pPr>
    </w:p>
    <w:p w14:paraId="1EBE9207" w14:textId="6B28C1DD" w:rsidR="003269DC" w:rsidRDefault="003269DC" w:rsidP="00611D9F">
      <w:pPr>
        <w:spacing w:line="360" w:lineRule="auto"/>
        <w:ind w:left="708" w:firstLine="708"/>
        <w:rPr>
          <w:rFonts w:ascii="Times New Roman" w:hAnsi="Times New Roman" w:cs="Times New Roman"/>
          <w:sz w:val="24"/>
          <w:szCs w:val="24"/>
        </w:rPr>
      </w:pPr>
      <w:r w:rsidRPr="003269DC">
        <w:rPr>
          <w:rFonts w:ascii="Times New Roman" w:hAnsi="Times New Roman" w:cs="Times New Roman"/>
          <w:sz w:val="24"/>
          <w:szCs w:val="24"/>
        </w:rPr>
        <w:drawing>
          <wp:inline distT="0" distB="0" distL="0" distR="0" wp14:anchorId="15A23173" wp14:editId="0A4FCD7D">
            <wp:extent cx="3759393" cy="1828894"/>
            <wp:effectExtent l="0" t="0" r="0" b="0"/>
            <wp:docPr id="12487888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88840" name=""/>
                    <pic:cNvPicPr/>
                  </pic:nvPicPr>
                  <pic:blipFill>
                    <a:blip r:embed="rId7"/>
                    <a:stretch>
                      <a:fillRect/>
                    </a:stretch>
                  </pic:blipFill>
                  <pic:spPr>
                    <a:xfrm>
                      <a:off x="0" y="0"/>
                      <a:ext cx="3759393" cy="1828894"/>
                    </a:xfrm>
                    <a:prstGeom prst="rect">
                      <a:avLst/>
                    </a:prstGeom>
                  </pic:spPr>
                </pic:pic>
              </a:graphicData>
            </a:graphic>
          </wp:inline>
        </w:drawing>
      </w:r>
    </w:p>
    <w:p w14:paraId="2FD22E4D" w14:textId="77777777" w:rsidR="00A611BF" w:rsidRPr="003269DC" w:rsidRDefault="00000000" w:rsidP="00611D9F">
      <w:pPr>
        <w:spacing w:before="100" w:after="240" w:line="360" w:lineRule="auto"/>
        <w:ind w:left="708" w:firstLine="708"/>
        <w:rPr>
          <w:rFonts w:ascii="Times New Roman" w:hAnsi="Times New Roman" w:cs="Times New Roman"/>
          <w:sz w:val="24"/>
          <w:szCs w:val="24"/>
        </w:rPr>
      </w:pPr>
      <w:r w:rsidRPr="003269DC">
        <w:rPr>
          <w:rFonts w:ascii="Times New Roman" w:hAnsi="Times New Roman" w:cs="Times New Roman"/>
          <w:b/>
          <w:bCs/>
          <w:color w:val="C25100"/>
          <w:sz w:val="24"/>
          <w:szCs w:val="24"/>
        </w:rPr>
        <w:t xml:space="preserve">Figure 1 — </w:t>
      </w:r>
      <w:r w:rsidRPr="003269DC">
        <w:rPr>
          <w:rFonts w:ascii="Times New Roman" w:hAnsi="Times New Roman" w:cs="Times New Roman"/>
          <w:i/>
          <w:iCs/>
          <w:color w:val="737B85"/>
          <w:sz w:val="24"/>
          <w:szCs w:val="24"/>
        </w:rPr>
        <w:t>Données A1:B5, formule saisie et résultats obtenus en C1:C5.</w:t>
      </w:r>
    </w:p>
    <w:p w14:paraId="192D7BC4" w14:textId="77777777" w:rsidR="003269DC" w:rsidRDefault="003269DC" w:rsidP="00611D9F">
      <w:pPr>
        <w:pStyle w:val="Titre2"/>
        <w:spacing w:line="360" w:lineRule="auto"/>
        <w:rPr>
          <w:rFonts w:ascii="Times New Roman" w:hAnsi="Times New Roman" w:cs="Times New Roman"/>
        </w:rPr>
      </w:pPr>
      <w:bookmarkStart w:id="14" w:name="_Toc239111035"/>
    </w:p>
    <w:p w14:paraId="2D470F19" w14:textId="328AFD8B" w:rsidR="00A611BF" w:rsidRPr="003269DC" w:rsidRDefault="00000000" w:rsidP="00611D9F">
      <w:pPr>
        <w:pStyle w:val="Titre2"/>
        <w:spacing w:line="360" w:lineRule="auto"/>
        <w:rPr>
          <w:rFonts w:ascii="Times New Roman" w:hAnsi="Times New Roman" w:cs="Times New Roman"/>
        </w:rPr>
      </w:pPr>
      <w:r w:rsidRPr="003269DC">
        <w:rPr>
          <w:rFonts w:ascii="Times New Roman" w:hAnsi="Times New Roman" w:cs="Times New Roman"/>
        </w:rPr>
        <w:t>Cas pratique 2 — La référence absolue</w:t>
      </w:r>
      <w:bookmarkEnd w:id="14"/>
    </w:p>
    <w:p w14:paraId="1A1B04BB" w14:textId="77777777" w:rsidR="00A611BF" w:rsidRPr="003269DC" w:rsidRDefault="00000000" w:rsidP="00611D9F">
      <w:pPr>
        <w:pStyle w:val="Titre3"/>
        <w:spacing w:line="360" w:lineRule="auto"/>
        <w:rPr>
          <w:rFonts w:ascii="Times New Roman" w:hAnsi="Times New Roman" w:cs="Times New Roman"/>
          <w:sz w:val="24"/>
          <w:szCs w:val="24"/>
        </w:rPr>
      </w:pPr>
      <w:r w:rsidRPr="003269DC">
        <w:rPr>
          <w:rFonts w:ascii="Times New Roman" w:hAnsi="Times New Roman" w:cs="Times New Roman"/>
          <w:sz w:val="24"/>
          <w:szCs w:val="24"/>
        </w:rPr>
        <w:t>Manipulation réalisée</w:t>
      </w:r>
    </w:p>
    <w:p w14:paraId="19913AD3"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J’ai placé un coefficient en D1, puis utilisé la formule suivante :</w:t>
      </w:r>
    </w:p>
    <w:p w14:paraId="738A6FAA" w14:textId="77777777" w:rsidR="00A611BF" w:rsidRPr="003269DC"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=A1*$D$1</w:t>
      </w:r>
    </w:p>
    <w:p w14:paraId="20EAC3BF"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Lors de la recopie, j’ai observé que la partie $D$1 restait strictement identique. J’ai également constaté un point important : en recopiant la plage C1:C5 vers la droite, la cellule D1 a été écrasée, car elle faisait partie de la zone de destination.</w:t>
      </w:r>
    </w:p>
    <w:p w14:paraId="69643AF2"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Les formules observées étaient notamment :</w:t>
      </w:r>
    </w:p>
    <w:p w14:paraId="45363779" w14:textId="77777777" w:rsidR="00A611BF" w:rsidRPr="003269DC"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E</w:t>
      </w:r>
      <w:proofErr w:type="gramStart"/>
      <w:r w:rsidRPr="003269DC">
        <w:rPr>
          <w:rFonts w:ascii="Times New Roman" w:eastAsia="Consolas" w:hAnsi="Times New Roman" w:cs="Times New Roman"/>
          <w:color w:val="1F2937"/>
          <w:sz w:val="24"/>
          <w:szCs w:val="24"/>
        </w:rPr>
        <w:t>5  -&gt;  =</w:t>
      </w:r>
      <w:proofErr w:type="gramEnd"/>
      <w:r w:rsidRPr="003269DC">
        <w:rPr>
          <w:rFonts w:ascii="Times New Roman" w:eastAsia="Consolas" w:hAnsi="Times New Roman" w:cs="Times New Roman"/>
          <w:color w:val="1F2937"/>
          <w:sz w:val="24"/>
          <w:szCs w:val="24"/>
        </w:rPr>
        <w:t>C5*$D$1</w:t>
      </w:r>
    </w:p>
    <w:p w14:paraId="4BFAE377" w14:textId="77777777" w:rsidR="00A611BF" w:rsidRPr="003269DC"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3269DC">
        <w:rPr>
          <w:rFonts w:ascii="Times New Roman" w:eastAsia="Consolas" w:hAnsi="Times New Roman" w:cs="Times New Roman"/>
          <w:color w:val="1F2937"/>
          <w:sz w:val="24"/>
          <w:szCs w:val="24"/>
        </w:rPr>
        <w:t>D</w:t>
      </w:r>
      <w:proofErr w:type="gramStart"/>
      <w:r w:rsidRPr="003269DC">
        <w:rPr>
          <w:rFonts w:ascii="Times New Roman" w:eastAsia="Consolas" w:hAnsi="Times New Roman" w:cs="Times New Roman"/>
          <w:color w:val="1F2937"/>
          <w:sz w:val="24"/>
          <w:szCs w:val="24"/>
        </w:rPr>
        <w:t>1  -&gt;  =</w:t>
      </w:r>
      <w:proofErr w:type="gramEnd"/>
      <w:r w:rsidRPr="003269DC">
        <w:rPr>
          <w:rFonts w:ascii="Times New Roman" w:eastAsia="Consolas" w:hAnsi="Times New Roman" w:cs="Times New Roman"/>
          <w:color w:val="1F2937"/>
          <w:sz w:val="24"/>
          <w:szCs w:val="24"/>
        </w:rPr>
        <w:t>B1*$D$1   (cellule écrasée)</w:t>
      </w:r>
    </w:p>
    <w:p w14:paraId="72F52325" w14:textId="77777777" w:rsidR="00A611BF" w:rsidRPr="003269DC" w:rsidRDefault="00000000" w:rsidP="00611D9F">
      <w:pPr>
        <w:pStyle w:val="Titre3"/>
        <w:spacing w:line="360" w:lineRule="auto"/>
        <w:rPr>
          <w:rFonts w:ascii="Times New Roman" w:hAnsi="Times New Roman" w:cs="Times New Roman"/>
          <w:sz w:val="24"/>
          <w:szCs w:val="24"/>
        </w:rPr>
      </w:pPr>
      <w:r w:rsidRPr="003269DC">
        <w:rPr>
          <w:rFonts w:ascii="Times New Roman" w:hAnsi="Times New Roman" w:cs="Times New Roman"/>
          <w:sz w:val="24"/>
          <w:szCs w:val="24"/>
        </w:rPr>
        <w:lastRenderedPageBreak/>
        <w:t>Observation</w:t>
      </w:r>
    </w:p>
    <w:p w14:paraId="41523741" w14:textId="77777777" w:rsidR="00A611BF" w:rsidRPr="003269DC"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Cette manipulation montre que $D$1 reste une référence absolue même lorsque la formule est déplacée. En revanche, placer le coefficient en D1 puis recopier C1:C5 vers la droite jusqu’à la colonne E provoque mécaniquement l’écrasement de D1. Cette particularité vient de la construction de l’exercice et non d’une erreur de manipulation.</w:t>
      </w:r>
    </w:p>
    <w:p w14:paraId="0A1E9959" w14:textId="77777777" w:rsidR="00A611BF" w:rsidRPr="003269DC" w:rsidRDefault="00000000" w:rsidP="00611D9F">
      <w:pPr>
        <w:pStyle w:val="Titre3"/>
        <w:spacing w:line="360" w:lineRule="auto"/>
        <w:rPr>
          <w:rFonts w:ascii="Times New Roman" w:hAnsi="Times New Roman" w:cs="Times New Roman"/>
          <w:sz w:val="24"/>
          <w:szCs w:val="24"/>
        </w:rPr>
      </w:pPr>
      <w:r w:rsidRPr="003269DC">
        <w:rPr>
          <w:rFonts w:ascii="Times New Roman" w:hAnsi="Times New Roman" w:cs="Times New Roman"/>
          <w:sz w:val="24"/>
          <w:szCs w:val="24"/>
        </w:rPr>
        <w:t>Conclusion</w:t>
      </w:r>
    </w:p>
    <w:p w14:paraId="52EDB1EA" w14:textId="77777777" w:rsidR="00A611BF" w:rsidRDefault="00000000" w:rsidP="00611D9F">
      <w:pPr>
        <w:spacing w:line="360" w:lineRule="auto"/>
        <w:rPr>
          <w:rFonts w:ascii="Times New Roman" w:hAnsi="Times New Roman" w:cs="Times New Roman"/>
          <w:sz w:val="24"/>
          <w:szCs w:val="24"/>
        </w:rPr>
      </w:pPr>
      <w:r w:rsidRPr="003269DC">
        <w:rPr>
          <w:rFonts w:ascii="Times New Roman" w:hAnsi="Times New Roman" w:cs="Times New Roman"/>
          <w:sz w:val="24"/>
          <w:szCs w:val="24"/>
        </w:rPr>
        <w:t>Une référence absolue reste toujours attachée à la même cellule, quelle que soit la direction de recopie. Il faut cependant toujours vérifier que la zone de destination d’une recopie ne recouvre pas des données existantes.</w:t>
      </w:r>
    </w:p>
    <w:p w14:paraId="6A9A0C3D" w14:textId="55502F6A" w:rsidR="003269DC" w:rsidRDefault="003269DC" w:rsidP="00611D9F">
      <w:pPr>
        <w:spacing w:line="360" w:lineRule="auto"/>
        <w:ind w:left="708" w:firstLine="708"/>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037DBA4" wp14:editId="4B3DE4D3">
            <wp:extent cx="4121362" cy="1378021"/>
            <wp:effectExtent l="0" t="0" r="0" b="0"/>
            <wp:docPr id="184130755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07558" name="Image 1841307558"/>
                    <pic:cNvPicPr/>
                  </pic:nvPicPr>
                  <pic:blipFill>
                    <a:blip r:embed="rId8">
                      <a:extLst>
                        <a:ext uri="{28A0092B-C50C-407E-A947-70E740481C1C}">
                          <a14:useLocalDpi xmlns:a14="http://schemas.microsoft.com/office/drawing/2010/main" val="0"/>
                        </a:ext>
                      </a:extLst>
                    </a:blip>
                    <a:stretch>
                      <a:fillRect/>
                    </a:stretch>
                  </pic:blipFill>
                  <pic:spPr>
                    <a:xfrm>
                      <a:off x="0" y="0"/>
                      <a:ext cx="4121362" cy="1378021"/>
                    </a:xfrm>
                    <a:prstGeom prst="rect">
                      <a:avLst/>
                    </a:prstGeom>
                  </pic:spPr>
                </pic:pic>
              </a:graphicData>
            </a:graphic>
          </wp:inline>
        </w:drawing>
      </w:r>
    </w:p>
    <w:p w14:paraId="38B471F6" w14:textId="2AC1F137" w:rsidR="003269DC" w:rsidRDefault="003269DC" w:rsidP="00611D9F">
      <w:pPr>
        <w:spacing w:line="360" w:lineRule="auto"/>
        <w:rPr>
          <w:rFonts w:ascii="Times New Roman" w:hAnsi="Times New Roman" w:cs="Times New Roman"/>
          <w:sz w:val="24"/>
          <w:szCs w:val="24"/>
        </w:rPr>
      </w:pPr>
      <w:r>
        <w:rPr>
          <w:rFonts w:ascii="Times New Roman" w:hAnsi="Times New Roman" w:cs="Times New Roman"/>
          <w:sz w:val="24"/>
          <w:szCs w:val="24"/>
        </w:rPr>
        <w:tab/>
      </w:r>
    </w:p>
    <w:p w14:paraId="67E10883" w14:textId="76389CCC" w:rsidR="003269DC" w:rsidRDefault="003269DC" w:rsidP="00611D9F">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E43A90" wp14:editId="54A292DC">
            <wp:extent cx="6120130" cy="2668905"/>
            <wp:effectExtent l="0" t="0" r="0" b="0"/>
            <wp:docPr id="3962881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88127" name="Image 396288127"/>
                    <pic:cNvPicPr/>
                  </pic:nvPicPr>
                  <pic:blipFill>
                    <a:blip r:embed="rId9">
                      <a:extLst>
                        <a:ext uri="{28A0092B-C50C-407E-A947-70E740481C1C}">
                          <a14:useLocalDpi xmlns:a14="http://schemas.microsoft.com/office/drawing/2010/main" val="0"/>
                        </a:ext>
                      </a:extLst>
                    </a:blip>
                    <a:stretch>
                      <a:fillRect/>
                    </a:stretch>
                  </pic:blipFill>
                  <pic:spPr>
                    <a:xfrm>
                      <a:off x="0" y="0"/>
                      <a:ext cx="6120130" cy="2668905"/>
                    </a:xfrm>
                    <a:prstGeom prst="rect">
                      <a:avLst/>
                    </a:prstGeom>
                  </pic:spPr>
                </pic:pic>
              </a:graphicData>
            </a:graphic>
          </wp:inline>
        </w:drawing>
      </w:r>
    </w:p>
    <w:p w14:paraId="4E36DA63" w14:textId="77777777" w:rsidR="00143D0D" w:rsidRDefault="00143D0D" w:rsidP="00611D9F">
      <w:pPr>
        <w:spacing w:line="360" w:lineRule="auto"/>
        <w:rPr>
          <w:rFonts w:ascii="Times New Roman" w:hAnsi="Times New Roman" w:cs="Times New Roman"/>
          <w:sz w:val="24"/>
          <w:szCs w:val="24"/>
        </w:rPr>
      </w:pPr>
    </w:p>
    <w:p w14:paraId="3106E535" w14:textId="78F2EE1C" w:rsidR="003269DC" w:rsidRPr="003269DC" w:rsidRDefault="003269DC" w:rsidP="00611D9F">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AA5ACDF" wp14:editId="6758518F">
            <wp:extent cx="5277121" cy="2387723"/>
            <wp:effectExtent l="0" t="0" r="0" b="0"/>
            <wp:docPr id="69252543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25432" name="Image 692525432"/>
                    <pic:cNvPicPr/>
                  </pic:nvPicPr>
                  <pic:blipFill>
                    <a:blip r:embed="rId10">
                      <a:extLst>
                        <a:ext uri="{28A0092B-C50C-407E-A947-70E740481C1C}">
                          <a14:useLocalDpi xmlns:a14="http://schemas.microsoft.com/office/drawing/2010/main" val="0"/>
                        </a:ext>
                      </a:extLst>
                    </a:blip>
                    <a:stretch>
                      <a:fillRect/>
                    </a:stretch>
                  </pic:blipFill>
                  <pic:spPr>
                    <a:xfrm>
                      <a:off x="0" y="0"/>
                      <a:ext cx="5277121" cy="2387723"/>
                    </a:xfrm>
                    <a:prstGeom prst="rect">
                      <a:avLst/>
                    </a:prstGeom>
                  </pic:spPr>
                </pic:pic>
              </a:graphicData>
            </a:graphic>
          </wp:inline>
        </w:drawing>
      </w:r>
    </w:p>
    <w:p w14:paraId="32CEC5CA" w14:textId="77777777" w:rsidR="00A611BF" w:rsidRDefault="00000000" w:rsidP="00611D9F">
      <w:pPr>
        <w:spacing w:before="100" w:after="240" w:line="360" w:lineRule="auto"/>
        <w:jc w:val="center"/>
        <w:rPr>
          <w:rFonts w:ascii="Times New Roman" w:hAnsi="Times New Roman" w:cs="Times New Roman"/>
          <w:i/>
          <w:iCs/>
          <w:color w:val="737B85"/>
          <w:sz w:val="24"/>
          <w:szCs w:val="24"/>
        </w:rPr>
      </w:pPr>
      <w:r w:rsidRPr="00DA5AFB">
        <w:rPr>
          <w:rFonts w:ascii="Times New Roman" w:hAnsi="Times New Roman" w:cs="Times New Roman"/>
          <w:b/>
          <w:bCs/>
          <w:color w:val="C25100"/>
          <w:sz w:val="24"/>
          <w:szCs w:val="24"/>
        </w:rPr>
        <w:t xml:space="preserve">Figure 2 — </w:t>
      </w:r>
      <w:r w:rsidRPr="00DA5AFB">
        <w:rPr>
          <w:rFonts w:ascii="Times New Roman" w:hAnsi="Times New Roman" w:cs="Times New Roman"/>
          <w:i/>
          <w:iCs/>
          <w:color w:val="737B85"/>
          <w:sz w:val="24"/>
          <w:szCs w:val="24"/>
        </w:rPr>
        <w:t>Cellules C2, D1 et E5 avec leurs formules respectives.</w:t>
      </w:r>
    </w:p>
    <w:p w14:paraId="109BD5E1" w14:textId="77777777" w:rsidR="00DA5AFB" w:rsidRPr="00DA5AFB" w:rsidRDefault="00DA5AFB" w:rsidP="00611D9F">
      <w:pPr>
        <w:spacing w:before="100" w:after="240" w:line="360" w:lineRule="auto"/>
        <w:jc w:val="center"/>
        <w:rPr>
          <w:rFonts w:ascii="Times New Roman" w:hAnsi="Times New Roman" w:cs="Times New Roman"/>
          <w:sz w:val="24"/>
          <w:szCs w:val="24"/>
        </w:rPr>
      </w:pPr>
    </w:p>
    <w:p w14:paraId="4186A3EF" w14:textId="77777777" w:rsidR="00A611BF" w:rsidRPr="003269DC" w:rsidRDefault="00000000" w:rsidP="00611D9F">
      <w:pPr>
        <w:pStyle w:val="Titre2"/>
        <w:spacing w:line="360" w:lineRule="auto"/>
        <w:rPr>
          <w:rFonts w:ascii="Times New Roman" w:hAnsi="Times New Roman" w:cs="Times New Roman"/>
        </w:rPr>
      </w:pPr>
      <w:bookmarkStart w:id="15" w:name="_Toc239111036"/>
      <w:r w:rsidRPr="003269DC">
        <w:rPr>
          <w:rFonts w:ascii="Times New Roman" w:hAnsi="Times New Roman" w:cs="Times New Roman"/>
        </w:rPr>
        <w:t>Cas pratique 3 — Les références mixtes</w:t>
      </w:r>
      <w:bookmarkEnd w:id="15"/>
    </w:p>
    <w:p w14:paraId="654BE196" w14:textId="77777777" w:rsidR="00A611BF" w:rsidRPr="00143D0D" w:rsidRDefault="00000000" w:rsidP="00611D9F">
      <w:pPr>
        <w:pStyle w:val="Titre3"/>
        <w:spacing w:line="360" w:lineRule="auto"/>
        <w:rPr>
          <w:rFonts w:ascii="Times New Roman" w:hAnsi="Times New Roman" w:cs="Times New Roman"/>
          <w:sz w:val="24"/>
          <w:szCs w:val="24"/>
        </w:rPr>
      </w:pPr>
      <w:r w:rsidRPr="00143D0D">
        <w:rPr>
          <w:rFonts w:ascii="Times New Roman" w:hAnsi="Times New Roman" w:cs="Times New Roman"/>
          <w:sz w:val="24"/>
          <w:szCs w:val="24"/>
        </w:rPr>
        <w:t>Manipulation réalisée</w:t>
      </w:r>
    </w:p>
    <w:p w14:paraId="2B1A2890" w14:textId="77777777" w:rsidR="00A611BF" w:rsidRPr="00143D0D"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J’ai construit une table de multiplication :</w:t>
      </w:r>
    </w:p>
    <w:p w14:paraId="2592D376" w14:textId="77777777" w:rsidR="00A611BF" w:rsidRPr="00143D0D" w:rsidRDefault="00000000" w:rsidP="00611D9F">
      <w:pPr>
        <w:pStyle w:val="Paragraphedeliste"/>
        <w:numPr>
          <w:ilvl w:val="0"/>
          <w:numId w:val="1"/>
        </w:numPr>
        <w:spacing w:after="60" w:line="360" w:lineRule="auto"/>
        <w:rPr>
          <w:rFonts w:ascii="Times New Roman" w:hAnsi="Times New Roman" w:cs="Times New Roman"/>
          <w:sz w:val="24"/>
          <w:szCs w:val="24"/>
        </w:rPr>
      </w:pPr>
      <w:r w:rsidRPr="00143D0D">
        <w:rPr>
          <w:rFonts w:ascii="Times New Roman" w:hAnsi="Times New Roman" w:cs="Times New Roman"/>
          <w:sz w:val="24"/>
          <w:szCs w:val="24"/>
        </w:rPr>
        <w:t>A2:A5 contient 1, 2, 3, 4 (les lignes) ;</w:t>
      </w:r>
    </w:p>
    <w:p w14:paraId="0CC723B9" w14:textId="77777777" w:rsidR="00A611BF" w:rsidRPr="00143D0D" w:rsidRDefault="00000000" w:rsidP="00611D9F">
      <w:pPr>
        <w:pStyle w:val="Paragraphedeliste"/>
        <w:numPr>
          <w:ilvl w:val="0"/>
          <w:numId w:val="1"/>
        </w:numPr>
        <w:spacing w:after="60" w:line="360" w:lineRule="auto"/>
        <w:rPr>
          <w:rFonts w:ascii="Times New Roman" w:hAnsi="Times New Roman" w:cs="Times New Roman"/>
          <w:sz w:val="24"/>
          <w:szCs w:val="24"/>
        </w:rPr>
      </w:pPr>
      <w:r w:rsidRPr="00143D0D">
        <w:rPr>
          <w:rFonts w:ascii="Times New Roman" w:hAnsi="Times New Roman" w:cs="Times New Roman"/>
          <w:sz w:val="24"/>
          <w:szCs w:val="24"/>
        </w:rPr>
        <w:t>B1:E1 contient 1, 2, 3, 4 (les colonnes).</w:t>
      </w:r>
    </w:p>
    <w:p w14:paraId="4EB2191E" w14:textId="77777777" w:rsidR="00A611BF" w:rsidRPr="00143D0D" w:rsidRDefault="00000000" w:rsidP="00611D9F">
      <w:pPr>
        <w:spacing w:before="100" w:after="40" w:line="360" w:lineRule="auto"/>
        <w:rPr>
          <w:rFonts w:ascii="Times New Roman" w:hAnsi="Times New Roman" w:cs="Times New Roman"/>
          <w:sz w:val="24"/>
          <w:szCs w:val="24"/>
        </w:rPr>
      </w:pPr>
      <w:r w:rsidRPr="00143D0D">
        <w:rPr>
          <w:rFonts w:ascii="Times New Roman" w:hAnsi="Times New Roman" w:cs="Times New Roman"/>
          <w:sz w:val="24"/>
          <w:szCs w:val="24"/>
        </w:rPr>
        <w:t>En B2, j’ai saisi une formule unique, recopiée ensuite sur toute la matrice :</w:t>
      </w:r>
    </w:p>
    <w:p w14:paraId="217A747C" w14:textId="77777777" w:rsidR="00A611BF" w:rsidRPr="00143D0D"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t>=$A2*B$1</w:t>
      </w:r>
    </w:p>
    <w:p w14:paraId="71D371B1" w14:textId="77777777" w:rsidR="00A611BF" w:rsidRPr="00143D0D" w:rsidRDefault="00000000" w:rsidP="00611D9F">
      <w:pPr>
        <w:pStyle w:val="Titre3"/>
        <w:spacing w:line="360" w:lineRule="auto"/>
        <w:rPr>
          <w:rFonts w:ascii="Times New Roman" w:hAnsi="Times New Roman" w:cs="Times New Roman"/>
          <w:sz w:val="24"/>
          <w:szCs w:val="24"/>
        </w:rPr>
      </w:pPr>
      <w:r w:rsidRPr="00143D0D">
        <w:rPr>
          <w:rFonts w:ascii="Times New Roman" w:hAnsi="Times New Roman" w:cs="Times New Roman"/>
          <w:sz w:val="24"/>
          <w:szCs w:val="24"/>
        </w:rPr>
        <w:t>Observation</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1900"/>
        <w:gridCol w:w="3300"/>
        <w:gridCol w:w="4438"/>
      </w:tblGrid>
      <w:tr w:rsidR="00A611BF" w:rsidRPr="00143D0D" w14:paraId="39FA4873" w14:textId="77777777">
        <w:tblPrEx>
          <w:tblCellMar>
            <w:top w:w="0" w:type="dxa"/>
            <w:bottom w:w="0" w:type="dxa"/>
          </w:tblCellMar>
        </w:tblPrEx>
        <w:trPr>
          <w:trHeight w:val="460"/>
          <w:tblHeader/>
        </w:trPr>
        <w:tc>
          <w:tcPr>
            <w:tcW w:w="1900" w:type="dxa"/>
            <w:shd w:val="clear" w:color="auto" w:fill="12294A"/>
            <w:tcMar>
              <w:top w:w="90" w:type="dxa"/>
              <w:left w:w="140" w:type="dxa"/>
              <w:bottom w:w="90" w:type="dxa"/>
              <w:right w:w="140" w:type="dxa"/>
            </w:tcMar>
            <w:vAlign w:val="center"/>
          </w:tcPr>
          <w:p w14:paraId="57BD796D"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b/>
                <w:bCs/>
                <w:color w:val="FFFFFF"/>
                <w:sz w:val="24"/>
                <w:szCs w:val="24"/>
              </w:rPr>
              <w:t>Cellule</w:t>
            </w:r>
          </w:p>
        </w:tc>
        <w:tc>
          <w:tcPr>
            <w:tcW w:w="3300" w:type="dxa"/>
            <w:shd w:val="clear" w:color="auto" w:fill="12294A"/>
            <w:tcMar>
              <w:top w:w="90" w:type="dxa"/>
              <w:left w:w="140" w:type="dxa"/>
              <w:bottom w:w="90" w:type="dxa"/>
              <w:right w:w="140" w:type="dxa"/>
            </w:tcMar>
            <w:vAlign w:val="center"/>
          </w:tcPr>
          <w:p w14:paraId="1AE83A9E"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b/>
                <w:bCs/>
                <w:color w:val="FFFFFF"/>
                <w:sz w:val="24"/>
                <w:szCs w:val="24"/>
              </w:rPr>
              <w:t>Formule obtenue</w:t>
            </w:r>
          </w:p>
        </w:tc>
        <w:tc>
          <w:tcPr>
            <w:tcW w:w="4438" w:type="dxa"/>
            <w:shd w:val="clear" w:color="auto" w:fill="12294A"/>
            <w:tcMar>
              <w:top w:w="90" w:type="dxa"/>
              <w:left w:w="140" w:type="dxa"/>
              <w:bottom w:w="90" w:type="dxa"/>
              <w:right w:w="140" w:type="dxa"/>
            </w:tcMar>
            <w:vAlign w:val="center"/>
          </w:tcPr>
          <w:p w14:paraId="5A1D8814"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b/>
                <w:bCs/>
                <w:color w:val="FFFFFF"/>
                <w:sz w:val="24"/>
                <w:szCs w:val="24"/>
              </w:rPr>
              <w:t>Ce qui a changé</w:t>
            </w:r>
          </w:p>
        </w:tc>
      </w:tr>
      <w:tr w:rsidR="00A611BF" w:rsidRPr="00143D0D" w14:paraId="6847C50D"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51BA2DCE"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B2</w:t>
            </w:r>
          </w:p>
        </w:tc>
        <w:tc>
          <w:tcPr>
            <w:tcW w:w="3300" w:type="dxa"/>
            <w:shd w:val="clear" w:color="auto" w:fill="FFFFFF"/>
            <w:tcMar>
              <w:top w:w="80" w:type="dxa"/>
              <w:left w:w="140" w:type="dxa"/>
              <w:bottom w:w="80" w:type="dxa"/>
              <w:right w:w="140" w:type="dxa"/>
            </w:tcMar>
            <w:vAlign w:val="center"/>
          </w:tcPr>
          <w:p w14:paraId="6E7C235B"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eastAsia="Consolas" w:hAnsi="Times New Roman" w:cs="Times New Roman"/>
                <w:sz w:val="24"/>
                <w:szCs w:val="24"/>
              </w:rPr>
              <w:t>=$A2*B$1</w:t>
            </w:r>
          </w:p>
        </w:tc>
        <w:tc>
          <w:tcPr>
            <w:tcW w:w="4438" w:type="dxa"/>
            <w:shd w:val="clear" w:color="auto" w:fill="FFFFFF"/>
            <w:tcMar>
              <w:top w:w="80" w:type="dxa"/>
              <w:left w:w="140" w:type="dxa"/>
              <w:bottom w:w="80" w:type="dxa"/>
              <w:right w:w="140" w:type="dxa"/>
            </w:tcMar>
            <w:vAlign w:val="center"/>
          </w:tcPr>
          <w:p w14:paraId="2B654D00"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Formule d’origine</w:t>
            </w:r>
          </w:p>
        </w:tc>
      </w:tr>
      <w:tr w:rsidR="00A611BF" w:rsidRPr="00143D0D" w14:paraId="53912554"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245F6B93"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E2</w:t>
            </w:r>
          </w:p>
        </w:tc>
        <w:tc>
          <w:tcPr>
            <w:tcW w:w="3300" w:type="dxa"/>
            <w:shd w:val="clear" w:color="auto" w:fill="F6F8FA"/>
            <w:tcMar>
              <w:top w:w="80" w:type="dxa"/>
              <w:left w:w="140" w:type="dxa"/>
              <w:bottom w:w="80" w:type="dxa"/>
              <w:right w:w="140" w:type="dxa"/>
            </w:tcMar>
            <w:vAlign w:val="center"/>
          </w:tcPr>
          <w:p w14:paraId="7BAEB6CC"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eastAsia="Consolas" w:hAnsi="Times New Roman" w:cs="Times New Roman"/>
                <w:sz w:val="24"/>
                <w:szCs w:val="24"/>
              </w:rPr>
              <w:t>=$A2*E$1</w:t>
            </w:r>
          </w:p>
        </w:tc>
        <w:tc>
          <w:tcPr>
            <w:tcW w:w="4438" w:type="dxa"/>
            <w:shd w:val="clear" w:color="auto" w:fill="F6F8FA"/>
            <w:tcMar>
              <w:top w:w="80" w:type="dxa"/>
              <w:left w:w="140" w:type="dxa"/>
              <w:bottom w:w="80" w:type="dxa"/>
              <w:right w:w="140" w:type="dxa"/>
            </w:tcMar>
            <w:vAlign w:val="center"/>
          </w:tcPr>
          <w:p w14:paraId="78A7AC7D"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La colonne a glissé : B › E</w:t>
            </w:r>
          </w:p>
        </w:tc>
      </w:tr>
      <w:tr w:rsidR="00A611BF" w:rsidRPr="00143D0D" w14:paraId="7362020B"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0251F357"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B5</w:t>
            </w:r>
          </w:p>
        </w:tc>
        <w:tc>
          <w:tcPr>
            <w:tcW w:w="3300" w:type="dxa"/>
            <w:shd w:val="clear" w:color="auto" w:fill="FFFFFF"/>
            <w:tcMar>
              <w:top w:w="80" w:type="dxa"/>
              <w:left w:w="140" w:type="dxa"/>
              <w:bottom w:w="80" w:type="dxa"/>
              <w:right w:w="140" w:type="dxa"/>
            </w:tcMar>
            <w:vAlign w:val="center"/>
          </w:tcPr>
          <w:p w14:paraId="1CF112B2"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eastAsia="Consolas" w:hAnsi="Times New Roman" w:cs="Times New Roman"/>
                <w:sz w:val="24"/>
                <w:szCs w:val="24"/>
              </w:rPr>
              <w:t>=$A5*B$1</w:t>
            </w:r>
          </w:p>
        </w:tc>
        <w:tc>
          <w:tcPr>
            <w:tcW w:w="4438" w:type="dxa"/>
            <w:shd w:val="clear" w:color="auto" w:fill="FFFFFF"/>
            <w:tcMar>
              <w:top w:w="80" w:type="dxa"/>
              <w:left w:w="140" w:type="dxa"/>
              <w:bottom w:w="80" w:type="dxa"/>
              <w:right w:w="140" w:type="dxa"/>
            </w:tcMar>
            <w:vAlign w:val="center"/>
          </w:tcPr>
          <w:p w14:paraId="6766F215"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La ligne a glissé : 2 › 5</w:t>
            </w:r>
          </w:p>
        </w:tc>
      </w:tr>
      <w:tr w:rsidR="00A611BF" w:rsidRPr="00143D0D" w14:paraId="3DD3F67B"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11F547DA"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E5</w:t>
            </w:r>
          </w:p>
        </w:tc>
        <w:tc>
          <w:tcPr>
            <w:tcW w:w="3300" w:type="dxa"/>
            <w:shd w:val="clear" w:color="auto" w:fill="F6F8FA"/>
            <w:tcMar>
              <w:top w:w="80" w:type="dxa"/>
              <w:left w:w="140" w:type="dxa"/>
              <w:bottom w:w="80" w:type="dxa"/>
              <w:right w:w="140" w:type="dxa"/>
            </w:tcMar>
            <w:vAlign w:val="center"/>
          </w:tcPr>
          <w:p w14:paraId="09D22062"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eastAsia="Consolas" w:hAnsi="Times New Roman" w:cs="Times New Roman"/>
                <w:sz w:val="24"/>
                <w:szCs w:val="24"/>
              </w:rPr>
              <w:t>=$A5*E$1</w:t>
            </w:r>
          </w:p>
        </w:tc>
        <w:tc>
          <w:tcPr>
            <w:tcW w:w="4438" w:type="dxa"/>
            <w:shd w:val="clear" w:color="auto" w:fill="F6F8FA"/>
            <w:tcMar>
              <w:top w:w="80" w:type="dxa"/>
              <w:left w:w="140" w:type="dxa"/>
              <w:bottom w:w="80" w:type="dxa"/>
              <w:right w:w="140" w:type="dxa"/>
            </w:tcMar>
            <w:vAlign w:val="center"/>
          </w:tcPr>
          <w:p w14:paraId="5D310D31"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Les deux ont glissé</w:t>
            </w:r>
          </w:p>
        </w:tc>
      </w:tr>
    </w:tbl>
    <w:p w14:paraId="07A392D2" w14:textId="77777777" w:rsidR="00A611BF" w:rsidRPr="00143D0D" w:rsidRDefault="00A611BF" w:rsidP="00611D9F">
      <w:pPr>
        <w:spacing w:after="200" w:line="360" w:lineRule="auto"/>
        <w:rPr>
          <w:rFonts w:ascii="Times New Roman" w:hAnsi="Times New Roman" w:cs="Times New Roman"/>
          <w:sz w:val="24"/>
          <w:szCs w:val="24"/>
        </w:rPr>
      </w:pPr>
    </w:p>
    <w:p w14:paraId="2944365E" w14:textId="77777777" w:rsidR="00A611BF" w:rsidRPr="00143D0D" w:rsidRDefault="00000000" w:rsidP="00611D9F">
      <w:pPr>
        <w:pStyle w:val="Titre3"/>
        <w:spacing w:line="360" w:lineRule="auto"/>
        <w:rPr>
          <w:rFonts w:ascii="Times New Roman" w:hAnsi="Times New Roman" w:cs="Times New Roman"/>
          <w:sz w:val="24"/>
          <w:szCs w:val="24"/>
        </w:rPr>
      </w:pPr>
      <w:r w:rsidRPr="00143D0D">
        <w:rPr>
          <w:rFonts w:ascii="Times New Roman" w:hAnsi="Times New Roman" w:cs="Times New Roman"/>
          <w:sz w:val="24"/>
          <w:szCs w:val="24"/>
        </w:rPr>
        <w:lastRenderedPageBreak/>
        <w:t>Analyse</w:t>
      </w:r>
    </w:p>
    <w:p w14:paraId="38E670D7" w14:textId="77777777" w:rsidR="00A611BF" w:rsidRPr="00143D0D"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Dans $A2, la colonne A est bloquée tandis que la ligne peut changer. Dans B$1, la ligne 1 est bloquée tandis que la colonne peut changer. Les deux blocages se combinent pour produire le comportement attendu d’une matrice.</w:t>
      </w:r>
    </w:p>
    <w:p w14:paraId="7B83C6E3" w14:textId="77777777" w:rsidR="00A611BF" w:rsidRPr="00143D0D" w:rsidRDefault="00000000" w:rsidP="00611D9F">
      <w:pPr>
        <w:pStyle w:val="Titre3"/>
        <w:spacing w:line="360" w:lineRule="auto"/>
        <w:rPr>
          <w:rFonts w:ascii="Times New Roman" w:hAnsi="Times New Roman" w:cs="Times New Roman"/>
          <w:sz w:val="24"/>
          <w:szCs w:val="24"/>
        </w:rPr>
      </w:pPr>
      <w:r w:rsidRPr="00143D0D">
        <w:rPr>
          <w:rFonts w:ascii="Times New Roman" w:hAnsi="Times New Roman" w:cs="Times New Roman"/>
          <w:sz w:val="24"/>
          <w:szCs w:val="24"/>
        </w:rPr>
        <w:t>Conclusion</w:t>
      </w:r>
    </w:p>
    <w:p w14:paraId="0971EA0E" w14:textId="77777777" w:rsidR="00A611BF"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Les références mixtes permettent de contrôler indépendamment le comportement de la ligne et de la colonne lors de la recopie.</w:t>
      </w:r>
    </w:p>
    <w:p w14:paraId="207C1363" w14:textId="77777777" w:rsidR="00143D0D" w:rsidRDefault="00143D0D" w:rsidP="00611D9F">
      <w:pPr>
        <w:spacing w:line="360" w:lineRule="auto"/>
        <w:rPr>
          <w:rFonts w:ascii="Times New Roman" w:hAnsi="Times New Roman" w:cs="Times New Roman"/>
          <w:sz w:val="24"/>
          <w:szCs w:val="24"/>
        </w:rPr>
      </w:pPr>
    </w:p>
    <w:p w14:paraId="548FDD95" w14:textId="5C2EBBF4" w:rsidR="00143D0D" w:rsidRPr="00143D0D" w:rsidRDefault="00143D0D"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drawing>
          <wp:inline distT="0" distB="0" distL="0" distR="0" wp14:anchorId="07ED7163" wp14:editId="3B23A31B">
            <wp:extent cx="5283472" cy="1797142"/>
            <wp:effectExtent l="0" t="0" r="0" b="0"/>
            <wp:docPr id="1980462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62078" name=""/>
                    <pic:cNvPicPr/>
                  </pic:nvPicPr>
                  <pic:blipFill>
                    <a:blip r:embed="rId11"/>
                    <a:stretch>
                      <a:fillRect/>
                    </a:stretch>
                  </pic:blipFill>
                  <pic:spPr>
                    <a:xfrm>
                      <a:off x="0" y="0"/>
                      <a:ext cx="5283472" cy="1797142"/>
                    </a:xfrm>
                    <a:prstGeom prst="rect">
                      <a:avLst/>
                    </a:prstGeom>
                  </pic:spPr>
                </pic:pic>
              </a:graphicData>
            </a:graphic>
          </wp:inline>
        </w:drawing>
      </w:r>
    </w:p>
    <w:p w14:paraId="67A3399C" w14:textId="77777777" w:rsidR="00A611BF" w:rsidRPr="00DA5AFB" w:rsidRDefault="00000000" w:rsidP="00611D9F">
      <w:pPr>
        <w:spacing w:before="100" w:after="240" w:line="360" w:lineRule="auto"/>
        <w:jc w:val="center"/>
        <w:rPr>
          <w:rFonts w:ascii="Times New Roman" w:hAnsi="Times New Roman" w:cs="Times New Roman"/>
          <w:sz w:val="24"/>
          <w:szCs w:val="24"/>
        </w:rPr>
      </w:pPr>
      <w:r w:rsidRPr="00DA5AFB">
        <w:rPr>
          <w:rFonts w:ascii="Times New Roman" w:hAnsi="Times New Roman" w:cs="Times New Roman"/>
          <w:b/>
          <w:bCs/>
          <w:color w:val="C25100"/>
          <w:sz w:val="24"/>
          <w:szCs w:val="24"/>
        </w:rPr>
        <w:t xml:space="preserve">Figure 3 — </w:t>
      </w:r>
      <w:r w:rsidRPr="00DA5AFB">
        <w:rPr>
          <w:rFonts w:ascii="Times New Roman" w:hAnsi="Times New Roman" w:cs="Times New Roman"/>
          <w:i/>
          <w:iCs/>
          <w:color w:val="737B85"/>
          <w:sz w:val="24"/>
          <w:szCs w:val="24"/>
        </w:rPr>
        <w:t>Matrice complète de la table de multiplication et formules observées.</w:t>
      </w:r>
    </w:p>
    <w:p w14:paraId="4AA2001E" w14:textId="77777777" w:rsidR="00143D0D" w:rsidRDefault="00143D0D" w:rsidP="00611D9F">
      <w:pPr>
        <w:pStyle w:val="Titre2"/>
        <w:spacing w:line="360" w:lineRule="auto"/>
        <w:rPr>
          <w:rFonts w:ascii="Times New Roman" w:hAnsi="Times New Roman" w:cs="Times New Roman"/>
        </w:rPr>
      </w:pPr>
      <w:bookmarkStart w:id="16" w:name="_Toc239111037"/>
    </w:p>
    <w:p w14:paraId="7BE5F6DA" w14:textId="43EB6613" w:rsidR="00A611BF" w:rsidRPr="003269DC" w:rsidRDefault="00000000" w:rsidP="00611D9F">
      <w:pPr>
        <w:pStyle w:val="Titre2"/>
        <w:spacing w:line="360" w:lineRule="auto"/>
        <w:rPr>
          <w:rFonts w:ascii="Times New Roman" w:hAnsi="Times New Roman" w:cs="Times New Roman"/>
        </w:rPr>
      </w:pPr>
      <w:r w:rsidRPr="003269DC">
        <w:rPr>
          <w:rFonts w:ascii="Times New Roman" w:hAnsi="Times New Roman" w:cs="Times New Roman"/>
        </w:rPr>
        <w:t>Cas pratique 4 — Calcul d’un total HT</w:t>
      </w:r>
      <w:bookmarkEnd w:id="16"/>
    </w:p>
    <w:p w14:paraId="403BF997" w14:textId="77777777" w:rsidR="00A611BF" w:rsidRPr="00143D0D" w:rsidRDefault="00000000" w:rsidP="00611D9F">
      <w:pPr>
        <w:pStyle w:val="Titre3"/>
        <w:spacing w:line="360" w:lineRule="auto"/>
        <w:rPr>
          <w:rFonts w:ascii="Times New Roman" w:hAnsi="Times New Roman" w:cs="Times New Roman"/>
          <w:sz w:val="24"/>
          <w:szCs w:val="24"/>
        </w:rPr>
      </w:pPr>
      <w:r w:rsidRPr="00143D0D">
        <w:rPr>
          <w:rFonts w:ascii="Times New Roman" w:hAnsi="Times New Roman" w:cs="Times New Roman"/>
          <w:sz w:val="24"/>
          <w:szCs w:val="24"/>
        </w:rPr>
        <w:t>Manipulation réalisée</w:t>
      </w:r>
    </w:p>
    <w:p w14:paraId="57E2DB03" w14:textId="77777777" w:rsidR="00A611BF" w:rsidRPr="00143D0D"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J’ai créé le tableau de produits suivant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3038"/>
        <w:gridCol w:w="2200"/>
        <w:gridCol w:w="2200"/>
        <w:gridCol w:w="2200"/>
      </w:tblGrid>
      <w:tr w:rsidR="00A611BF" w:rsidRPr="00143D0D" w14:paraId="7136729D" w14:textId="77777777">
        <w:tblPrEx>
          <w:tblCellMar>
            <w:top w:w="0" w:type="dxa"/>
            <w:bottom w:w="0" w:type="dxa"/>
          </w:tblCellMar>
        </w:tblPrEx>
        <w:trPr>
          <w:trHeight w:val="460"/>
          <w:tblHeader/>
        </w:trPr>
        <w:tc>
          <w:tcPr>
            <w:tcW w:w="3038" w:type="dxa"/>
            <w:shd w:val="clear" w:color="auto" w:fill="12294A"/>
            <w:tcMar>
              <w:top w:w="90" w:type="dxa"/>
              <w:left w:w="140" w:type="dxa"/>
              <w:bottom w:w="90" w:type="dxa"/>
              <w:right w:w="140" w:type="dxa"/>
            </w:tcMar>
            <w:vAlign w:val="center"/>
          </w:tcPr>
          <w:p w14:paraId="34F8F508"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b/>
                <w:bCs/>
                <w:color w:val="FFFFFF"/>
                <w:sz w:val="24"/>
                <w:szCs w:val="24"/>
              </w:rPr>
              <w:t>Produit</w:t>
            </w:r>
          </w:p>
        </w:tc>
        <w:tc>
          <w:tcPr>
            <w:tcW w:w="2200" w:type="dxa"/>
            <w:shd w:val="clear" w:color="auto" w:fill="12294A"/>
            <w:tcMar>
              <w:top w:w="90" w:type="dxa"/>
              <w:left w:w="140" w:type="dxa"/>
              <w:bottom w:w="90" w:type="dxa"/>
              <w:right w:w="140" w:type="dxa"/>
            </w:tcMar>
            <w:vAlign w:val="center"/>
          </w:tcPr>
          <w:p w14:paraId="4DDCFFCF"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b/>
                <w:bCs/>
                <w:color w:val="FFFFFF"/>
                <w:sz w:val="24"/>
                <w:szCs w:val="24"/>
              </w:rPr>
              <w:t>Prix HT</w:t>
            </w:r>
          </w:p>
        </w:tc>
        <w:tc>
          <w:tcPr>
            <w:tcW w:w="2200" w:type="dxa"/>
            <w:shd w:val="clear" w:color="auto" w:fill="12294A"/>
            <w:tcMar>
              <w:top w:w="90" w:type="dxa"/>
              <w:left w:w="140" w:type="dxa"/>
              <w:bottom w:w="90" w:type="dxa"/>
              <w:right w:w="140" w:type="dxa"/>
            </w:tcMar>
            <w:vAlign w:val="center"/>
          </w:tcPr>
          <w:p w14:paraId="324E821D"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b/>
                <w:bCs/>
                <w:color w:val="FFFFFF"/>
                <w:sz w:val="24"/>
                <w:szCs w:val="24"/>
              </w:rPr>
              <w:t>Quantité</w:t>
            </w:r>
          </w:p>
        </w:tc>
        <w:tc>
          <w:tcPr>
            <w:tcW w:w="2200" w:type="dxa"/>
            <w:shd w:val="clear" w:color="auto" w:fill="12294A"/>
            <w:tcMar>
              <w:top w:w="90" w:type="dxa"/>
              <w:left w:w="140" w:type="dxa"/>
              <w:bottom w:w="90" w:type="dxa"/>
              <w:right w:w="140" w:type="dxa"/>
            </w:tcMar>
            <w:vAlign w:val="center"/>
          </w:tcPr>
          <w:p w14:paraId="08E26B2E"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b/>
                <w:bCs/>
                <w:color w:val="FFFFFF"/>
                <w:sz w:val="24"/>
                <w:szCs w:val="24"/>
              </w:rPr>
              <w:t>Total HT</w:t>
            </w:r>
          </w:p>
        </w:tc>
      </w:tr>
      <w:tr w:rsidR="00A611BF" w:rsidRPr="00143D0D" w14:paraId="21DDEB5B" w14:textId="77777777">
        <w:tblPrEx>
          <w:tblCellMar>
            <w:top w:w="0" w:type="dxa"/>
            <w:bottom w:w="0" w:type="dxa"/>
          </w:tblCellMar>
        </w:tblPrEx>
        <w:trPr>
          <w:trHeight w:val="420"/>
        </w:trPr>
        <w:tc>
          <w:tcPr>
            <w:tcW w:w="3038" w:type="dxa"/>
            <w:shd w:val="clear" w:color="auto" w:fill="FFFFFF"/>
            <w:tcMar>
              <w:top w:w="80" w:type="dxa"/>
              <w:left w:w="140" w:type="dxa"/>
              <w:bottom w:w="80" w:type="dxa"/>
              <w:right w:w="140" w:type="dxa"/>
            </w:tcMar>
            <w:vAlign w:val="center"/>
          </w:tcPr>
          <w:p w14:paraId="50D7E5FF"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Ordinateur</w:t>
            </w:r>
          </w:p>
        </w:tc>
        <w:tc>
          <w:tcPr>
            <w:tcW w:w="2200" w:type="dxa"/>
            <w:shd w:val="clear" w:color="auto" w:fill="FFFFFF"/>
            <w:tcMar>
              <w:top w:w="80" w:type="dxa"/>
              <w:left w:w="140" w:type="dxa"/>
              <w:bottom w:w="80" w:type="dxa"/>
              <w:right w:w="140" w:type="dxa"/>
            </w:tcMar>
            <w:vAlign w:val="center"/>
          </w:tcPr>
          <w:p w14:paraId="059F564F"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500</w:t>
            </w:r>
          </w:p>
        </w:tc>
        <w:tc>
          <w:tcPr>
            <w:tcW w:w="2200" w:type="dxa"/>
            <w:shd w:val="clear" w:color="auto" w:fill="FFFFFF"/>
            <w:tcMar>
              <w:top w:w="80" w:type="dxa"/>
              <w:left w:w="140" w:type="dxa"/>
              <w:bottom w:w="80" w:type="dxa"/>
              <w:right w:w="140" w:type="dxa"/>
            </w:tcMar>
            <w:vAlign w:val="center"/>
          </w:tcPr>
          <w:p w14:paraId="4CBED30A"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2</w:t>
            </w:r>
          </w:p>
        </w:tc>
        <w:tc>
          <w:tcPr>
            <w:tcW w:w="2200" w:type="dxa"/>
            <w:shd w:val="clear" w:color="auto" w:fill="FFFFFF"/>
            <w:tcMar>
              <w:top w:w="80" w:type="dxa"/>
              <w:left w:w="140" w:type="dxa"/>
              <w:bottom w:w="80" w:type="dxa"/>
              <w:right w:w="140" w:type="dxa"/>
            </w:tcMar>
            <w:vAlign w:val="center"/>
          </w:tcPr>
          <w:p w14:paraId="4FB30544"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1 000</w:t>
            </w:r>
          </w:p>
        </w:tc>
      </w:tr>
      <w:tr w:rsidR="00A611BF" w:rsidRPr="00143D0D" w14:paraId="54BD6DF3" w14:textId="77777777">
        <w:tblPrEx>
          <w:tblCellMar>
            <w:top w:w="0" w:type="dxa"/>
            <w:bottom w:w="0" w:type="dxa"/>
          </w:tblCellMar>
        </w:tblPrEx>
        <w:trPr>
          <w:trHeight w:val="420"/>
        </w:trPr>
        <w:tc>
          <w:tcPr>
            <w:tcW w:w="3038" w:type="dxa"/>
            <w:shd w:val="clear" w:color="auto" w:fill="F6F8FA"/>
            <w:tcMar>
              <w:top w:w="80" w:type="dxa"/>
              <w:left w:w="140" w:type="dxa"/>
              <w:bottom w:w="80" w:type="dxa"/>
              <w:right w:w="140" w:type="dxa"/>
            </w:tcMar>
            <w:vAlign w:val="center"/>
          </w:tcPr>
          <w:p w14:paraId="599AB9E1"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Clavier</w:t>
            </w:r>
          </w:p>
        </w:tc>
        <w:tc>
          <w:tcPr>
            <w:tcW w:w="2200" w:type="dxa"/>
            <w:shd w:val="clear" w:color="auto" w:fill="F6F8FA"/>
            <w:tcMar>
              <w:top w:w="80" w:type="dxa"/>
              <w:left w:w="140" w:type="dxa"/>
              <w:bottom w:w="80" w:type="dxa"/>
              <w:right w:w="140" w:type="dxa"/>
            </w:tcMar>
            <w:vAlign w:val="center"/>
          </w:tcPr>
          <w:p w14:paraId="1FD9D2F1"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50</w:t>
            </w:r>
          </w:p>
        </w:tc>
        <w:tc>
          <w:tcPr>
            <w:tcW w:w="2200" w:type="dxa"/>
            <w:shd w:val="clear" w:color="auto" w:fill="F6F8FA"/>
            <w:tcMar>
              <w:top w:w="80" w:type="dxa"/>
              <w:left w:w="140" w:type="dxa"/>
              <w:bottom w:w="80" w:type="dxa"/>
              <w:right w:w="140" w:type="dxa"/>
            </w:tcMar>
            <w:vAlign w:val="center"/>
          </w:tcPr>
          <w:p w14:paraId="027E381A"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3</w:t>
            </w:r>
          </w:p>
        </w:tc>
        <w:tc>
          <w:tcPr>
            <w:tcW w:w="2200" w:type="dxa"/>
            <w:shd w:val="clear" w:color="auto" w:fill="F6F8FA"/>
            <w:tcMar>
              <w:top w:w="80" w:type="dxa"/>
              <w:left w:w="140" w:type="dxa"/>
              <w:bottom w:w="80" w:type="dxa"/>
              <w:right w:w="140" w:type="dxa"/>
            </w:tcMar>
            <w:vAlign w:val="center"/>
          </w:tcPr>
          <w:p w14:paraId="3F3AFB09"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150</w:t>
            </w:r>
          </w:p>
        </w:tc>
      </w:tr>
      <w:tr w:rsidR="00A611BF" w:rsidRPr="00143D0D" w14:paraId="553634B7" w14:textId="77777777">
        <w:tblPrEx>
          <w:tblCellMar>
            <w:top w:w="0" w:type="dxa"/>
            <w:bottom w:w="0" w:type="dxa"/>
          </w:tblCellMar>
        </w:tblPrEx>
        <w:trPr>
          <w:trHeight w:val="420"/>
        </w:trPr>
        <w:tc>
          <w:tcPr>
            <w:tcW w:w="3038" w:type="dxa"/>
            <w:shd w:val="clear" w:color="auto" w:fill="FFFFFF"/>
            <w:tcMar>
              <w:top w:w="80" w:type="dxa"/>
              <w:left w:w="140" w:type="dxa"/>
              <w:bottom w:w="80" w:type="dxa"/>
              <w:right w:w="140" w:type="dxa"/>
            </w:tcMar>
            <w:vAlign w:val="center"/>
          </w:tcPr>
          <w:p w14:paraId="022FE06B"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Souris</w:t>
            </w:r>
          </w:p>
        </w:tc>
        <w:tc>
          <w:tcPr>
            <w:tcW w:w="2200" w:type="dxa"/>
            <w:shd w:val="clear" w:color="auto" w:fill="FFFFFF"/>
            <w:tcMar>
              <w:top w:w="80" w:type="dxa"/>
              <w:left w:w="140" w:type="dxa"/>
              <w:bottom w:w="80" w:type="dxa"/>
              <w:right w:w="140" w:type="dxa"/>
            </w:tcMar>
            <w:vAlign w:val="center"/>
          </w:tcPr>
          <w:p w14:paraId="01C113E2"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20</w:t>
            </w:r>
          </w:p>
        </w:tc>
        <w:tc>
          <w:tcPr>
            <w:tcW w:w="2200" w:type="dxa"/>
            <w:shd w:val="clear" w:color="auto" w:fill="FFFFFF"/>
            <w:tcMar>
              <w:top w:w="80" w:type="dxa"/>
              <w:left w:w="140" w:type="dxa"/>
              <w:bottom w:w="80" w:type="dxa"/>
              <w:right w:w="140" w:type="dxa"/>
            </w:tcMar>
            <w:vAlign w:val="center"/>
          </w:tcPr>
          <w:p w14:paraId="6724829E"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5</w:t>
            </w:r>
          </w:p>
        </w:tc>
        <w:tc>
          <w:tcPr>
            <w:tcW w:w="2200" w:type="dxa"/>
            <w:shd w:val="clear" w:color="auto" w:fill="FFFFFF"/>
            <w:tcMar>
              <w:top w:w="80" w:type="dxa"/>
              <w:left w:w="140" w:type="dxa"/>
              <w:bottom w:w="80" w:type="dxa"/>
              <w:right w:w="140" w:type="dxa"/>
            </w:tcMar>
            <w:vAlign w:val="center"/>
          </w:tcPr>
          <w:p w14:paraId="7EB3DD1A"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100</w:t>
            </w:r>
          </w:p>
        </w:tc>
      </w:tr>
      <w:tr w:rsidR="00A611BF" w:rsidRPr="00143D0D" w14:paraId="4DF6381B" w14:textId="77777777">
        <w:tblPrEx>
          <w:tblCellMar>
            <w:top w:w="0" w:type="dxa"/>
            <w:bottom w:w="0" w:type="dxa"/>
          </w:tblCellMar>
        </w:tblPrEx>
        <w:trPr>
          <w:trHeight w:val="420"/>
        </w:trPr>
        <w:tc>
          <w:tcPr>
            <w:tcW w:w="3038" w:type="dxa"/>
            <w:shd w:val="clear" w:color="auto" w:fill="F6F8FA"/>
            <w:tcMar>
              <w:top w:w="80" w:type="dxa"/>
              <w:left w:w="140" w:type="dxa"/>
              <w:bottom w:w="80" w:type="dxa"/>
              <w:right w:w="140" w:type="dxa"/>
            </w:tcMar>
            <w:vAlign w:val="center"/>
          </w:tcPr>
          <w:p w14:paraId="1B913D81"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Écran</w:t>
            </w:r>
          </w:p>
        </w:tc>
        <w:tc>
          <w:tcPr>
            <w:tcW w:w="2200" w:type="dxa"/>
            <w:shd w:val="clear" w:color="auto" w:fill="F6F8FA"/>
            <w:tcMar>
              <w:top w:w="80" w:type="dxa"/>
              <w:left w:w="140" w:type="dxa"/>
              <w:bottom w:w="80" w:type="dxa"/>
              <w:right w:w="140" w:type="dxa"/>
            </w:tcMar>
            <w:vAlign w:val="center"/>
          </w:tcPr>
          <w:p w14:paraId="2DF13C5B"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300</w:t>
            </w:r>
          </w:p>
        </w:tc>
        <w:tc>
          <w:tcPr>
            <w:tcW w:w="2200" w:type="dxa"/>
            <w:shd w:val="clear" w:color="auto" w:fill="F6F8FA"/>
            <w:tcMar>
              <w:top w:w="80" w:type="dxa"/>
              <w:left w:w="140" w:type="dxa"/>
              <w:bottom w:w="80" w:type="dxa"/>
              <w:right w:w="140" w:type="dxa"/>
            </w:tcMar>
            <w:vAlign w:val="center"/>
          </w:tcPr>
          <w:p w14:paraId="1AA53545"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2</w:t>
            </w:r>
          </w:p>
        </w:tc>
        <w:tc>
          <w:tcPr>
            <w:tcW w:w="2200" w:type="dxa"/>
            <w:shd w:val="clear" w:color="auto" w:fill="F6F8FA"/>
            <w:tcMar>
              <w:top w:w="80" w:type="dxa"/>
              <w:left w:w="140" w:type="dxa"/>
              <w:bottom w:w="80" w:type="dxa"/>
              <w:right w:w="140" w:type="dxa"/>
            </w:tcMar>
            <w:vAlign w:val="center"/>
          </w:tcPr>
          <w:p w14:paraId="4EF9531C"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600</w:t>
            </w:r>
          </w:p>
        </w:tc>
      </w:tr>
      <w:tr w:rsidR="00A611BF" w:rsidRPr="00143D0D" w14:paraId="7039924F" w14:textId="77777777">
        <w:tblPrEx>
          <w:tblCellMar>
            <w:top w:w="0" w:type="dxa"/>
            <w:bottom w:w="0" w:type="dxa"/>
          </w:tblCellMar>
        </w:tblPrEx>
        <w:trPr>
          <w:trHeight w:val="420"/>
        </w:trPr>
        <w:tc>
          <w:tcPr>
            <w:tcW w:w="3038" w:type="dxa"/>
            <w:shd w:val="clear" w:color="auto" w:fill="FFFFFF"/>
            <w:tcMar>
              <w:top w:w="80" w:type="dxa"/>
              <w:left w:w="140" w:type="dxa"/>
              <w:bottom w:w="80" w:type="dxa"/>
              <w:right w:w="140" w:type="dxa"/>
            </w:tcMar>
            <w:vAlign w:val="center"/>
          </w:tcPr>
          <w:p w14:paraId="79D342F7"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Casque</w:t>
            </w:r>
          </w:p>
        </w:tc>
        <w:tc>
          <w:tcPr>
            <w:tcW w:w="2200" w:type="dxa"/>
            <w:shd w:val="clear" w:color="auto" w:fill="FFFFFF"/>
            <w:tcMar>
              <w:top w:w="80" w:type="dxa"/>
              <w:left w:w="140" w:type="dxa"/>
              <w:bottom w:w="80" w:type="dxa"/>
              <w:right w:w="140" w:type="dxa"/>
            </w:tcMar>
            <w:vAlign w:val="center"/>
          </w:tcPr>
          <w:p w14:paraId="38BCF1CC"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80</w:t>
            </w:r>
          </w:p>
        </w:tc>
        <w:tc>
          <w:tcPr>
            <w:tcW w:w="2200" w:type="dxa"/>
            <w:shd w:val="clear" w:color="auto" w:fill="FFFFFF"/>
            <w:tcMar>
              <w:top w:w="80" w:type="dxa"/>
              <w:left w:w="140" w:type="dxa"/>
              <w:bottom w:w="80" w:type="dxa"/>
              <w:right w:w="140" w:type="dxa"/>
            </w:tcMar>
            <w:vAlign w:val="center"/>
          </w:tcPr>
          <w:p w14:paraId="4394E086"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4</w:t>
            </w:r>
          </w:p>
        </w:tc>
        <w:tc>
          <w:tcPr>
            <w:tcW w:w="2200" w:type="dxa"/>
            <w:shd w:val="clear" w:color="auto" w:fill="FFFFFF"/>
            <w:tcMar>
              <w:top w:w="80" w:type="dxa"/>
              <w:left w:w="140" w:type="dxa"/>
              <w:bottom w:w="80" w:type="dxa"/>
              <w:right w:w="140" w:type="dxa"/>
            </w:tcMar>
            <w:vAlign w:val="center"/>
          </w:tcPr>
          <w:p w14:paraId="41763E1C"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320</w:t>
            </w:r>
          </w:p>
        </w:tc>
      </w:tr>
    </w:tbl>
    <w:p w14:paraId="6BAECE3E" w14:textId="77777777" w:rsidR="00A611BF" w:rsidRPr="00143D0D" w:rsidRDefault="00A611BF" w:rsidP="00611D9F">
      <w:pPr>
        <w:spacing w:after="200" w:line="360" w:lineRule="auto"/>
        <w:rPr>
          <w:rFonts w:ascii="Times New Roman" w:hAnsi="Times New Roman" w:cs="Times New Roman"/>
          <w:sz w:val="24"/>
          <w:szCs w:val="24"/>
        </w:rPr>
      </w:pPr>
    </w:p>
    <w:p w14:paraId="2C2B0FF1" w14:textId="77777777" w:rsidR="00A611BF" w:rsidRPr="00143D0D"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lastRenderedPageBreak/>
        <w:t>En D2, j’ai saisi la formule ci-dessous, recopiée jusqu’en D6 :</w:t>
      </w:r>
    </w:p>
    <w:p w14:paraId="0B0F6E4A" w14:textId="77777777" w:rsidR="00A611BF" w:rsidRPr="00143D0D"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t>=B2*C2</w:t>
      </w:r>
    </w:p>
    <w:p w14:paraId="6A06C946" w14:textId="77777777" w:rsidR="00A611BF" w:rsidRPr="00143D0D"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t xml:space="preserve">   ...</w:t>
      </w:r>
    </w:p>
    <w:p w14:paraId="21646BB5" w14:textId="77777777" w:rsidR="00A611BF" w:rsidRPr="00143D0D"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t>=B6*C6</w:t>
      </w:r>
    </w:p>
    <w:p w14:paraId="2484BA19" w14:textId="77777777" w:rsidR="00A611BF" w:rsidRPr="00143D0D" w:rsidRDefault="00000000" w:rsidP="00611D9F">
      <w:pPr>
        <w:pStyle w:val="Titre3"/>
        <w:spacing w:line="360" w:lineRule="auto"/>
        <w:rPr>
          <w:rFonts w:ascii="Times New Roman" w:hAnsi="Times New Roman" w:cs="Times New Roman"/>
          <w:sz w:val="24"/>
          <w:szCs w:val="24"/>
        </w:rPr>
      </w:pPr>
      <w:r w:rsidRPr="00143D0D">
        <w:rPr>
          <w:rFonts w:ascii="Times New Roman" w:hAnsi="Times New Roman" w:cs="Times New Roman"/>
          <w:sz w:val="24"/>
          <w:szCs w:val="24"/>
        </w:rPr>
        <w:t>Pourquoi une référence relative ?</w:t>
      </w:r>
    </w:p>
    <w:p w14:paraId="12E42587" w14:textId="77777777" w:rsidR="00A611BF" w:rsidRPr="00143D0D"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Les données changent d’une ligne à l’autre : le prix change, la quantité change. Il faut donc que les références suivent la ligne. Une référence absolue aurait forcé toutes les lignes à utiliser les mêmes données et aurait produit cinq fois le même résultat.</w:t>
      </w:r>
    </w:p>
    <w:p w14:paraId="55807AB7" w14:textId="77777777" w:rsidR="00A611BF" w:rsidRPr="00143D0D" w:rsidRDefault="00000000" w:rsidP="00611D9F">
      <w:pPr>
        <w:pStyle w:val="Titre3"/>
        <w:spacing w:line="360" w:lineRule="auto"/>
        <w:rPr>
          <w:rFonts w:ascii="Times New Roman" w:hAnsi="Times New Roman" w:cs="Times New Roman"/>
          <w:sz w:val="24"/>
          <w:szCs w:val="24"/>
        </w:rPr>
      </w:pPr>
      <w:r w:rsidRPr="00143D0D">
        <w:rPr>
          <w:rFonts w:ascii="Times New Roman" w:hAnsi="Times New Roman" w:cs="Times New Roman"/>
          <w:sz w:val="24"/>
          <w:szCs w:val="24"/>
        </w:rPr>
        <w:t>Conclusion</w:t>
      </w:r>
    </w:p>
    <w:p w14:paraId="3CF0B40B" w14:textId="77777777" w:rsidR="00A611BF"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Lorsque chaque ligne possède ses propres données, la référence relative est le seul choix correct.</w:t>
      </w:r>
    </w:p>
    <w:p w14:paraId="51F06362" w14:textId="207B7AE9" w:rsidR="00143D0D" w:rsidRPr="00143D0D" w:rsidRDefault="00143D0D" w:rsidP="00611D9F">
      <w:pPr>
        <w:spacing w:line="360" w:lineRule="auto"/>
        <w:ind w:left="708" w:firstLine="708"/>
        <w:rPr>
          <w:rFonts w:ascii="Times New Roman" w:hAnsi="Times New Roman" w:cs="Times New Roman"/>
          <w:sz w:val="24"/>
          <w:szCs w:val="24"/>
        </w:rPr>
      </w:pPr>
      <w:r w:rsidRPr="00143D0D">
        <w:rPr>
          <w:rFonts w:ascii="Times New Roman" w:hAnsi="Times New Roman" w:cs="Times New Roman"/>
          <w:sz w:val="24"/>
          <w:szCs w:val="24"/>
        </w:rPr>
        <w:drawing>
          <wp:inline distT="0" distB="0" distL="0" distR="0" wp14:anchorId="3C2701BB" wp14:editId="3F7A288B">
            <wp:extent cx="4457929" cy="2101958"/>
            <wp:effectExtent l="0" t="0" r="0" b="0"/>
            <wp:docPr id="385711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11219" name=""/>
                    <pic:cNvPicPr/>
                  </pic:nvPicPr>
                  <pic:blipFill>
                    <a:blip r:embed="rId12"/>
                    <a:stretch>
                      <a:fillRect/>
                    </a:stretch>
                  </pic:blipFill>
                  <pic:spPr>
                    <a:xfrm>
                      <a:off x="0" y="0"/>
                      <a:ext cx="4457929" cy="2101958"/>
                    </a:xfrm>
                    <a:prstGeom prst="rect">
                      <a:avLst/>
                    </a:prstGeom>
                  </pic:spPr>
                </pic:pic>
              </a:graphicData>
            </a:graphic>
          </wp:inline>
        </w:drawing>
      </w:r>
    </w:p>
    <w:p w14:paraId="25C3CE1E" w14:textId="77777777" w:rsidR="00A611BF" w:rsidRPr="00DA5AFB" w:rsidRDefault="00000000" w:rsidP="00611D9F">
      <w:pPr>
        <w:spacing w:before="100" w:after="240" w:line="360" w:lineRule="auto"/>
        <w:jc w:val="center"/>
        <w:rPr>
          <w:rFonts w:ascii="Times New Roman" w:hAnsi="Times New Roman" w:cs="Times New Roman"/>
          <w:sz w:val="24"/>
          <w:szCs w:val="24"/>
        </w:rPr>
      </w:pPr>
      <w:r w:rsidRPr="00DA5AFB">
        <w:rPr>
          <w:rFonts w:ascii="Times New Roman" w:hAnsi="Times New Roman" w:cs="Times New Roman"/>
          <w:b/>
          <w:bCs/>
          <w:color w:val="C25100"/>
          <w:sz w:val="24"/>
          <w:szCs w:val="24"/>
        </w:rPr>
        <w:t xml:space="preserve">Figure 4 — </w:t>
      </w:r>
      <w:r w:rsidRPr="00DA5AFB">
        <w:rPr>
          <w:rFonts w:ascii="Times New Roman" w:hAnsi="Times New Roman" w:cs="Times New Roman"/>
          <w:i/>
          <w:iCs/>
          <w:color w:val="737B85"/>
          <w:sz w:val="24"/>
          <w:szCs w:val="24"/>
        </w:rPr>
        <w:t>Tableau des produits avec les formules et les totaux HT calculés.</w:t>
      </w:r>
    </w:p>
    <w:p w14:paraId="5322C3DB" w14:textId="77777777" w:rsidR="00143D0D" w:rsidRDefault="00143D0D" w:rsidP="00611D9F">
      <w:pPr>
        <w:pStyle w:val="Titre2"/>
        <w:spacing w:line="360" w:lineRule="auto"/>
        <w:rPr>
          <w:rFonts w:ascii="Times New Roman" w:hAnsi="Times New Roman" w:cs="Times New Roman"/>
        </w:rPr>
      </w:pPr>
      <w:bookmarkStart w:id="17" w:name="_Toc239111038"/>
    </w:p>
    <w:p w14:paraId="63C72E10" w14:textId="77C084B8" w:rsidR="00A611BF" w:rsidRPr="003269DC" w:rsidRDefault="00000000" w:rsidP="00611D9F">
      <w:pPr>
        <w:pStyle w:val="Titre2"/>
        <w:spacing w:line="360" w:lineRule="auto"/>
        <w:rPr>
          <w:rFonts w:ascii="Times New Roman" w:hAnsi="Times New Roman" w:cs="Times New Roman"/>
        </w:rPr>
      </w:pPr>
      <w:r w:rsidRPr="003269DC">
        <w:rPr>
          <w:rFonts w:ascii="Times New Roman" w:hAnsi="Times New Roman" w:cs="Times New Roman"/>
        </w:rPr>
        <w:t>Cas pratique 5 — Calcul avec un taux de TVA fixe</w:t>
      </w:r>
      <w:bookmarkEnd w:id="17"/>
    </w:p>
    <w:p w14:paraId="6B3EFB7E" w14:textId="77777777" w:rsidR="00A611BF" w:rsidRPr="00143D0D" w:rsidRDefault="00000000" w:rsidP="00611D9F">
      <w:pPr>
        <w:pStyle w:val="Titre3"/>
        <w:spacing w:line="360" w:lineRule="auto"/>
        <w:rPr>
          <w:rFonts w:ascii="Times New Roman" w:hAnsi="Times New Roman" w:cs="Times New Roman"/>
          <w:sz w:val="24"/>
          <w:szCs w:val="24"/>
        </w:rPr>
      </w:pPr>
      <w:r w:rsidRPr="00143D0D">
        <w:rPr>
          <w:rFonts w:ascii="Times New Roman" w:hAnsi="Times New Roman" w:cs="Times New Roman"/>
          <w:sz w:val="24"/>
          <w:szCs w:val="24"/>
        </w:rPr>
        <w:t>Manipulation réalisée</w:t>
      </w:r>
    </w:p>
    <w:p w14:paraId="6A430F40" w14:textId="77777777" w:rsidR="00A611BF" w:rsidRPr="00143D0D"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J’ai placé le taux de TVA en H2, puis calculé le prix TTC à partir du total HT :</w:t>
      </w:r>
    </w:p>
    <w:p w14:paraId="29ACFB78" w14:textId="77777777" w:rsidR="00A611BF" w:rsidRPr="00143D0D"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t>H2 = 20 %</w:t>
      </w:r>
    </w:p>
    <w:p w14:paraId="6C37EFAD" w14:textId="77777777" w:rsidR="00A611BF" w:rsidRPr="00143D0D"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t xml:space="preserve"> </w:t>
      </w:r>
    </w:p>
    <w:p w14:paraId="38F2ABD2" w14:textId="77777777" w:rsidR="00A611BF" w:rsidRPr="00143D0D"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t>=D2*(1+$H$2)</w:t>
      </w:r>
    </w:p>
    <w:p w14:paraId="50B66763" w14:textId="77777777" w:rsidR="00A611BF" w:rsidRPr="00143D0D"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Par exemple, pour un total HT de 600 :</w:t>
      </w:r>
    </w:p>
    <w:p w14:paraId="00A9217A" w14:textId="77777777" w:rsidR="00A611BF" w:rsidRPr="00143D0D"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lastRenderedPageBreak/>
        <w:t>600 x 1,20 = 720</w:t>
      </w:r>
    </w:p>
    <w:p w14:paraId="7375F6FF" w14:textId="77777777" w:rsidR="00A611BF" w:rsidRPr="00143D0D"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Après recopie, j’ai notamment observé :</w:t>
      </w:r>
    </w:p>
    <w:p w14:paraId="0F917EE4" w14:textId="77777777" w:rsidR="00A611BF" w:rsidRPr="00143D0D"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t>F</w:t>
      </w:r>
      <w:proofErr w:type="gramStart"/>
      <w:r w:rsidRPr="00143D0D">
        <w:rPr>
          <w:rFonts w:ascii="Times New Roman" w:eastAsia="Consolas" w:hAnsi="Times New Roman" w:cs="Times New Roman"/>
          <w:color w:val="1F2937"/>
          <w:sz w:val="24"/>
          <w:szCs w:val="24"/>
        </w:rPr>
        <w:t>3  -&gt;  =</w:t>
      </w:r>
      <w:proofErr w:type="gramEnd"/>
      <w:r w:rsidRPr="00143D0D">
        <w:rPr>
          <w:rFonts w:ascii="Times New Roman" w:eastAsia="Consolas" w:hAnsi="Times New Roman" w:cs="Times New Roman"/>
          <w:color w:val="1F2937"/>
          <w:sz w:val="24"/>
          <w:szCs w:val="24"/>
        </w:rPr>
        <w:t>D3*(1+$H$2)</w:t>
      </w:r>
    </w:p>
    <w:p w14:paraId="5BBD9F35" w14:textId="77777777" w:rsidR="00A611BF" w:rsidRPr="00143D0D"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t>F</w:t>
      </w:r>
      <w:proofErr w:type="gramStart"/>
      <w:r w:rsidRPr="00143D0D">
        <w:rPr>
          <w:rFonts w:ascii="Times New Roman" w:eastAsia="Consolas" w:hAnsi="Times New Roman" w:cs="Times New Roman"/>
          <w:color w:val="1F2937"/>
          <w:sz w:val="24"/>
          <w:szCs w:val="24"/>
        </w:rPr>
        <w:t>6  -&gt;  =</w:t>
      </w:r>
      <w:proofErr w:type="gramEnd"/>
      <w:r w:rsidRPr="00143D0D">
        <w:rPr>
          <w:rFonts w:ascii="Times New Roman" w:eastAsia="Consolas" w:hAnsi="Times New Roman" w:cs="Times New Roman"/>
          <w:color w:val="1F2937"/>
          <w:sz w:val="24"/>
          <w:szCs w:val="24"/>
        </w:rPr>
        <w:t>D6*(1+$H$2)</w:t>
      </w:r>
    </w:p>
    <w:p w14:paraId="14919ECE" w14:textId="77777777" w:rsidR="00A611BF" w:rsidRPr="00143D0D" w:rsidRDefault="00000000" w:rsidP="00611D9F">
      <w:pPr>
        <w:pStyle w:val="Titre3"/>
        <w:spacing w:line="360" w:lineRule="auto"/>
        <w:rPr>
          <w:rFonts w:ascii="Times New Roman" w:hAnsi="Times New Roman" w:cs="Times New Roman"/>
          <w:sz w:val="24"/>
          <w:szCs w:val="24"/>
        </w:rPr>
      </w:pPr>
      <w:r w:rsidRPr="00143D0D">
        <w:rPr>
          <w:rFonts w:ascii="Times New Roman" w:hAnsi="Times New Roman" w:cs="Times New Roman"/>
          <w:sz w:val="24"/>
          <w:szCs w:val="24"/>
        </w:rPr>
        <w:t>Pourquoi $H$2 ?</w:t>
      </w:r>
    </w:p>
    <w:p w14:paraId="3186038D" w14:textId="77777777" w:rsidR="00A611BF" w:rsidRPr="00143D0D"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Le taux de TVA est une constante commune à toutes les lignes. Avec une référence relative, la formule aurait suivi le déplacement :</w:t>
      </w:r>
    </w:p>
    <w:p w14:paraId="7D431355" w14:textId="77777777" w:rsidR="00A611BF" w:rsidRPr="00143D0D"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t>H</w:t>
      </w:r>
      <w:proofErr w:type="gramStart"/>
      <w:r w:rsidRPr="00143D0D">
        <w:rPr>
          <w:rFonts w:ascii="Times New Roman" w:eastAsia="Consolas" w:hAnsi="Times New Roman" w:cs="Times New Roman"/>
          <w:color w:val="1F2937"/>
          <w:sz w:val="24"/>
          <w:szCs w:val="24"/>
        </w:rPr>
        <w:t>2  -&gt;  H3  -&gt;  H4  -&gt;  H</w:t>
      </w:r>
      <w:proofErr w:type="gramEnd"/>
      <w:r w:rsidRPr="00143D0D">
        <w:rPr>
          <w:rFonts w:ascii="Times New Roman" w:eastAsia="Consolas" w:hAnsi="Times New Roman" w:cs="Times New Roman"/>
          <w:color w:val="1F2937"/>
          <w:sz w:val="24"/>
          <w:szCs w:val="24"/>
        </w:rPr>
        <w:t>5 ...</w:t>
      </w:r>
    </w:p>
    <w:p w14:paraId="11499F4A" w14:textId="77777777" w:rsidR="00A611BF" w:rsidRPr="00143D0D"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Ce comportement n’est pas souhaité, puisque le taux doit toujours rester celui de H2. En revanche, D2 doit impérativement rester relative, car chaque produit possède son propre total HT.</w:t>
      </w:r>
    </w:p>
    <w:p w14:paraId="507093A7" w14:textId="77777777" w:rsidR="00A611BF" w:rsidRPr="00143D0D" w:rsidRDefault="00000000" w:rsidP="00611D9F">
      <w:pPr>
        <w:pStyle w:val="Titre3"/>
        <w:spacing w:line="360" w:lineRule="auto"/>
        <w:rPr>
          <w:rFonts w:ascii="Times New Roman" w:hAnsi="Times New Roman" w:cs="Times New Roman"/>
          <w:sz w:val="24"/>
          <w:szCs w:val="24"/>
        </w:rPr>
      </w:pPr>
      <w:r w:rsidRPr="00143D0D">
        <w:rPr>
          <w:rFonts w:ascii="Times New Roman" w:hAnsi="Times New Roman" w:cs="Times New Roman"/>
          <w:sz w:val="24"/>
          <w:szCs w:val="24"/>
        </w:rPr>
        <w:t>Conclusion</w:t>
      </w: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A611BF" w:rsidRPr="00143D0D" w14:paraId="2F745752"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09DD493C" w14:textId="77777777" w:rsidR="00A611BF" w:rsidRPr="00143D0D" w:rsidRDefault="00000000" w:rsidP="00611D9F">
            <w:pPr>
              <w:spacing w:after="80" w:line="360" w:lineRule="auto"/>
              <w:rPr>
                <w:rFonts w:ascii="Times New Roman" w:hAnsi="Times New Roman" w:cs="Times New Roman"/>
                <w:sz w:val="24"/>
                <w:szCs w:val="24"/>
              </w:rPr>
            </w:pPr>
            <w:r w:rsidRPr="00143D0D">
              <w:rPr>
                <w:rFonts w:ascii="Times New Roman" w:hAnsi="Times New Roman" w:cs="Times New Roman"/>
                <w:b/>
                <w:bCs/>
                <w:color w:val="C25100"/>
                <w:sz w:val="24"/>
                <w:szCs w:val="24"/>
              </w:rPr>
              <w:t>À retenir</w:t>
            </w:r>
          </w:p>
          <w:p w14:paraId="094F34ED" w14:textId="77777777" w:rsidR="00A611BF" w:rsidRPr="00143D0D" w:rsidRDefault="00000000" w:rsidP="00611D9F">
            <w:pPr>
              <w:spacing w:after="80" w:line="360" w:lineRule="auto"/>
              <w:rPr>
                <w:rFonts w:ascii="Times New Roman" w:hAnsi="Times New Roman" w:cs="Times New Roman"/>
                <w:sz w:val="24"/>
                <w:szCs w:val="24"/>
              </w:rPr>
            </w:pPr>
            <w:r w:rsidRPr="00143D0D">
              <w:rPr>
                <w:rFonts w:ascii="Times New Roman" w:hAnsi="Times New Roman" w:cs="Times New Roman"/>
                <w:sz w:val="24"/>
                <w:szCs w:val="24"/>
              </w:rPr>
              <w:t>Cette formule illustre parfaitement la combinaison des deux logiques :</w:t>
            </w:r>
          </w:p>
          <w:p w14:paraId="3EAE2F6E" w14:textId="77777777" w:rsidR="00A611BF" w:rsidRPr="00143D0D" w:rsidRDefault="00000000" w:rsidP="00611D9F">
            <w:pPr>
              <w:spacing w:after="80" w:line="360" w:lineRule="auto"/>
              <w:rPr>
                <w:rFonts w:ascii="Times New Roman" w:hAnsi="Times New Roman" w:cs="Times New Roman"/>
                <w:sz w:val="24"/>
                <w:szCs w:val="24"/>
              </w:rPr>
            </w:pPr>
            <w:r w:rsidRPr="00143D0D">
              <w:rPr>
                <w:rFonts w:ascii="Times New Roman" w:hAnsi="Times New Roman" w:cs="Times New Roman"/>
                <w:sz w:val="24"/>
                <w:szCs w:val="24"/>
              </w:rPr>
              <w:t>D2 — donnée variable — référence relative.</w:t>
            </w:r>
          </w:p>
          <w:p w14:paraId="3B5E65CE"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$H$2 — paramètre fixe — référence absolue.</w:t>
            </w:r>
          </w:p>
        </w:tc>
      </w:tr>
    </w:tbl>
    <w:p w14:paraId="1D46A335" w14:textId="77777777" w:rsidR="00A611BF" w:rsidRPr="00143D0D" w:rsidRDefault="00A611BF" w:rsidP="00611D9F">
      <w:pPr>
        <w:spacing w:after="160" w:line="360" w:lineRule="auto"/>
        <w:rPr>
          <w:rFonts w:ascii="Times New Roman" w:hAnsi="Times New Roman" w:cs="Times New Roman"/>
          <w:sz w:val="24"/>
          <w:szCs w:val="24"/>
        </w:rPr>
      </w:pPr>
    </w:p>
    <w:p w14:paraId="39EFE77E" w14:textId="77777777" w:rsidR="00A611BF" w:rsidRDefault="00000000" w:rsidP="00611D9F">
      <w:pPr>
        <w:spacing w:before="60" w:line="360" w:lineRule="auto"/>
        <w:rPr>
          <w:rFonts w:ascii="Times New Roman" w:hAnsi="Times New Roman" w:cs="Times New Roman"/>
          <w:sz w:val="24"/>
          <w:szCs w:val="24"/>
        </w:rPr>
      </w:pPr>
      <w:r w:rsidRPr="00143D0D">
        <w:rPr>
          <w:rFonts w:ascii="Times New Roman" w:hAnsi="Times New Roman" w:cs="Times New Roman"/>
          <w:sz w:val="24"/>
          <w:szCs w:val="24"/>
        </w:rPr>
        <w:t>Bonne pratique professionnelle : isoler les paramètres (taux, coefficients, seuils) dans une zone dédiée du classeur, clairement identifiée, plutôt que de les écrire en dur dans les formules.</w:t>
      </w:r>
    </w:p>
    <w:p w14:paraId="3B220DC0" w14:textId="51D3947A" w:rsidR="00143D0D" w:rsidRPr="00143D0D" w:rsidRDefault="008F1AD3" w:rsidP="00611D9F">
      <w:pPr>
        <w:spacing w:before="60" w:line="360" w:lineRule="auto"/>
        <w:rPr>
          <w:rFonts w:ascii="Times New Roman" w:hAnsi="Times New Roman" w:cs="Times New Roman"/>
          <w:sz w:val="24"/>
          <w:szCs w:val="24"/>
        </w:rPr>
      </w:pPr>
      <w:r w:rsidRPr="008F1AD3">
        <w:rPr>
          <w:rFonts w:ascii="Times New Roman" w:hAnsi="Times New Roman" w:cs="Times New Roman"/>
          <w:sz w:val="24"/>
          <w:szCs w:val="24"/>
        </w:rPr>
        <w:drawing>
          <wp:inline distT="0" distB="0" distL="0" distR="0" wp14:anchorId="3CF3FF69" wp14:editId="6C39EC15">
            <wp:extent cx="6120130" cy="1892935"/>
            <wp:effectExtent l="0" t="0" r="0" b="0"/>
            <wp:docPr id="61499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9147" name=""/>
                    <pic:cNvPicPr/>
                  </pic:nvPicPr>
                  <pic:blipFill>
                    <a:blip r:embed="rId13"/>
                    <a:stretch>
                      <a:fillRect/>
                    </a:stretch>
                  </pic:blipFill>
                  <pic:spPr>
                    <a:xfrm>
                      <a:off x="0" y="0"/>
                      <a:ext cx="6120130" cy="1892935"/>
                    </a:xfrm>
                    <a:prstGeom prst="rect">
                      <a:avLst/>
                    </a:prstGeom>
                  </pic:spPr>
                </pic:pic>
              </a:graphicData>
            </a:graphic>
          </wp:inline>
        </w:drawing>
      </w:r>
    </w:p>
    <w:p w14:paraId="5C13044C" w14:textId="77777777" w:rsidR="00A611BF" w:rsidRPr="00DA5AFB" w:rsidRDefault="00000000" w:rsidP="00611D9F">
      <w:pPr>
        <w:spacing w:before="100" w:after="240" w:line="360" w:lineRule="auto"/>
        <w:jc w:val="center"/>
        <w:rPr>
          <w:rFonts w:ascii="Times New Roman" w:hAnsi="Times New Roman" w:cs="Times New Roman"/>
          <w:sz w:val="24"/>
          <w:szCs w:val="24"/>
        </w:rPr>
      </w:pPr>
      <w:r w:rsidRPr="00DA5AFB">
        <w:rPr>
          <w:rFonts w:ascii="Times New Roman" w:hAnsi="Times New Roman" w:cs="Times New Roman"/>
          <w:b/>
          <w:bCs/>
          <w:color w:val="C25100"/>
          <w:sz w:val="24"/>
          <w:szCs w:val="24"/>
        </w:rPr>
        <w:t xml:space="preserve">Figure 5 — </w:t>
      </w:r>
      <w:r w:rsidRPr="00DA5AFB">
        <w:rPr>
          <w:rFonts w:ascii="Times New Roman" w:hAnsi="Times New Roman" w:cs="Times New Roman"/>
          <w:i/>
          <w:iCs/>
          <w:color w:val="737B85"/>
          <w:sz w:val="24"/>
          <w:szCs w:val="24"/>
        </w:rPr>
        <w:t>Taux de TVA en H2, calcul du prix TTC et formules recopiées.</w:t>
      </w:r>
    </w:p>
    <w:p w14:paraId="6098BD6F" w14:textId="77777777" w:rsidR="00A611BF" w:rsidRPr="003269DC" w:rsidRDefault="00000000" w:rsidP="00611D9F">
      <w:pPr>
        <w:pStyle w:val="Titre2"/>
        <w:spacing w:line="360" w:lineRule="auto"/>
        <w:rPr>
          <w:rFonts w:ascii="Times New Roman" w:hAnsi="Times New Roman" w:cs="Times New Roman"/>
        </w:rPr>
      </w:pPr>
      <w:bookmarkStart w:id="18" w:name="_Toc239111039"/>
      <w:r w:rsidRPr="003269DC">
        <w:rPr>
          <w:rFonts w:ascii="Times New Roman" w:hAnsi="Times New Roman" w:cs="Times New Roman"/>
        </w:rPr>
        <w:lastRenderedPageBreak/>
        <w:t>Cas pratique 6 — Matrice de sensibilité avec une seule formule</w:t>
      </w:r>
      <w:bookmarkEnd w:id="18"/>
    </w:p>
    <w:p w14:paraId="5EA845C1" w14:textId="77777777" w:rsidR="00A611BF" w:rsidRPr="00143D0D" w:rsidRDefault="00000000" w:rsidP="00611D9F">
      <w:pPr>
        <w:pStyle w:val="Titre3"/>
        <w:spacing w:line="360" w:lineRule="auto"/>
        <w:rPr>
          <w:rFonts w:ascii="Times New Roman" w:hAnsi="Times New Roman" w:cs="Times New Roman"/>
          <w:sz w:val="24"/>
          <w:szCs w:val="24"/>
        </w:rPr>
      </w:pPr>
      <w:r w:rsidRPr="00143D0D">
        <w:rPr>
          <w:rFonts w:ascii="Times New Roman" w:hAnsi="Times New Roman" w:cs="Times New Roman"/>
          <w:sz w:val="24"/>
          <w:szCs w:val="24"/>
        </w:rPr>
        <w:t>Manipulation réalisée</w:t>
      </w:r>
    </w:p>
    <w:p w14:paraId="7888F5AB" w14:textId="77777777" w:rsidR="00A611BF" w:rsidRPr="00143D0D"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J’ai créé trois scénarios de TVA sur la ligne 1 :</w:t>
      </w:r>
    </w:p>
    <w:p w14:paraId="3945AB4A" w14:textId="77777777" w:rsidR="00A611BF" w:rsidRPr="00143D0D"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t>J1 = 10 %</w:t>
      </w:r>
    </w:p>
    <w:p w14:paraId="40C90DA0" w14:textId="77777777" w:rsidR="00A611BF" w:rsidRPr="00143D0D"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t>K1 = 20 %</w:t>
      </w:r>
    </w:p>
    <w:p w14:paraId="7C1C817F" w14:textId="77777777" w:rsidR="00A611BF" w:rsidRPr="00143D0D"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t>L1 = 30 %</w:t>
      </w:r>
    </w:p>
    <w:p w14:paraId="6CA0E530" w14:textId="77777777" w:rsidR="00A611BF" w:rsidRPr="00143D0D"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Le total HT se trouve dans la colonne D. En J2, j’ai construit une formule unique, recopiée ensuite sur toute la matrice J2:L6 :</w:t>
      </w:r>
    </w:p>
    <w:p w14:paraId="73854C9C" w14:textId="77777777" w:rsidR="00A611BF" w:rsidRPr="00143D0D"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143D0D">
        <w:rPr>
          <w:rFonts w:ascii="Times New Roman" w:eastAsia="Consolas" w:hAnsi="Times New Roman" w:cs="Times New Roman"/>
          <w:color w:val="1F2937"/>
          <w:sz w:val="24"/>
          <w:szCs w:val="24"/>
        </w:rPr>
        <w:t>=$D2*(1+J$1)</w:t>
      </w:r>
    </w:p>
    <w:p w14:paraId="5BD8E558" w14:textId="77777777" w:rsidR="00A611BF" w:rsidRPr="00143D0D" w:rsidRDefault="00000000" w:rsidP="00611D9F">
      <w:pPr>
        <w:pStyle w:val="Titre3"/>
        <w:spacing w:line="360" w:lineRule="auto"/>
        <w:rPr>
          <w:rFonts w:ascii="Times New Roman" w:hAnsi="Times New Roman" w:cs="Times New Roman"/>
          <w:sz w:val="24"/>
          <w:szCs w:val="24"/>
        </w:rPr>
      </w:pPr>
      <w:r w:rsidRPr="00143D0D">
        <w:rPr>
          <w:rFonts w:ascii="Times New Roman" w:hAnsi="Times New Roman" w:cs="Times New Roman"/>
          <w:sz w:val="24"/>
          <w:szCs w:val="24"/>
        </w:rPr>
        <w:t>Formules observées</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1900"/>
        <w:gridCol w:w="3300"/>
        <w:gridCol w:w="4438"/>
      </w:tblGrid>
      <w:tr w:rsidR="00A611BF" w:rsidRPr="00143D0D" w14:paraId="583D07FC" w14:textId="77777777">
        <w:tblPrEx>
          <w:tblCellMar>
            <w:top w:w="0" w:type="dxa"/>
            <w:bottom w:w="0" w:type="dxa"/>
          </w:tblCellMar>
        </w:tblPrEx>
        <w:trPr>
          <w:trHeight w:val="460"/>
          <w:tblHeader/>
        </w:trPr>
        <w:tc>
          <w:tcPr>
            <w:tcW w:w="1900" w:type="dxa"/>
            <w:shd w:val="clear" w:color="auto" w:fill="12294A"/>
            <w:tcMar>
              <w:top w:w="90" w:type="dxa"/>
              <w:left w:w="140" w:type="dxa"/>
              <w:bottom w:w="90" w:type="dxa"/>
              <w:right w:w="140" w:type="dxa"/>
            </w:tcMar>
            <w:vAlign w:val="center"/>
          </w:tcPr>
          <w:p w14:paraId="2AE357BB"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b/>
                <w:bCs/>
                <w:color w:val="FFFFFF"/>
                <w:sz w:val="24"/>
                <w:szCs w:val="24"/>
              </w:rPr>
              <w:t>Cellule</w:t>
            </w:r>
          </w:p>
        </w:tc>
        <w:tc>
          <w:tcPr>
            <w:tcW w:w="3300" w:type="dxa"/>
            <w:shd w:val="clear" w:color="auto" w:fill="12294A"/>
            <w:tcMar>
              <w:top w:w="90" w:type="dxa"/>
              <w:left w:w="140" w:type="dxa"/>
              <w:bottom w:w="90" w:type="dxa"/>
              <w:right w:w="140" w:type="dxa"/>
            </w:tcMar>
            <w:vAlign w:val="center"/>
          </w:tcPr>
          <w:p w14:paraId="6EA976F3"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b/>
                <w:bCs/>
                <w:color w:val="FFFFFF"/>
                <w:sz w:val="24"/>
                <w:szCs w:val="24"/>
              </w:rPr>
              <w:t>Formule</w:t>
            </w:r>
          </w:p>
        </w:tc>
        <w:tc>
          <w:tcPr>
            <w:tcW w:w="4438" w:type="dxa"/>
            <w:shd w:val="clear" w:color="auto" w:fill="12294A"/>
            <w:tcMar>
              <w:top w:w="90" w:type="dxa"/>
              <w:left w:w="140" w:type="dxa"/>
              <w:bottom w:w="90" w:type="dxa"/>
              <w:right w:w="140" w:type="dxa"/>
            </w:tcMar>
            <w:vAlign w:val="center"/>
          </w:tcPr>
          <w:p w14:paraId="76453632"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b/>
                <w:bCs/>
                <w:color w:val="FFFFFF"/>
                <w:sz w:val="24"/>
                <w:szCs w:val="24"/>
              </w:rPr>
              <w:t>Lecture</w:t>
            </w:r>
          </w:p>
        </w:tc>
      </w:tr>
      <w:tr w:rsidR="00A611BF" w:rsidRPr="00143D0D" w14:paraId="43C9C547"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38683713"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J2</w:t>
            </w:r>
          </w:p>
        </w:tc>
        <w:tc>
          <w:tcPr>
            <w:tcW w:w="3300" w:type="dxa"/>
            <w:shd w:val="clear" w:color="auto" w:fill="FFFFFF"/>
            <w:tcMar>
              <w:top w:w="80" w:type="dxa"/>
              <w:left w:w="140" w:type="dxa"/>
              <w:bottom w:w="80" w:type="dxa"/>
              <w:right w:w="140" w:type="dxa"/>
            </w:tcMar>
            <w:vAlign w:val="center"/>
          </w:tcPr>
          <w:p w14:paraId="1115964B"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eastAsia="Consolas" w:hAnsi="Times New Roman" w:cs="Times New Roman"/>
                <w:sz w:val="24"/>
                <w:szCs w:val="24"/>
              </w:rPr>
              <w:t>=$D2*(1+J$1)</w:t>
            </w:r>
          </w:p>
        </w:tc>
        <w:tc>
          <w:tcPr>
            <w:tcW w:w="4438" w:type="dxa"/>
            <w:shd w:val="clear" w:color="auto" w:fill="FFFFFF"/>
            <w:tcMar>
              <w:top w:w="80" w:type="dxa"/>
              <w:left w:w="140" w:type="dxa"/>
              <w:bottom w:w="80" w:type="dxa"/>
              <w:right w:w="140" w:type="dxa"/>
            </w:tcMar>
            <w:vAlign w:val="center"/>
          </w:tcPr>
          <w:p w14:paraId="04336C2E"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Ligne 2, scénario 10 %</w:t>
            </w:r>
          </w:p>
        </w:tc>
      </w:tr>
      <w:tr w:rsidR="00A611BF" w:rsidRPr="00143D0D" w14:paraId="23726F75"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2EA200D9"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K2</w:t>
            </w:r>
          </w:p>
        </w:tc>
        <w:tc>
          <w:tcPr>
            <w:tcW w:w="3300" w:type="dxa"/>
            <w:shd w:val="clear" w:color="auto" w:fill="F6F8FA"/>
            <w:tcMar>
              <w:top w:w="80" w:type="dxa"/>
              <w:left w:w="140" w:type="dxa"/>
              <w:bottom w:w="80" w:type="dxa"/>
              <w:right w:w="140" w:type="dxa"/>
            </w:tcMar>
            <w:vAlign w:val="center"/>
          </w:tcPr>
          <w:p w14:paraId="18074652"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eastAsia="Consolas" w:hAnsi="Times New Roman" w:cs="Times New Roman"/>
                <w:sz w:val="24"/>
                <w:szCs w:val="24"/>
              </w:rPr>
              <w:t>=$D2*(1+K$1)</w:t>
            </w:r>
          </w:p>
        </w:tc>
        <w:tc>
          <w:tcPr>
            <w:tcW w:w="4438" w:type="dxa"/>
            <w:shd w:val="clear" w:color="auto" w:fill="F6F8FA"/>
            <w:tcMar>
              <w:top w:w="80" w:type="dxa"/>
              <w:left w:w="140" w:type="dxa"/>
              <w:bottom w:w="80" w:type="dxa"/>
              <w:right w:w="140" w:type="dxa"/>
            </w:tcMar>
            <w:vAlign w:val="center"/>
          </w:tcPr>
          <w:p w14:paraId="6A21882F"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Ligne 2, scénario 20 %</w:t>
            </w:r>
          </w:p>
        </w:tc>
      </w:tr>
      <w:tr w:rsidR="00A611BF" w:rsidRPr="00143D0D" w14:paraId="7F80D495"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782AA30F"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J6</w:t>
            </w:r>
          </w:p>
        </w:tc>
        <w:tc>
          <w:tcPr>
            <w:tcW w:w="3300" w:type="dxa"/>
            <w:shd w:val="clear" w:color="auto" w:fill="FFFFFF"/>
            <w:tcMar>
              <w:top w:w="80" w:type="dxa"/>
              <w:left w:w="140" w:type="dxa"/>
              <w:bottom w:w="80" w:type="dxa"/>
              <w:right w:w="140" w:type="dxa"/>
            </w:tcMar>
            <w:vAlign w:val="center"/>
          </w:tcPr>
          <w:p w14:paraId="16BE6233"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eastAsia="Consolas" w:hAnsi="Times New Roman" w:cs="Times New Roman"/>
                <w:sz w:val="24"/>
                <w:szCs w:val="24"/>
              </w:rPr>
              <w:t>=$D6*(1+J$1)</w:t>
            </w:r>
          </w:p>
        </w:tc>
        <w:tc>
          <w:tcPr>
            <w:tcW w:w="4438" w:type="dxa"/>
            <w:shd w:val="clear" w:color="auto" w:fill="FFFFFF"/>
            <w:tcMar>
              <w:top w:w="80" w:type="dxa"/>
              <w:left w:w="140" w:type="dxa"/>
              <w:bottom w:w="80" w:type="dxa"/>
              <w:right w:w="140" w:type="dxa"/>
            </w:tcMar>
            <w:vAlign w:val="center"/>
          </w:tcPr>
          <w:p w14:paraId="20C9F9CC"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Ligne 6, scénario 10 %</w:t>
            </w:r>
          </w:p>
        </w:tc>
      </w:tr>
      <w:tr w:rsidR="00A611BF" w:rsidRPr="00143D0D" w14:paraId="1B895418"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0C68514B"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L6</w:t>
            </w:r>
          </w:p>
        </w:tc>
        <w:tc>
          <w:tcPr>
            <w:tcW w:w="3300" w:type="dxa"/>
            <w:shd w:val="clear" w:color="auto" w:fill="F6F8FA"/>
            <w:tcMar>
              <w:top w:w="80" w:type="dxa"/>
              <w:left w:w="140" w:type="dxa"/>
              <w:bottom w:w="80" w:type="dxa"/>
              <w:right w:w="140" w:type="dxa"/>
            </w:tcMar>
            <w:vAlign w:val="center"/>
          </w:tcPr>
          <w:p w14:paraId="190352C9"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eastAsia="Consolas" w:hAnsi="Times New Roman" w:cs="Times New Roman"/>
                <w:sz w:val="24"/>
                <w:szCs w:val="24"/>
              </w:rPr>
              <w:t>=$D6*(1+L$1)</w:t>
            </w:r>
          </w:p>
        </w:tc>
        <w:tc>
          <w:tcPr>
            <w:tcW w:w="4438" w:type="dxa"/>
            <w:shd w:val="clear" w:color="auto" w:fill="F6F8FA"/>
            <w:tcMar>
              <w:top w:w="80" w:type="dxa"/>
              <w:left w:w="140" w:type="dxa"/>
              <w:bottom w:w="80" w:type="dxa"/>
              <w:right w:w="140" w:type="dxa"/>
            </w:tcMar>
            <w:vAlign w:val="center"/>
          </w:tcPr>
          <w:p w14:paraId="2F8BA6C3" w14:textId="77777777" w:rsidR="00A611BF" w:rsidRPr="00143D0D" w:rsidRDefault="00000000" w:rsidP="00611D9F">
            <w:pPr>
              <w:spacing w:after="0" w:line="360" w:lineRule="auto"/>
              <w:rPr>
                <w:rFonts w:ascii="Times New Roman" w:hAnsi="Times New Roman" w:cs="Times New Roman"/>
                <w:sz w:val="24"/>
                <w:szCs w:val="24"/>
              </w:rPr>
            </w:pPr>
            <w:r w:rsidRPr="00143D0D">
              <w:rPr>
                <w:rFonts w:ascii="Times New Roman" w:hAnsi="Times New Roman" w:cs="Times New Roman"/>
                <w:sz w:val="24"/>
                <w:szCs w:val="24"/>
              </w:rPr>
              <w:t>Ligne 6, scénario 30 %</w:t>
            </w:r>
          </w:p>
        </w:tc>
      </w:tr>
    </w:tbl>
    <w:p w14:paraId="7E6BDA9B" w14:textId="77777777" w:rsidR="00A611BF" w:rsidRPr="00143D0D" w:rsidRDefault="00A611BF" w:rsidP="00611D9F">
      <w:pPr>
        <w:spacing w:after="200" w:line="360" w:lineRule="auto"/>
        <w:rPr>
          <w:rFonts w:ascii="Times New Roman" w:hAnsi="Times New Roman" w:cs="Times New Roman"/>
          <w:sz w:val="24"/>
          <w:szCs w:val="24"/>
        </w:rPr>
      </w:pPr>
    </w:p>
    <w:p w14:paraId="0AAE6DDD" w14:textId="77777777" w:rsidR="00A611BF" w:rsidRPr="00143D0D" w:rsidRDefault="00000000" w:rsidP="00611D9F">
      <w:pPr>
        <w:pStyle w:val="Titre3"/>
        <w:spacing w:line="360" w:lineRule="auto"/>
        <w:rPr>
          <w:rFonts w:ascii="Times New Roman" w:hAnsi="Times New Roman" w:cs="Times New Roman"/>
          <w:sz w:val="24"/>
          <w:szCs w:val="24"/>
        </w:rPr>
      </w:pPr>
      <w:r w:rsidRPr="00143D0D">
        <w:rPr>
          <w:rFonts w:ascii="Times New Roman" w:hAnsi="Times New Roman" w:cs="Times New Roman"/>
          <w:sz w:val="24"/>
          <w:szCs w:val="24"/>
        </w:rPr>
        <w:t>Analyse</w:t>
      </w:r>
    </w:p>
    <w:p w14:paraId="60B96D02" w14:textId="77777777" w:rsidR="00A611BF" w:rsidRPr="00143D0D"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La première partie, $D2, bloque la colonne D mais laisse la ligne évoluer : $D2 devient $D3, $D4, $D5 puis $D6. La seconde partie, J$1, bloque la ligne 1 mais laisse la colonne évoluer : J$1 devient K$1 puis L$1.</w:t>
      </w:r>
    </w:p>
    <w:p w14:paraId="4497C8A2" w14:textId="77777777" w:rsidR="00A611BF" w:rsidRPr="00143D0D" w:rsidRDefault="00000000" w:rsidP="00611D9F">
      <w:pPr>
        <w:pStyle w:val="Titre3"/>
        <w:spacing w:line="360" w:lineRule="auto"/>
        <w:rPr>
          <w:rFonts w:ascii="Times New Roman" w:hAnsi="Times New Roman" w:cs="Times New Roman"/>
          <w:sz w:val="24"/>
          <w:szCs w:val="24"/>
        </w:rPr>
      </w:pPr>
      <w:r w:rsidRPr="00143D0D">
        <w:rPr>
          <w:rFonts w:ascii="Times New Roman" w:hAnsi="Times New Roman" w:cs="Times New Roman"/>
          <w:sz w:val="24"/>
          <w:szCs w:val="24"/>
        </w:rPr>
        <w:t>Conclusion</w:t>
      </w:r>
    </w:p>
    <w:p w14:paraId="0DF8BFB4" w14:textId="77777777" w:rsidR="00A611BF" w:rsidRDefault="00000000" w:rsidP="00611D9F">
      <w:pPr>
        <w:spacing w:line="360" w:lineRule="auto"/>
        <w:rPr>
          <w:rFonts w:ascii="Times New Roman" w:hAnsi="Times New Roman" w:cs="Times New Roman"/>
          <w:sz w:val="24"/>
          <w:szCs w:val="24"/>
        </w:rPr>
      </w:pPr>
      <w:r w:rsidRPr="00143D0D">
        <w:rPr>
          <w:rFonts w:ascii="Times New Roman" w:hAnsi="Times New Roman" w:cs="Times New Roman"/>
          <w:sz w:val="24"/>
          <w:szCs w:val="24"/>
        </w:rPr>
        <w:t>Une seule formule suffit donc pour calculer l’intégralité de la matrice, soit quinze cellules alimentées par une unique saisie. Cette manipulation démontre concrètement la puissance des références mixtes pour construire des modèles analytiques recopiables : c’est exactement le mécanisme utilisé en entreprise pour les analyses de sensibilité et les tableaux de scénarios.</w:t>
      </w:r>
    </w:p>
    <w:p w14:paraId="1585DDC6" w14:textId="7DE68665" w:rsidR="00143D0D" w:rsidRDefault="008F1AD3" w:rsidP="00611D9F">
      <w:pPr>
        <w:spacing w:line="360" w:lineRule="auto"/>
        <w:rPr>
          <w:rFonts w:ascii="Times New Roman" w:hAnsi="Times New Roman" w:cs="Times New Roman"/>
          <w:sz w:val="24"/>
          <w:szCs w:val="24"/>
        </w:rPr>
      </w:pPr>
      <w:r w:rsidRPr="008F1AD3">
        <w:rPr>
          <w:rFonts w:ascii="Times New Roman" w:hAnsi="Times New Roman" w:cs="Times New Roman"/>
          <w:sz w:val="24"/>
          <w:szCs w:val="24"/>
        </w:rPr>
        <w:lastRenderedPageBreak/>
        <w:drawing>
          <wp:inline distT="0" distB="0" distL="0" distR="0" wp14:anchorId="0FBEDB16" wp14:editId="3008C787">
            <wp:extent cx="6120130" cy="1212215"/>
            <wp:effectExtent l="0" t="0" r="0" b="6985"/>
            <wp:docPr id="18063108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10803" name=""/>
                    <pic:cNvPicPr/>
                  </pic:nvPicPr>
                  <pic:blipFill>
                    <a:blip r:embed="rId14"/>
                    <a:stretch>
                      <a:fillRect/>
                    </a:stretch>
                  </pic:blipFill>
                  <pic:spPr>
                    <a:xfrm>
                      <a:off x="0" y="0"/>
                      <a:ext cx="6120130" cy="1212215"/>
                    </a:xfrm>
                    <a:prstGeom prst="rect">
                      <a:avLst/>
                    </a:prstGeom>
                  </pic:spPr>
                </pic:pic>
              </a:graphicData>
            </a:graphic>
          </wp:inline>
        </w:drawing>
      </w:r>
    </w:p>
    <w:p w14:paraId="61B605C0" w14:textId="77777777" w:rsidR="00143D0D" w:rsidRPr="00143D0D" w:rsidRDefault="00143D0D" w:rsidP="00611D9F">
      <w:pPr>
        <w:spacing w:line="360" w:lineRule="auto"/>
        <w:rPr>
          <w:rFonts w:ascii="Times New Roman" w:hAnsi="Times New Roman" w:cs="Times New Roman"/>
          <w:sz w:val="24"/>
          <w:szCs w:val="24"/>
        </w:rPr>
      </w:pPr>
    </w:p>
    <w:p w14:paraId="0C6A69ED" w14:textId="77777777" w:rsidR="00A611BF" w:rsidRPr="00DA5AFB" w:rsidRDefault="00000000" w:rsidP="00611D9F">
      <w:pPr>
        <w:spacing w:before="100" w:after="240" w:line="360" w:lineRule="auto"/>
        <w:jc w:val="center"/>
        <w:rPr>
          <w:rFonts w:ascii="Times New Roman" w:hAnsi="Times New Roman" w:cs="Times New Roman"/>
          <w:sz w:val="24"/>
          <w:szCs w:val="24"/>
        </w:rPr>
      </w:pPr>
      <w:r w:rsidRPr="00DA5AFB">
        <w:rPr>
          <w:rFonts w:ascii="Times New Roman" w:hAnsi="Times New Roman" w:cs="Times New Roman"/>
          <w:b/>
          <w:bCs/>
          <w:color w:val="C25100"/>
          <w:sz w:val="24"/>
          <w:szCs w:val="24"/>
        </w:rPr>
        <w:t xml:space="preserve">Figure 6 — </w:t>
      </w:r>
      <w:r w:rsidRPr="00DA5AFB">
        <w:rPr>
          <w:rFonts w:ascii="Times New Roman" w:hAnsi="Times New Roman" w:cs="Times New Roman"/>
          <w:i/>
          <w:iCs/>
          <w:color w:val="737B85"/>
          <w:sz w:val="24"/>
          <w:szCs w:val="24"/>
        </w:rPr>
        <w:t>Matrice de sensibilité J2:L6 et formules associées.</w:t>
      </w:r>
    </w:p>
    <w:p w14:paraId="696E6018" w14:textId="77777777" w:rsidR="00A611BF" w:rsidRPr="003269DC" w:rsidRDefault="00000000" w:rsidP="00611D9F">
      <w:pPr>
        <w:pStyle w:val="Titre2"/>
        <w:spacing w:line="360" w:lineRule="auto"/>
        <w:rPr>
          <w:rFonts w:ascii="Times New Roman" w:hAnsi="Times New Roman" w:cs="Times New Roman"/>
        </w:rPr>
      </w:pPr>
      <w:bookmarkStart w:id="19" w:name="_Toc239111040"/>
      <w:r w:rsidRPr="003269DC">
        <w:rPr>
          <w:rFonts w:ascii="Times New Roman" w:hAnsi="Times New Roman" w:cs="Times New Roman"/>
        </w:rPr>
        <w:t>Cas pratique 7 — Le raccourci F4 (Fn + F4)</w:t>
      </w:r>
      <w:bookmarkEnd w:id="19"/>
    </w:p>
    <w:p w14:paraId="4A695EFF" w14:textId="77777777" w:rsidR="00A611BF" w:rsidRPr="008F1AD3" w:rsidRDefault="00000000" w:rsidP="00611D9F">
      <w:pPr>
        <w:pStyle w:val="Titre3"/>
        <w:spacing w:line="360" w:lineRule="auto"/>
        <w:rPr>
          <w:rFonts w:ascii="Times New Roman" w:hAnsi="Times New Roman" w:cs="Times New Roman"/>
          <w:sz w:val="24"/>
          <w:szCs w:val="24"/>
        </w:rPr>
      </w:pPr>
      <w:r w:rsidRPr="008F1AD3">
        <w:rPr>
          <w:rFonts w:ascii="Times New Roman" w:hAnsi="Times New Roman" w:cs="Times New Roman"/>
          <w:sz w:val="24"/>
          <w:szCs w:val="24"/>
        </w:rPr>
        <w:t>Manipulation réalisée</w:t>
      </w:r>
    </w:p>
    <w:p w14:paraId="476E3427" w14:textId="77777777" w:rsidR="00A611BF" w:rsidRPr="008F1AD3" w:rsidRDefault="00000000" w:rsidP="00611D9F">
      <w:pPr>
        <w:spacing w:line="360" w:lineRule="auto"/>
        <w:rPr>
          <w:rFonts w:ascii="Times New Roman" w:hAnsi="Times New Roman" w:cs="Times New Roman"/>
          <w:sz w:val="24"/>
          <w:szCs w:val="24"/>
        </w:rPr>
      </w:pPr>
      <w:r w:rsidRPr="008F1AD3">
        <w:rPr>
          <w:rFonts w:ascii="Times New Roman" w:hAnsi="Times New Roman" w:cs="Times New Roman"/>
          <w:sz w:val="24"/>
          <w:szCs w:val="24"/>
        </w:rPr>
        <w:t>J’ai testé le raccourci de modification des références. Sur mon ordinateur, la touche F4 seule contrôle la luminosité : j’ai donc utilisé la combinaison Fn + F4.</w:t>
      </w:r>
    </w:p>
    <w:p w14:paraId="69D39C00" w14:textId="77777777" w:rsidR="00A611BF" w:rsidRPr="008F1AD3" w:rsidRDefault="00000000" w:rsidP="00611D9F">
      <w:pPr>
        <w:spacing w:line="360" w:lineRule="auto"/>
        <w:rPr>
          <w:rFonts w:ascii="Times New Roman" w:hAnsi="Times New Roman" w:cs="Times New Roman"/>
          <w:sz w:val="24"/>
          <w:szCs w:val="24"/>
        </w:rPr>
      </w:pPr>
      <w:r w:rsidRPr="008F1AD3">
        <w:rPr>
          <w:rFonts w:ascii="Times New Roman" w:hAnsi="Times New Roman" w:cs="Times New Roman"/>
          <w:sz w:val="24"/>
          <w:szCs w:val="24"/>
        </w:rPr>
        <w:t>Après plusieurs pressions successives, j’ai observé le cycle complet :</w:t>
      </w:r>
    </w:p>
    <w:p w14:paraId="7614920D" w14:textId="77777777" w:rsidR="00A611BF" w:rsidRPr="008F1AD3"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8F1AD3">
        <w:rPr>
          <w:rFonts w:ascii="Times New Roman" w:eastAsia="Consolas" w:hAnsi="Times New Roman" w:cs="Times New Roman"/>
          <w:color w:val="1F2937"/>
          <w:sz w:val="24"/>
          <w:szCs w:val="24"/>
        </w:rPr>
        <w:t>=A1</w:t>
      </w:r>
    </w:p>
    <w:p w14:paraId="0E33E5B3" w14:textId="77777777" w:rsidR="00A611BF" w:rsidRPr="008F1AD3"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8F1AD3">
        <w:rPr>
          <w:rFonts w:ascii="Times New Roman" w:eastAsia="Consolas" w:hAnsi="Times New Roman" w:cs="Times New Roman"/>
          <w:color w:val="1F2937"/>
          <w:sz w:val="24"/>
          <w:szCs w:val="24"/>
        </w:rPr>
        <w:t xml:space="preserve">  v</w:t>
      </w:r>
    </w:p>
    <w:p w14:paraId="77FFC9EF" w14:textId="77777777" w:rsidR="00A611BF" w:rsidRPr="008F1AD3"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8F1AD3">
        <w:rPr>
          <w:rFonts w:ascii="Times New Roman" w:eastAsia="Consolas" w:hAnsi="Times New Roman" w:cs="Times New Roman"/>
          <w:color w:val="1F2937"/>
          <w:sz w:val="24"/>
          <w:szCs w:val="24"/>
        </w:rPr>
        <w:t>=$A$1</w:t>
      </w:r>
    </w:p>
    <w:p w14:paraId="2AF2C1B9" w14:textId="77777777" w:rsidR="00A611BF" w:rsidRPr="008F1AD3"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8F1AD3">
        <w:rPr>
          <w:rFonts w:ascii="Times New Roman" w:eastAsia="Consolas" w:hAnsi="Times New Roman" w:cs="Times New Roman"/>
          <w:color w:val="1F2937"/>
          <w:sz w:val="24"/>
          <w:szCs w:val="24"/>
        </w:rPr>
        <w:t xml:space="preserve">  v</w:t>
      </w:r>
    </w:p>
    <w:p w14:paraId="3DFE9F43" w14:textId="77777777" w:rsidR="00A611BF" w:rsidRPr="008F1AD3"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8F1AD3">
        <w:rPr>
          <w:rFonts w:ascii="Times New Roman" w:eastAsia="Consolas" w:hAnsi="Times New Roman" w:cs="Times New Roman"/>
          <w:color w:val="1F2937"/>
          <w:sz w:val="24"/>
          <w:szCs w:val="24"/>
        </w:rPr>
        <w:t>=A$1</w:t>
      </w:r>
    </w:p>
    <w:p w14:paraId="6C30AAFF" w14:textId="77777777" w:rsidR="00A611BF" w:rsidRPr="008F1AD3"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8F1AD3">
        <w:rPr>
          <w:rFonts w:ascii="Times New Roman" w:eastAsia="Consolas" w:hAnsi="Times New Roman" w:cs="Times New Roman"/>
          <w:color w:val="1F2937"/>
          <w:sz w:val="24"/>
          <w:szCs w:val="24"/>
        </w:rPr>
        <w:t xml:space="preserve">  v</w:t>
      </w:r>
    </w:p>
    <w:p w14:paraId="221CFACA" w14:textId="77777777" w:rsidR="00A611BF" w:rsidRPr="008F1AD3"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8F1AD3">
        <w:rPr>
          <w:rFonts w:ascii="Times New Roman" w:eastAsia="Consolas" w:hAnsi="Times New Roman" w:cs="Times New Roman"/>
          <w:color w:val="1F2937"/>
          <w:sz w:val="24"/>
          <w:szCs w:val="24"/>
        </w:rPr>
        <w:t>=$A1</w:t>
      </w:r>
    </w:p>
    <w:p w14:paraId="4CCDDE7D" w14:textId="77777777" w:rsidR="00A611BF" w:rsidRPr="008F1AD3"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8F1AD3">
        <w:rPr>
          <w:rFonts w:ascii="Times New Roman" w:eastAsia="Consolas" w:hAnsi="Times New Roman" w:cs="Times New Roman"/>
          <w:color w:val="1F2937"/>
          <w:sz w:val="24"/>
          <w:szCs w:val="24"/>
        </w:rPr>
        <w:t xml:space="preserve">  v</w:t>
      </w:r>
    </w:p>
    <w:p w14:paraId="10DD49B7" w14:textId="77777777" w:rsidR="00A611BF" w:rsidRPr="008F1AD3"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8F1AD3">
        <w:rPr>
          <w:rFonts w:ascii="Times New Roman" w:eastAsia="Consolas" w:hAnsi="Times New Roman" w:cs="Times New Roman"/>
          <w:color w:val="1F2937"/>
          <w:sz w:val="24"/>
          <w:szCs w:val="24"/>
        </w:rPr>
        <w:t>=A1</w:t>
      </w:r>
    </w:p>
    <w:p w14:paraId="14619EF7" w14:textId="77777777" w:rsidR="00A611BF" w:rsidRPr="008F1AD3" w:rsidRDefault="00000000" w:rsidP="00611D9F">
      <w:pPr>
        <w:pStyle w:val="Titre3"/>
        <w:spacing w:line="360" w:lineRule="auto"/>
        <w:rPr>
          <w:rFonts w:ascii="Times New Roman" w:hAnsi="Times New Roman" w:cs="Times New Roman"/>
          <w:sz w:val="24"/>
          <w:szCs w:val="24"/>
        </w:rPr>
      </w:pPr>
      <w:r w:rsidRPr="008F1AD3">
        <w:rPr>
          <w:rFonts w:ascii="Times New Roman" w:hAnsi="Times New Roman" w:cs="Times New Roman"/>
          <w:sz w:val="24"/>
          <w:szCs w:val="24"/>
        </w:rPr>
        <w:t>Signification</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1900"/>
        <w:gridCol w:w="3300"/>
        <w:gridCol w:w="4438"/>
      </w:tblGrid>
      <w:tr w:rsidR="00A611BF" w:rsidRPr="008F1AD3" w14:paraId="0C474E96" w14:textId="77777777">
        <w:tblPrEx>
          <w:tblCellMar>
            <w:top w:w="0" w:type="dxa"/>
            <w:bottom w:w="0" w:type="dxa"/>
          </w:tblCellMar>
        </w:tblPrEx>
        <w:trPr>
          <w:trHeight w:val="460"/>
          <w:tblHeader/>
        </w:trPr>
        <w:tc>
          <w:tcPr>
            <w:tcW w:w="1900" w:type="dxa"/>
            <w:shd w:val="clear" w:color="auto" w:fill="12294A"/>
            <w:tcMar>
              <w:top w:w="90" w:type="dxa"/>
              <w:left w:w="140" w:type="dxa"/>
              <w:bottom w:w="90" w:type="dxa"/>
              <w:right w:w="140" w:type="dxa"/>
            </w:tcMar>
            <w:vAlign w:val="center"/>
          </w:tcPr>
          <w:p w14:paraId="001C2707"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hAnsi="Times New Roman" w:cs="Times New Roman"/>
                <w:b/>
                <w:bCs/>
                <w:color w:val="FFFFFF"/>
                <w:sz w:val="24"/>
                <w:szCs w:val="24"/>
              </w:rPr>
              <w:t>Forme</w:t>
            </w:r>
          </w:p>
        </w:tc>
        <w:tc>
          <w:tcPr>
            <w:tcW w:w="3300" w:type="dxa"/>
            <w:shd w:val="clear" w:color="auto" w:fill="12294A"/>
            <w:tcMar>
              <w:top w:w="90" w:type="dxa"/>
              <w:left w:w="140" w:type="dxa"/>
              <w:bottom w:w="90" w:type="dxa"/>
              <w:right w:w="140" w:type="dxa"/>
            </w:tcMar>
            <w:vAlign w:val="center"/>
          </w:tcPr>
          <w:p w14:paraId="5311DAFC"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hAnsi="Times New Roman" w:cs="Times New Roman"/>
                <w:b/>
                <w:bCs/>
                <w:color w:val="FFFFFF"/>
                <w:sz w:val="24"/>
                <w:szCs w:val="24"/>
              </w:rPr>
              <w:t>Type de référence</w:t>
            </w:r>
          </w:p>
        </w:tc>
        <w:tc>
          <w:tcPr>
            <w:tcW w:w="4438" w:type="dxa"/>
            <w:shd w:val="clear" w:color="auto" w:fill="12294A"/>
            <w:tcMar>
              <w:top w:w="90" w:type="dxa"/>
              <w:left w:w="140" w:type="dxa"/>
              <w:bottom w:w="90" w:type="dxa"/>
              <w:right w:w="140" w:type="dxa"/>
            </w:tcMar>
            <w:vAlign w:val="center"/>
          </w:tcPr>
          <w:p w14:paraId="6F0ACC2A"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hAnsi="Times New Roman" w:cs="Times New Roman"/>
                <w:b/>
                <w:bCs/>
                <w:color w:val="FFFFFF"/>
                <w:sz w:val="24"/>
                <w:szCs w:val="24"/>
              </w:rPr>
              <w:t>Effet</w:t>
            </w:r>
          </w:p>
        </w:tc>
      </w:tr>
      <w:tr w:rsidR="00A611BF" w:rsidRPr="008F1AD3" w14:paraId="05B541BC"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269E968D"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hAnsi="Times New Roman" w:cs="Times New Roman"/>
                <w:sz w:val="24"/>
                <w:szCs w:val="24"/>
              </w:rPr>
              <w:t>A1</w:t>
            </w:r>
          </w:p>
        </w:tc>
        <w:tc>
          <w:tcPr>
            <w:tcW w:w="3300" w:type="dxa"/>
            <w:shd w:val="clear" w:color="auto" w:fill="FFFFFF"/>
            <w:tcMar>
              <w:top w:w="80" w:type="dxa"/>
              <w:left w:w="140" w:type="dxa"/>
              <w:bottom w:w="80" w:type="dxa"/>
              <w:right w:w="140" w:type="dxa"/>
            </w:tcMar>
            <w:vAlign w:val="center"/>
          </w:tcPr>
          <w:p w14:paraId="2D0272B2"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hAnsi="Times New Roman" w:cs="Times New Roman"/>
                <w:sz w:val="24"/>
                <w:szCs w:val="24"/>
              </w:rPr>
              <w:t>Relative</w:t>
            </w:r>
          </w:p>
        </w:tc>
        <w:tc>
          <w:tcPr>
            <w:tcW w:w="4438" w:type="dxa"/>
            <w:shd w:val="clear" w:color="auto" w:fill="FFFFFF"/>
            <w:tcMar>
              <w:top w:w="80" w:type="dxa"/>
              <w:left w:w="140" w:type="dxa"/>
              <w:bottom w:w="80" w:type="dxa"/>
              <w:right w:w="140" w:type="dxa"/>
            </w:tcMar>
            <w:vAlign w:val="center"/>
          </w:tcPr>
          <w:p w14:paraId="51F6D77A"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hAnsi="Times New Roman" w:cs="Times New Roman"/>
                <w:sz w:val="24"/>
                <w:szCs w:val="24"/>
              </w:rPr>
              <w:t>Colonne et ligne libres</w:t>
            </w:r>
          </w:p>
        </w:tc>
      </w:tr>
      <w:tr w:rsidR="00A611BF" w:rsidRPr="008F1AD3" w14:paraId="5ADA0DAE"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15A777AE"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eastAsia="Consolas" w:hAnsi="Times New Roman" w:cs="Times New Roman"/>
                <w:sz w:val="24"/>
                <w:szCs w:val="24"/>
              </w:rPr>
              <w:t>$A$1</w:t>
            </w:r>
          </w:p>
        </w:tc>
        <w:tc>
          <w:tcPr>
            <w:tcW w:w="3300" w:type="dxa"/>
            <w:shd w:val="clear" w:color="auto" w:fill="F6F8FA"/>
            <w:tcMar>
              <w:top w:w="80" w:type="dxa"/>
              <w:left w:w="140" w:type="dxa"/>
              <w:bottom w:w="80" w:type="dxa"/>
              <w:right w:w="140" w:type="dxa"/>
            </w:tcMar>
            <w:vAlign w:val="center"/>
          </w:tcPr>
          <w:p w14:paraId="54A71265"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hAnsi="Times New Roman" w:cs="Times New Roman"/>
                <w:sz w:val="24"/>
                <w:szCs w:val="24"/>
              </w:rPr>
              <w:t>Absolue</w:t>
            </w:r>
          </w:p>
        </w:tc>
        <w:tc>
          <w:tcPr>
            <w:tcW w:w="4438" w:type="dxa"/>
            <w:shd w:val="clear" w:color="auto" w:fill="F6F8FA"/>
            <w:tcMar>
              <w:top w:w="80" w:type="dxa"/>
              <w:left w:w="140" w:type="dxa"/>
              <w:bottom w:w="80" w:type="dxa"/>
              <w:right w:w="140" w:type="dxa"/>
            </w:tcMar>
            <w:vAlign w:val="center"/>
          </w:tcPr>
          <w:p w14:paraId="287991C5"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hAnsi="Times New Roman" w:cs="Times New Roman"/>
                <w:sz w:val="24"/>
                <w:szCs w:val="24"/>
              </w:rPr>
              <w:t>Colonne et ligne bloquées</w:t>
            </w:r>
          </w:p>
        </w:tc>
      </w:tr>
      <w:tr w:rsidR="00A611BF" w:rsidRPr="008F1AD3" w14:paraId="790A549D"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7A4BA140"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eastAsia="Consolas" w:hAnsi="Times New Roman" w:cs="Times New Roman"/>
                <w:sz w:val="24"/>
                <w:szCs w:val="24"/>
              </w:rPr>
              <w:t>A$1</w:t>
            </w:r>
          </w:p>
        </w:tc>
        <w:tc>
          <w:tcPr>
            <w:tcW w:w="3300" w:type="dxa"/>
            <w:shd w:val="clear" w:color="auto" w:fill="FFFFFF"/>
            <w:tcMar>
              <w:top w:w="80" w:type="dxa"/>
              <w:left w:w="140" w:type="dxa"/>
              <w:bottom w:w="80" w:type="dxa"/>
              <w:right w:w="140" w:type="dxa"/>
            </w:tcMar>
            <w:vAlign w:val="center"/>
          </w:tcPr>
          <w:p w14:paraId="42761AAC"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hAnsi="Times New Roman" w:cs="Times New Roman"/>
                <w:sz w:val="24"/>
                <w:szCs w:val="24"/>
              </w:rPr>
              <w:t>Mixte</w:t>
            </w:r>
          </w:p>
        </w:tc>
        <w:tc>
          <w:tcPr>
            <w:tcW w:w="4438" w:type="dxa"/>
            <w:shd w:val="clear" w:color="auto" w:fill="FFFFFF"/>
            <w:tcMar>
              <w:top w:w="80" w:type="dxa"/>
              <w:left w:w="140" w:type="dxa"/>
              <w:bottom w:w="80" w:type="dxa"/>
              <w:right w:w="140" w:type="dxa"/>
            </w:tcMar>
            <w:vAlign w:val="center"/>
          </w:tcPr>
          <w:p w14:paraId="47EA0D3A"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hAnsi="Times New Roman" w:cs="Times New Roman"/>
                <w:sz w:val="24"/>
                <w:szCs w:val="24"/>
              </w:rPr>
              <w:t>Ligne bloquée uniquement</w:t>
            </w:r>
          </w:p>
        </w:tc>
      </w:tr>
      <w:tr w:rsidR="00A611BF" w:rsidRPr="008F1AD3" w14:paraId="110A841A"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1C5D167B"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eastAsia="Consolas" w:hAnsi="Times New Roman" w:cs="Times New Roman"/>
                <w:sz w:val="24"/>
                <w:szCs w:val="24"/>
              </w:rPr>
              <w:t>$A1</w:t>
            </w:r>
          </w:p>
        </w:tc>
        <w:tc>
          <w:tcPr>
            <w:tcW w:w="3300" w:type="dxa"/>
            <w:shd w:val="clear" w:color="auto" w:fill="F6F8FA"/>
            <w:tcMar>
              <w:top w:w="80" w:type="dxa"/>
              <w:left w:w="140" w:type="dxa"/>
              <w:bottom w:w="80" w:type="dxa"/>
              <w:right w:w="140" w:type="dxa"/>
            </w:tcMar>
            <w:vAlign w:val="center"/>
          </w:tcPr>
          <w:p w14:paraId="3A342182"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hAnsi="Times New Roman" w:cs="Times New Roman"/>
                <w:sz w:val="24"/>
                <w:szCs w:val="24"/>
              </w:rPr>
              <w:t>Mixte</w:t>
            </w:r>
          </w:p>
        </w:tc>
        <w:tc>
          <w:tcPr>
            <w:tcW w:w="4438" w:type="dxa"/>
            <w:shd w:val="clear" w:color="auto" w:fill="F6F8FA"/>
            <w:tcMar>
              <w:top w:w="80" w:type="dxa"/>
              <w:left w:w="140" w:type="dxa"/>
              <w:bottom w:w="80" w:type="dxa"/>
              <w:right w:w="140" w:type="dxa"/>
            </w:tcMar>
            <w:vAlign w:val="center"/>
          </w:tcPr>
          <w:p w14:paraId="7CF6543C" w14:textId="77777777" w:rsidR="00A611BF" w:rsidRPr="008F1AD3" w:rsidRDefault="00000000" w:rsidP="00611D9F">
            <w:pPr>
              <w:spacing w:after="0" w:line="360" w:lineRule="auto"/>
              <w:rPr>
                <w:rFonts w:ascii="Times New Roman" w:hAnsi="Times New Roman" w:cs="Times New Roman"/>
                <w:sz w:val="24"/>
                <w:szCs w:val="24"/>
              </w:rPr>
            </w:pPr>
            <w:r w:rsidRPr="008F1AD3">
              <w:rPr>
                <w:rFonts w:ascii="Times New Roman" w:hAnsi="Times New Roman" w:cs="Times New Roman"/>
                <w:sz w:val="24"/>
                <w:szCs w:val="24"/>
              </w:rPr>
              <w:t>Colonne bloquée uniquement</w:t>
            </w:r>
          </w:p>
        </w:tc>
      </w:tr>
    </w:tbl>
    <w:p w14:paraId="5B7A8820" w14:textId="77777777" w:rsidR="00A611BF" w:rsidRPr="008F1AD3" w:rsidRDefault="00A611BF" w:rsidP="00611D9F">
      <w:pPr>
        <w:spacing w:after="200" w:line="360" w:lineRule="auto"/>
        <w:rPr>
          <w:rFonts w:ascii="Times New Roman" w:hAnsi="Times New Roman" w:cs="Times New Roman"/>
          <w:sz w:val="24"/>
          <w:szCs w:val="24"/>
        </w:rPr>
      </w:pPr>
    </w:p>
    <w:p w14:paraId="06C513B0" w14:textId="77777777" w:rsidR="00A611BF" w:rsidRPr="008F1AD3" w:rsidRDefault="00000000" w:rsidP="00611D9F">
      <w:pPr>
        <w:pStyle w:val="Titre3"/>
        <w:spacing w:line="360" w:lineRule="auto"/>
        <w:rPr>
          <w:rFonts w:ascii="Times New Roman" w:hAnsi="Times New Roman" w:cs="Times New Roman"/>
          <w:sz w:val="24"/>
          <w:szCs w:val="24"/>
        </w:rPr>
      </w:pPr>
      <w:r w:rsidRPr="008F1AD3">
        <w:rPr>
          <w:rFonts w:ascii="Times New Roman" w:hAnsi="Times New Roman" w:cs="Times New Roman"/>
          <w:sz w:val="24"/>
          <w:szCs w:val="24"/>
        </w:rPr>
        <w:lastRenderedPageBreak/>
        <w:t>Conclusion</w:t>
      </w:r>
    </w:p>
    <w:p w14:paraId="5190F52B" w14:textId="77777777" w:rsidR="00A611BF" w:rsidRDefault="00000000" w:rsidP="00611D9F">
      <w:pPr>
        <w:spacing w:line="360" w:lineRule="auto"/>
        <w:rPr>
          <w:rFonts w:ascii="Times New Roman" w:hAnsi="Times New Roman" w:cs="Times New Roman"/>
          <w:sz w:val="24"/>
          <w:szCs w:val="24"/>
        </w:rPr>
      </w:pPr>
      <w:r w:rsidRPr="008F1AD3">
        <w:rPr>
          <w:rFonts w:ascii="Times New Roman" w:hAnsi="Times New Roman" w:cs="Times New Roman"/>
          <w:sz w:val="24"/>
          <w:szCs w:val="24"/>
        </w:rPr>
        <w:t>Le raccourci évite la saisie manuelle des dollars et fiabilise la construction des formules complexes. Il s’utilise pendant l’édition de la formule, le curseur placé sur la référence à modifier.</w:t>
      </w:r>
    </w:p>
    <w:p w14:paraId="758E6702" w14:textId="0A1F98ED" w:rsidR="001435B7" w:rsidRPr="008F1AD3" w:rsidRDefault="001435B7" w:rsidP="00611D9F">
      <w:pPr>
        <w:spacing w:line="360" w:lineRule="auto"/>
        <w:rPr>
          <w:rFonts w:ascii="Times New Roman" w:hAnsi="Times New Roman" w:cs="Times New Roman"/>
          <w:sz w:val="24"/>
          <w:szCs w:val="24"/>
        </w:rPr>
      </w:pPr>
      <w:r w:rsidRPr="001435B7">
        <w:rPr>
          <w:rFonts w:ascii="Times New Roman" w:hAnsi="Times New Roman" w:cs="Times New Roman"/>
          <w:sz w:val="24"/>
          <w:szCs w:val="24"/>
        </w:rPr>
        <w:drawing>
          <wp:inline distT="0" distB="0" distL="0" distR="0" wp14:anchorId="31917886" wp14:editId="34C97AAE">
            <wp:extent cx="1111307" cy="577880"/>
            <wp:effectExtent l="0" t="0" r="0" b="0"/>
            <wp:docPr id="11011364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36458" name=""/>
                    <pic:cNvPicPr/>
                  </pic:nvPicPr>
                  <pic:blipFill>
                    <a:blip r:embed="rId15"/>
                    <a:stretch>
                      <a:fillRect/>
                    </a:stretch>
                  </pic:blipFill>
                  <pic:spPr>
                    <a:xfrm>
                      <a:off x="0" y="0"/>
                      <a:ext cx="1111307" cy="577880"/>
                    </a:xfrm>
                    <a:prstGeom prst="rect">
                      <a:avLst/>
                    </a:prstGeom>
                  </pic:spPr>
                </pic:pic>
              </a:graphicData>
            </a:graphic>
          </wp:inline>
        </w:drawing>
      </w:r>
      <w:r w:rsidRPr="001435B7">
        <w:rPr>
          <w:rFonts w:ascii="Times New Roman" w:hAnsi="Times New Roman" w:cs="Times New Roman"/>
          <w:sz w:val="24"/>
          <w:szCs w:val="24"/>
        </w:rPr>
        <w:drawing>
          <wp:inline distT="0" distB="0" distL="0" distR="0" wp14:anchorId="0D7170C1" wp14:editId="53FF4E50">
            <wp:extent cx="971600" cy="552478"/>
            <wp:effectExtent l="0" t="0" r="0" b="0"/>
            <wp:docPr id="1217308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08744" name=""/>
                    <pic:cNvPicPr/>
                  </pic:nvPicPr>
                  <pic:blipFill>
                    <a:blip r:embed="rId16"/>
                    <a:stretch>
                      <a:fillRect/>
                    </a:stretch>
                  </pic:blipFill>
                  <pic:spPr>
                    <a:xfrm>
                      <a:off x="0" y="0"/>
                      <a:ext cx="971600" cy="552478"/>
                    </a:xfrm>
                    <a:prstGeom prst="rect">
                      <a:avLst/>
                    </a:prstGeom>
                  </pic:spPr>
                </pic:pic>
              </a:graphicData>
            </a:graphic>
          </wp:inline>
        </w:drawing>
      </w:r>
      <w:r w:rsidRPr="001435B7">
        <w:rPr>
          <w:rFonts w:ascii="Times New Roman" w:hAnsi="Times New Roman" w:cs="Times New Roman"/>
          <w:sz w:val="24"/>
          <w:szCs w:val="24"/>
        </w:rPr>
        <w:drawing>
          <wp:inline distT="0" distB="0" distL="0" distR="0" wp14:anchorId="0316F7D5" wp14:editId="232E4554">
            <wp:extent cx="1054154" cy="577880"/>
            <wp:effectExtent l="0" t="0" r="0" b="0"/>
            <wp:docPr id="230303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03108" name=""/>
                    <pic:cNvPicPr/>
                  </pic:nvPicPr>
                  <pic:blipFill>
                    <a:blip r:embed="rId17"/>
                    <a:stretch>
                      <a:fillRect/>
                    </a:stretch>
                  </pic:blipFill>
                  <pic:spPr>
                    <a:xfrm>
                      <a:off x="0" y="0"/>
                      <a:ext cx="1054154" cy="577880"/>
                    </a:xfrm>
                    <a:prstGeom prst="rect">
                      <a:avLst/>
                    </a:prstGeom>
                  </pic:spPr>
                </pic:pic>
              </a:graphicData>
            </a:graphic>
          </wp:inline>
        </w:drawing>
      </w:r>
      <w:r w:rsidRPr="001435B7">
        <w:rPr>
          <w:rFonts w:ascii="Times New Roman" w:hAnsi="Times New Roman" w:cs="Times New Roman"/>
          <w:sz w:val="24"/>
          <w:szCs w:val="24"/>
        </w:rPr>
        <w:drawing>
          <wp:inline distT="0" distB="0" distL="0" distR="0" wp14:anchorId="793A6155" wp14:editId="4FB504A5">
            <wp:extent cx="1073205" cy="590580"/>
            <wp:effectExtent l="0" t="0" r="0" b="0"/>
            <wp:docPr id="16025998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99894" name=""/>
                    <pic:cNvPicPr/>
                  </pic:nvPicPr>
                  <pic:blipFill>
                    <a:blip r:embed="rId18"/>
                    <a:stretch>
                      <a:fillRect/>
                    </a:stretch>
                  </pic:blipFill>
                  <pic:spPr>
                    <a:xfrm>
                      <a:off x="0" y="0"/>
                      <a:ext cx="1073205" cy="590580"/>
                    </a:xfrm>
                    <a:prstGeom prst="rect">
                      <a:avLst/>
                    </a:prstGeom>
                  </pic:spPr>
                </pic:pic>
              </a:graphicData>
            </a:graphic>
          </wp:inline>
        </w:drawing>
      </w:r>
    </w:p>
    <w:p w14:paraId="2EB68169" w14:textId="77777777" w:rsidR="00A611BF" w:rsidRPr="001435B7" w:rsidRDefault="00000000" w:rsidP="00611D9F">
      <w:pPr>
        <w:spacing w:before="100" w:after="240" w:line="360" w:lineRule="auto"/>
        <w:jc w:val="center"/>
        <w:rPr>
          <w:rFonts w:ascii="Times New Roman" w:hAnsi="Times New Roman" w:cs="Times New Roman"/>
          <w:sz w:val="24"/>
          <w:szCs w:val="24"/>
        </w:rPr>
      </w:pPr>
      <w:r w:rsidRPr="001435B7">
        <w:rPr>
          <w:rFonts w:ascii="Times New Roman" w:hAnsi="Times New Roman" w:cs="Times New Roman"/>
          <w:b/>
          <w:bCs/>
          <w:color w:val="C25100"/>
          <w:sz w:val="24"/>
          <w:szCs w:val="24"/>
        </w:rPr>
        <w:t xml:space="preserve">Figure 7 — </w:t>
      </w:r>
      <w:r w:rsidRPr="001435B7">
        <w:rPr>
          <w:rFonts w:ascii="Times New Roman" w:hAnsi="Times New Roman" w:cs="Times New Roman"/>
          <w:i/>
          <w:iCs/>
          <w:color w:val="737B85"/>
          <w:sz w:val="24"/>
          <w:szCs w:val="24"/>
        </w:rPr>
        <w:t>Formule en cours d’édition avec une référence absolue ou mixte.</w:t>
      </w:r>
    </w:p>
    <w:p w14:paraId="4301BAF2" w14:textId="77777777" w:rsidR="001435B7" w:rsidRDefault="001435B7" w:rsidP="00611D9F">
      <w:pPr>
        <w:pStyle w:val="Titre2"/>
        <w:spacing w:line="360" w:lineRule="auto"/>
        <w:rPr>
          <w:rFonts w:ascii="Times New Roman" w:hAnsi="Times New Roman" w:cs="Times New Roman"/>
        </w:rPr>
      </w:pPr>
      <w:bookmarkStart w:id="20" w:name="_Toc239111041"/>
    </w:p>
    <w:p w14:paraId="2A8F55B0" w14:textId="1BB4940A" w:rsidR="00A611BF" w:rsidRPr="003269DC" w:rsidRDefault="00000000" w:rsidP="00611D9F">
      <w:pPr>
        <w:pStyle w:val="Titre2"/>
        <w:spacing w:line="360" w:lineRule="auto"/>
        <w:rPr>
          <w:rFonts w:ascii="Times New Roman" w:hAnsi="Times New Roman" w:cs="Times New Roman"/>
        </w:rPr>
      </w:pPr>
      <w:r w:rsidRPr="003269DC">
        <w:rPr>
          <w:rFonts w:ascii="Times New Roman" w:hAnsi="Times New Roman" w:cs="Times New Roman"/>
        </w:rPr>
        <w:t>Cas pratique 8 — Génération et figement de valeurs aléatoires</w:t>
      </w:r>
      <w:bookmarkEnd w:id="20"/>
    </w:p>
    <w:p w14:paraId="57D711C9" w14:textId="77777777" w:rsidR="00A611BF" w:rsidRPr="001435B7" w:rsidRDefault="00000000" w:rsidP="00611D9F">
      <w:pPr>
        <w:pStyle w:val="Titre3"/>
        <w:spacing w:line="360" w:lineRule="auto"/>
        <w:rPr>
          <w:rFonts w:ascii="Times New Roman" w:hAnsi="Times New Roman" w:cs="Times New Roman"/>
          <w:sz w:val="24"/>
          <w:szCs w:val="24"/>
        </w:rPr>
      </w:pPr>
      <w:r w:rsidRPr="001435B7">
        <w:rPr>
          <w:rFonts w:ascii="Times New Roman" w:hAnsi="Times New Roman" w:cs="Times New Roman"/>
          <w:sz w:val="24"/>
          <w:szCs w:val="24"/>
        </w:rPr>
        <w:t>Manipulation réalisée</w:t>
      </w:r>
    </w:p>
    <w:p w14:paraId="70D2257B" w14:textId="77777777" w:rsidR="00A611BF" w:rsidRPr="001435B7" w:rsidRDefault="00000000" w:rsidP="00611D9F">
      <w:pPr>
        <w:spacing w:line="360" w:lineRule="auto"/>
        <w:rPr>
          <w:rFonts w:ascii="Times New Roman" w:hAnsi="Times New Roman" w:cs="Times New Roman"/>
          <w:sz w:val="24"/>
          <w:szCs w:val="24"/>
        </w:rPr>
      </w:pPr>
      <w:r w:rsidRPr="001435B7">
        <w:rPr>
          <w:rFonts w:ascii="Times New Roman" w:hAnsi="Times New Roman" w:cs="Times New Roman"/>
          <w:sz w:val="24"/>
          <w:szCs w:val="24"/>
        </w:rPr>
        <w:t>J’ai utilisé la formule suivante pour générer des nombres aléatoires compris entre 1 et 10 :</w:t>
      </w:r>
    </w:p>
    <w:p w14:paraId="48F4DB3D" w14:textId="77777777" w:rsidR="00A611BF" w:rsidRPr="001435B7"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1435B7">
        <w:rPr>
          <w:rFonts w:ascii="Times New Roman" w:eastAsia="Consolas" w:hAnsi="Times New Roman" w:cs="Times New Roman"/>
          <w:color w:val="1F2937"/>
          <w:sz w:val="24"/>
          <w:szCs w:val="24"/>
        </w:rPr>
        <w:t>=ENT(ALEA()*10)+1</w:t>
      </w:r>
    </w:p>
    <w:p w14:paraId="748BA13A" w14:textId="77777777" w:rsidR="00A611BF" w:rsidRPr="001435B7" w:rsidRDefault="00000000" w:rsidP="00611D9F">
      <w:pPr>
        <w:spacing w:line="360" w:lineRule="auto"/>
        <w:rPr>
          <w:rFonts w:ascii="Times New Roman" w:hAnsi="Times New Roman" w:cs="Times New Roman"/>
          <w:sz w:val="24"/>
          <w:szCs w:val="24"/>
        </w:rPr>
      </w:pPr>
      <w:r w:rsidRPr="001435B7">
        <w:rPr>
          <w:rFonts w:ascii="Times New Roman" w:hAnsi="Times New Roman" w:cs="Times New Roman"/>
          <w:sz w:val="24"/>
          <w:szCs w:val="24"/>
        </w:rPr>
        <w:t>Après avoir recopié la formule sur vingt lignes, j’ai utilisé Fn + F9 pour forcer le recalcul de la feuille.</w:t>
      </w:r>
    </w:p>
    <w:p w14:paraId="2BB527C1" w14:textId="77777777" w:rsidR="00A611BF" w:rsidRPr="001435B7" w:rsidRDefault="00000000" w:rsidP="00611D9F">
      <w:pPr>
        <w:pStyle w:val="Titre3"/>
        <w:spacing w:line="360" w:lineRule="auto"/>
        <w:rPr>
          <w:rFonts w:ascii="Times New Roman" w:hAnsi="Times New Roman" w:cs="Times New Roman"/>
          <w:sz w:val="24"/>
          <w:szCs w:val="24"/>
        </w:rPr>
      </w:pPr>
      <w:r w:rsidRPr="001435B7">
        <w:rPr>
          <w:rFonts w:ascii="Times New Roman" w:hAnsi="Times New Roman" w:cs="Times New Roman"/>
          <w:sz w:val="24"/>
          <w:szCs w:val="24"/>
        </w:rPr>
        <w:t>Observation</w:t>
      </w:r>
    </w:p>
    <w:p w14:paraId="5FC2F05A" w14:textId="77777777" w:rsidR="00A611BF" w:rsidRPr="001435B7" w:rsidRDefault="00000000" w:rsidP="00611D9F">
      <w:pPr>
        <w:spacing w:line="360" w:lineRule="auto"/>
        <w:rPr>
          <w:rFonts w:ascii="Times New Roman" w:hAnsi="Times New Roman" w:cs="Times New Roman"/>
          <w:sz w:val="24"/>
          <w:szCs w:val="24"/>
        </w:rPr>
      </w:pPr>
      <w:r w:rsidRPr="001435B7">
        <w:rPr>
          <w:rFonts w:ascii="Times New Roman" w:hAnsi="Times New Roman" w:cs="Times New Roman"/>
          <w:sz w:val="24"/>
          <w:szCs w:val="24"/>
        </w:rPr>
        <w:t>Les nombres changeaient à chaque recalcul. Cela s’explique par la nature de la fonction ALEA(), qui est une fonction volatile : elle est recalculée à chaque événement de recalcul du classeur, et non uniquement lorsque ses arguments changent. Une simple modification dans une autre cellule, l’appui sur F9 ou même la réouverture du fichier suffit à produire un nouveau tirage.</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A611BF" w:rsidRPr="001435B7" w14:paraId="6FF40EBE"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548B9359" w14:textId="77777777" w:rsidR="00A611BF" w:rsidRPr="001435B7" w:rsidRDefault="00000000" w:rsidP="00611D9F">
            <w:pPr>
              <w:spacing w:after="80" w:line="360" w:lineRule="auto"/>
              <w:rPr>
                <w:rFonts w:ascii="Times New Roman" w:hAnsi="Times New Roman" w:cs="Times New Roman"/>
                <w:sz w:val="24"/>
                <w:szCs w:val="24"/>
              </w:rPr>
            </w:pPr>
            <w:r w:rsidRPr="001435B7">
              <w:rPr>
                <w:rFonts w:ascii="Times New Roman" w:hAnsi="Times New Roman" w:cs="Times New Roman"/>
                <w:b/>
                <w:bCs/>
                <w:color w:val="1D4ED8"/>
                <w:sz w:val="24"/>
                <w:szCs w:val="24"/>
              </w:rPr>
              <w:t>Bon à savoir</w:t>
            </w:r>
          </w:p>
          <w:p w14:paraId="09A09155" w14:textId="77777777" w:rsidR="00A611BF" w:rsidRPr="001435B7" w:rsidRDefault="00000000" w:rsidP="00611D9F">
            <w:pPr>
              <w:spacing w:after="0" w:line="360" w:lineRule="auto"/>
              <w:rPr>
                <w:rFonts w:ascii="Times New Roman" w:hAnsi="Times New Roman" w:cs="Times New Roman"/>
                <w:sz w:val="24"/>
                <w:szCs w:val="24"/>
              </w:rPr>
            </w:pPr>
            <w:r w:rsidRPr="001435B7">
              <w:rPr>
                <w:rFonts w:ascii="Times New Roman" w:hAnsi="Times New Roman" w:cs="Times New Roman"/>
                <w:sz w:val="24"/>
                <w:szCs w:val="24"/>
              </w:rPr>
              <w:t>Autres fonctions volatiles fréquemment rencontrées : ALEA.ENTRE.BORNES(), MAINTENANT(), AUJOURDHUI(), DECALER() et INDIRECT().</w:t>
            </w:r>
          </w:p>
        </w:tc>
      </w:tr>
    </w:tbl>
    <w:p w14:paraId="0440B4DB" w14:textId="1056C67E" w:rsidR="00611D9F" w:rsidRPr="001435B7" w:rsidRDefault="00611D9F" w:rsidP="00611D9F">
      <w:pPr>
        <w:spacing w:after="160" w:line="360" w:lineRule="auto"/>
        <w:rPr>
          <w:rFonts w:ascii="Times New Roman" w:hAnsi="Times New Roman" w:cs="Times New Roman"/>
          <w:sz w:val="24"/>
          <w:szCs w:val="24"/>
        </w:rPr>
      </w:pPr>
    </w:p>
    <w:p w14:paraId="246E1FB8" w14:textId="1208A67F" w:rsidR="00A611BF" w:rsidRPr="001435B7" w:rsidRDefault="00000000" w:rsidP="00611D9F">
      <w:pPr>
        <w:pStyle w:val="Titre3"/>
        <w:spacing w:line="360" w:lineRule="auto"/>
        <w:rPr>
          <w:rFonts w:ascii="Times New Roman" w:hAnsi="Times New Roman" w:cs="Times New Roman"/>
          <w:sz w:val="24"/>
          <w:szCs w:val="24"/>
        </w:rPr>
      </w:pPr>
      <w:r w:rsidRPr="001435B7">
        <w:rPr>
          <w:rFonts w:ascii="Times New Roman" w:hAnsi="Times New Roman" w:cs="Times New Roman"/>
          <w:sz w:val="24"/>
          <w:szCs w:val="24"/>
        </w:rPr>
        <w:t>Transformer les résultats en valeurs fixes</w:t>
      </w:r>
    </w:p>
    <w:p w14:paraId="2FC3AEB6" w14:textId="77777777" w:rsidR="00A611BF" w:rsidRPr="001435B7" w:rsidRDefault="00000000" w:rsidP="00611D9F">
      <w:pPr>
        <w:spacing w:line="360" w:lineRule="auto"/>
        <w:rPr>
          <w:rFonts w:ascii="Times New Roman" w:hAnsi="Times New Roman" w:cs="Times New Roman"/>
          <w:sz w:val="24"/>
          <w:szCs w:val="24"/>
        </w:rPr>
      </w:pPr>
      <w:r w:rsidRPr="001435B7">
        <w:rPr>
          <w:rFonts w:ascii="Times New Roman" w:hAnsi="Times New Roman" w:cs="Times New Roman"/>
          <w:sz w:val="24"/>
          <w:szCs w:val="24"/>
        </w:rPr>
        <w:t>Pour conserver les résultats obtenus, j’ai réalisé l’opération suivante :</w:t>
      </w:r>
    </w:p>
    <w:p w14:paraId="01124B6F" w14:textId="77777777" w:rsidR="00A611BF" w:rsidRPr="001435B7"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1435B7">
        <w:rPr>
          <w:rFonts w:ascii="Times New Roman" w:eastAsia="Consolas" w:hAnsi="Times New Roman" w:cs="Times New Roman"/>
          <w:color w:val="1F2937"/>
          <w:sz w:val="24"/>
          <w:szCs w:val="24"/>
        </w:rPr>
        <w:t>Sélection de la plage</w:t>
      </w:r>
    </w:p>
    <w:p w14:paraId="35E48BD9" w14:textId="77777777" w:rsidR="00A611BF" w:rsidRPr="001435B7"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1435B7">
        <w:rPr>
          <w:rFonts w:ascii="Times New Roman" w:eastAsia="Consolas" w:hAnsi="Times New Roman" w:cs="Times New Roman"/>
          <w:color w:val="1F2937"/>
          <w:sz w:val="24"/>
          <w:szCs w:val="24"/>
        </w:rPr>
        <w:t xml:space="preserve">   -&gt; Copier (Ctrl + C)</w:t>
      </w:r>
    </w:p>
    <w:p w14:paraId="1BD5CD9A" w14:textId="77777777" w:rsidR="00A611BF" w:rsidRPr="001435B7"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1435B7">
        <w:rPr>
          <w:rFonts w:ascii="Times New Roman" w:eastAsia="Consolas" w:hAnsi="Times New Roman" w:cs="Times New Roman"/>
          <w:color w:val="1F2937"/>
          <w:sz w:val="24"/>
          <w:szCs w:val="24"/>
        </w:rPr>
        <w:lastRenderedPageBreak/>
        <w:t xml:space="preserve">   -&gt; Collage spécial</w:t>
      </w:r>
    </w:p>
    <w:p w14:paraId="743D5865" w14:textId="77777777" w:rsidR="00A611BF" w:rsidRPr="001435B7"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1435B7">
        <w:rPr>
          <w:rFonts w:ascii="Times New Roman" w:eastAsia="Consolas" w:hAnsi="Times New Roman" w:cs="Times New Roman"/>
          <w:color w:val="1F2937"/>
          <w:sz w:val="24"/>
          <w:szCs w:val="24"/>
        </w:rPr>
        <w:t xml:space="preserve">   -&gt; Valeurs</w:t>
      </w:r>
    </w:p>
    <w:p w14:paraId="70751785" w14:textId="77777777" w:rsidR="00A611BF" w:rsidRPr="001435B7" w:rsidRDefault="00000000" w:rsidP="00611D9F">
      <w:pPr>
        <w:spacing w:line="360" w:lineRule="auto"/>
        <w:rPr>
          <w:rFonts w:ascii="Times New Roman" w:hAnsi="Times New Roman" w:cs="Times New Roman"/>
          <w:sz w:val="24"/>
          <w:szCs w:val="24"/>
        </w:rPr>
      </w:pPr>
      <w:r w:rsidRPr="001435B7">
        <w:rPr>
          <w:rFonts w:ascii="Times New Roman" w:hAnsi="Times New Roman" w:cs="Times New Roman"/>
          <w:sz w:val="24"/>
          <w:szCs w:val="24"/>
        </w:rPr>
        <w:t>Avant l’opération, la cellule contenait une formule :</w:t>
      </w:r>
    </w:p>
    <w:p w14:paraId="57143AD5" w14:textId="77777777" w:rsidR="00A611BF" w:rsidRPr="001435B7"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1435B7">
        <w:rPr>
          <w:rFonts w:ascii="Times New Roman" w:eastAsia="Consolas" w:hAnsi="Times New Roman" w:cs="Times New Roman"/>
          <w:color w:val="1F2937"/>
          <w:sz w:val="24"/>
          <w:szCs w:val="24"/>
        </w:rPr>
        <w:t>=ENT(ALEA()*10)+1</w:t>
      </w:r>
    </w:p>
    <w:p w14:paraId="3E21DE69" w14:textId="77777777" w:rsidR="00A611BF" w:rsidRPr="001435B7" w:rsidRDefault="00000000" w:rsidP="00611D9F">
      <w:pPr>
        <w:spacing w:line="360" w:lineRule="auto"/>
        <w:rPr>
          <w:rFonts w:ascii="Times New Roman" w:hAnsi="Times New Roman" w:cs="Times New Roman"/>
          <w:sz w:val="24"/>
          <w:szCs w:val="24"/>
        </w:rPr>
      </w:pPr>
      <w:r w:rsidRPr="001435B7">
        <w:rPr>
          <w:rFonts w:ascii="Times New Roman" w:hAnsi="Times New Roman" w:cs="Times New Roman"/>
          <w:sz w:val="24"/>
          <w:szCs w:val="24"/>
        </w:rPr>
        <w:t>Après le collage spécial, elle contient directement le résultat, par exemple :</w:t>
      </w:r>
    </w:p>
    <w:p w14:paraId="345E449A" w14:textId="77777777" w:rsidR="00A611BF" w:rsidRPr="001435B7"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1435B7">
        <w:rPr>
          <w:rFonts w:ascii="Times New Roman" w:eastAsia="Consolas" w:hAnsi="Times New Roman" w:cs="Times New Roman"/>
          <w:color w:val="1F2937"/>
          <w:sz w:val="24"/>
          <w:szCs w:val="24"/>
        </w:rPr>
        <w:t>7</w:t>
      </w:r>
    </w:p>
    <w:p w14:paraId="1F7A9559" w14:textId="77777777" w:rsidR="00A611BF" w:rsidRPr="001435B7" w:rsidRDefault="00000000" w:rsidP="00611D9F">
      <w:pPr>
        <w:spacing w:line="360" w:lineRule="auto"/>
        <w:rPr>
          <w:rFonts w:ascii="Times New Roman" w:hAnsi="Times New Roman" w:cs="Times New Roman"/>
          <w:sz w:val="24"/>
          <w:szCs w:val="24"/>
        </w:rPr>
      </w:pPr>
      <w:r w:rsidRPr="001435B7">
        <w:rPr>
          <w:rFonts w:ascii="Times New Roman" w:hAnsi="Times New Roman" w:cs="Times New Roman"/>
          <w:sz w:val="24"/>
          <w:szCs w:val="24"/>
        </w:rPr>
        <w:t>La formule n’est donc plus présente dans la cellule.</w:t>
      </w:r>
    </w:p>
    <w:p w14:paraId="3CC04329" w14:textId="77777777" w:rsidR="00A611BF" w:rsidRPr="001435B7" w:rsidRDefault="00000000" w:rsidP="00611D9F">
      <w:pPr>
        <w:pStyle w:val="Titre3"/>
        <w:spacing w:line="360" w:lineRule="auto"/>
        <w:rPr>
          <w:rFonts w:ascii="Times New Roman" w:hAnsi="Times New Roman" w:cs="Times New Roman"/>
          <w:sz w:val="24"/>
          <w:szCs w:val="24"/>
        </w:rPr>
      </w:pPr>
      <w:r w:rsidRPr="001435B7">
        <w:rPr>
          <w:rFonts w:ascii="Times New Roman" w:hAnsi="Times New Roman" w:cs="Times New Roman"/>
          <w:sz w:val="24"/>
          <w:szCs w:val="24"/>
        </w:rPr>
        <w:t>Pourquoi les valeurs ne changent-elles plus ?</w:t>
      </w:r>
    </w:p>
    <w:p w14:paraId="36DD4ED7" w14:textId="77777777" w:rsidR="00A611BF" w:rsidRPr="001435B7" w:rsidRDefault="00000000" w:rsidP="00611D9F">
      <w:pPr>
        <w:spacing w:line="360" w:lineRule="auto"/>
        <w:rPr>
          <w:rFonts w:ascii="Times New Roman" w:hAnsi="Times New Roman" w:cs="Times New Roman"/>
          <w:sz w:val="24"/>
          <w:szCs w:val="24"/>
        </w:rPr>
      </w:pPr>
      <w:r w:rsidRPr="001435B7">
        <w:rPr>
          <w:rFonts w:ascii="Times New Roman" w:hAnsi="Times New Roman" w:cs="Times New Roman"/>
          <w:sz w:val="24"/>
          <w:szCs w:val="24"/>
        </w:rPr>
        <w:t>Parce qu’Excel ne possède plus aucune formule ALEA() à recalculer. La cellule contient désormais une constante : le recalcul n’a plus aucune prise sur elle.</w:t>
      </w: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A611BF" w:rsidRPr="001435B7" w14:paraId="1E01F59F"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63266ADD" w14:textId="77777777" w:rsidR="00A611BF" w:rsidRPr="001435B7" w:rsidRDefault="00000000" w:rsidP="00611D9F">
            <w:pPr>
              <w:spacing w:after="80" w:line="360" w:lineRule="auto"/>
              <w:rPr>
                <w:rFonts w:ascii="Times New Roman" w:hAnsi="Times New Roman" w:cs="Times New Roman"/>
                <w:sz w:val="24"/>
                <w:szCs w:val="24"/>
              </w:rPr>
            </w:pPr>
            <w:r w:rsidRPr="001435B7">
              <w:rPr>
                <w:rFonts w:ascii="Times New Roman" w:hAnsi="Times New Roman" w:cs="Times New Roman"/>
                <w:b/>
                <w:bCs/>
                <w:color w:val="B42318"/>
                <w:sz w:val="24"/>
                <w:szCs w:val="24"/>
              </w:rPr>
              <w:t>Point de vigilance</w:t>
            </w:r>
          </w:p>
          <w:p w14:paraId="53DE9B8B" w14:textId="77777777" w:rsidR="00A611BF" w:rsidRPr="001435B7" w:rsidRDefault="00000000" w:rsidP="00611D9F">
            <w:pPr>
              <w:spacing w:after="0" w:line="360" w:lineRule="auto"/>
              <w:rPr>
                <w:rFonts w:ascii="Times New Roman" w:hAnsi="Times New Roman" w:cs="Times New Roman"/>
                <w:sz w:val="24"/>
                <w:szCs w:val="24"/>
              </w:rPr>
            </w:pPr>
            <w:r w:rsidRPr="001435B7">
              <w:rPr>
                <w:rFonts w:ascii="Times New Roman" w:hAnsi="Times New Roman" w:cs="Times New Roman"/>
                <w:sz w:val="24"/>
                <w:szCs w:val="24"/>
              </w:rPr>
              <w:t>Le presse-papiers doit rester intact entre le Copier et le Collage spécial. Toute action intermédiaire (appui sur Échap, saisie dans une cellule, capture d’écran) vide le presse-papiers d’Excel : la boîte de dialogue proposée devient alors celle de Windows (Image PNG, Bitmap, HTML) et l’option Valeurs disparaît. Il suffit alors de refaire le Copier juste avant le collage.</w:t>
            </w:r>
          </w:p>
        </w:tc>
      </w:tr>
    </w:tbl>
    <w:p w14:paraId="4C388B3C" w14:textId="1D22F312" w:rsidR="00A611BF" w:rsidRPr="001435B7" w:rsidRDefault="00A611BF" w:rsidP="00611D9F">
      <w:pPr>
        <w:spacing w:after="160" w:line="360" w:lineRule="auto"/>
        <w:rPr>
          <w:rFonts w:ascii="Times New Roman" w:hAnsi="Times New Roman" w:cs="Times New Roman"/>
          <w:sz w:val="24"/>
          <w:szCs w:val="24"/>
        </w:rPr>
      </w:pPr>
    </w:p>
    <w:p w14:paraId="304258A9" w14:textId="77777777" w:rsidR="00A611BF" w:rsidRPr="001435B7" w:rsidRDefault="00000000" w:rsidP="00611D9F">
      <w:pPr>
        <w:pStyle w:val="Titre3"/>
        <w:spacing w:line="360" w:lineRule="auto"/>
        <w:rPr>
          <w:rFonts w:ascii="Times New Roman" w:hAnsi="Times New Roman" w:cs="Times New Roman"/>
          <w:sz w:val="24"/>
          <w:szCs w:val="24"/>
        </w:rPr>
      </w:pPr>
      <w:r w:rsidRPr="001435B7">
        <w:rPr>
          <w:rFonts w:ascii="Times New Roman" w:hAnsi="Times New Roman" w:cs="Times New Roman"/>
          <w:sz w:val="24"/>
          <w:szCs w:val="24"/>
        </w:rPr>
        <w:t>Utilité professionnelle</w:t>
      </w:r>
    </w:p>
    <w:p w14:paraId="7C501964" w14:textId="77777777" w:rsidR="00A611BF" w:rsidRPr="001435B7" w:rsidRDefault="00000000" w:rsidP="00611D9F">
      <w:pPr>
        <w:spacing w:line="360" w:lineRule="auto"/>
        <w:rPr>
          <w:rFonts w:ascii="Times New Roman" w:hAnsi="Times New Roman" w:cs="Times New Roman"/>
          <w:sz w:val="24"/>
          <w:szCs w:val="24"/>
        </w:rPr>
      </w:pPr>
      <w:r w:rsidRPr="001435B7">
        <w:rPr>
          <w:rFonts w:ascii="Times New Roman" w:hAnsi="Times New Roman" w:cs="Times New Roman"/>
          <w:sz w:val="24"/>
          <w:szCs w:val="24"/>
        </w:rPr>
        <w:t>Cette opération est indispensable dès qu’une donnée passe du statut de calcul en cours à celui de fait constaté :</w:t>
      </w:r>
    </w:p>
    <w:p w14:paraId="27EB14E7" w14:textId="77777777" w:rsidR="00A611BF" w:rsidRPr="001435B7" w:rsidRDefault="00000000" w:rsidP="00611D9F">
      <w:pPr>
        <w:pStyle w:val="Paragraphedeliste"/>
        <w:numPr>
          <w:ilvl w:val="0"/>
          <w:numId w:val="1"/>
        </w:numPr>
        <w:spacing w:after="60" w:line="360" w:lineRule="auto"/>
        <w:rPr>
          <w:rFonts w:ascii="Times New Roman" w:hAnsi="Times New Roman" w:cs="Times New Roman"/>
          <w:sz w:val="24"/>
          <w:szCs w:val="24"/>
        </w:rPr>
      </w:pPr>
      <w:r w:rsidRPr="001435B7">
        <w:rPr>
          <w:rFonts w:ascii="Times New Roman" w:hAnsi="Times New Roman" w:cs="Times New Roman"/>
          <w:sz w:val="24"/>
          <w:szCs w:val="24"/>
        </w:rPr>
        <w:t>figer un jeu de données de test ;</w:t>
      </w:r>
    </w:p>
    <w:p w14:paraId="008DBA43" w14:textId="77777777" w:rsidR="00A611BF" w:rsidRPr="001435B7" w:rsidRDefault="00000000" w:rsidP="00611D9F">
      <w:pPr>
        <w:pStyle w:val="Paragraphedeliste"/>
        <w:numPr>
          <w:ilvl w:val="0"/>
          <w:numId w:val="1"/>
        </w:numPr>
        <w:spacing w:after="60" w:line="360" w:lineRule="auto"/>
        <w:rPr>
          <w:rFonts w:ascii="Times New Roman" w:hAnsi="Times New Roman" w:cs="Times New Roman"/>
          <w:sz w:val="24"/>
          <w:szCs w:val="24"/>
        </w:rPr>
      </w:pPr>
      <w:r w:rsidRPr="001435B7">
        <w:rPr>
          <w:rFonts w:ascii="Times New Roman" w:hAnsi="Times New Roman" w:cs="Times New Roman"/>
          <w:sz w:val="24"/>
          <w:szCs w:val="24"/>
        </w:rPr>
        <w:t>conserver les résultats d’une simulation ;</w:t>
      </w:r>
    </w:p>
    <w:p w14:paraId="582F55BC" w14:textId="77777777" w:rsidR="00A611BF" w:rsidRPr="001435B7" w:rsidRDefault="00000000" w:rsidP="00611D9F">
      <w:pPr>
        <w:pStyle w:val="Paragraphedeliste"/>
        <w:numPr>
          <w:ilvl w:val="0"/>
          <w:numId w:val="1"/>
        </w:numPr>
        <w:spacing w:after="60" w:line="360" w:lineRule="auto"/>
        <w:rPr>
          <w:rFonts w:ascii="Times New Roman" w:hAnsi="Times New Roman" w:cs="Times New Roman"/>
          <w:sz w:val="24"/>
          <w:szCs w:val="24"/>
        </w:rPr>
      </w:pPr>
      <w:r w:rsidRPr="001435B7">
        <w:rPr>
          <w:rFonts w:ascii="Times New Roman" w:hAnsi="Times New Roman" w:cs="Times New Roman"/>
          <w:sz w:val="24"/>
          <w:szCs w:val="24"/>
        </w:rPr>
        <w:t>préparer un rapport destiné à être diffusé ;</w:t>
      </w:r>
    </w:p>
    <w:p w14:paraId="2AF8EC62" w14:textId="77777777" w:rsidR="00A611BF" w:rsidRPr="001435B7" w:rsidRDefault="00000000" w:rsidP="00611D9F">
      <w:pPr>
        <w:pStyle w:val="Paragraphedeliste"/>
        <w:numPr>
          <w:ilvl w:val="0"/>
          <w:numId w:val="1"/>
        </w:numPr>
        <w:spacing w:after="60" w:line="360" w:lineRule="auto"/>
        <w:rPr>
          <w:rFonts w:ascii="Times New Roman" w:hAnsi="Times New Roman" w:cs="Times New Roman"/>
          <w:sz w:val="24"/>
          <w:szCs w:val="24"/>
        </w:rPr>
      </w:pPr>
      <w:r w:rsidRPr="001435B7">
        <w:rPr>
          <w:rFonts w:ascii="Times New Roman" w:hAnsi="Times New Roman" w:cs="Times New Roman"/>
          <w:sz w:val="24"/>
          <w:szCs w:val="24"/>
        </w:rPr>
        <w:t>éviter qu’un recalcul ne modifie les données déjà présentées ;</w:t>
      </w:r>
    </w:p>
    <w:p w14:paraId="2A913DCD" w14:textId="77777777" w:rsidR="00A611BF" w:rsidRDefault="00000000" w:rsidP="00611D9F">
      <w:pPr>
        <w:pStyle w:val="Paragraphedeliste"/>
        <w:numPr>
          <w:ilvl w:val="0"/>
          <w:numId w:val="1"/>
        </w:numPr>
        <w:spacing w:after="60" w:line="360" w:lineRule="auto"/>
        <w:rPr>
          <w:rFonts w:ascii="Times New Roman" w:hAnsi="Times New Roman" w:cs="Times New Roman"/>
          <w:sz w:val="24"/>
          <w:szCs w:val="24"/>
        </w:rPr>
      </w:pPr>
      <w:r w:rsidRPr="001435B7">
        <w:rPr>
          <w:rFonts w:ascii="Times New Roman" w:hAnsi="Times New Roman" w:cs="Times New Roman"/>
          <w:sz w:val="24"/>
          <w:szCs w:val="24"/>
        </w:rPr>
        <w:t>garantir la reproductibilité d’une analyse lors d’un audit.</w:t>
      </w:r>
    </w:p>
    <w:p w14:paraId="5D277CF5" w14:textId="77777777" w:rsidR="00611D9F" w:rsidRDefault="00611D9F" w:rsidP="00611D9F">
      <w:pPr>
        <w:pStyle w:val="Paragraphedeliste"/>
        <w:spacing w:after="60" w:line="360" w:lineRule="auto"/>
        <w:ind w:left="720"/>
        <w:rPr>
          <w:rFonts w:ascii="Times New Roman" w:hAnsi="Times New Roman" w:cs="Times New Roman"/>
          <w:sz w:val="24"/>
          <w:szCs w:val="24"/>
        </w:rPr>
      </w:pPr>
    </w:p>
    <w:p w14:paraId="66562F12" w14:textId="601377BA" w:rsidR="00611D9F" w:rsidRDefault="00611D9F" w:rsidP="00611D9F">
      <w:pPr>
        <w:spacing w:after="60" w:line="360" w:lineRule="auto"/>
        <w:ind w:left="2124" w:firstLine="708"/>
        <w:rPr>
          <w:rFonts w:ascii="Times New Roman" w:hAnsi="Times New Roman" w:cs="Times New Roman"/>
          <w:sz w:val="24"/>
          <w:szCs w:val="24"/>
        </w:rPr>
      </w:pPr>
      <w:r w:rsidRPr="00611D9F">
        <w:rPr>
          <w:rFonts w:ascii="Times New Roman" w:hAnsi="Times New Roman" w:cs="Times New Roman"/>
          <w:sz w:val="24"/>
          <w:szCs w:val="24"/>
        </w:rPr>
        <w:lastRenderedPageBreak/>
        <w:drawing>
          <wp:inline distT="0" distB="0" distL="0" distR="0" wp14:anchorId="65E51766" wp14:editId="20BF956C">
            <wp:extent cx="2197213" cy="3835597"/>
            <wp:effectExtent l="0" t="0" r="0" b="0"/>
            <wp:docPr id="5150928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92818" name=""/>
                    <pic:cNvPicPr/>
                  </pic:nvPicPr>
                  <pic:blipFill>
                    <a:blip r:embed="rId19"/>
                    <a:stretch>
                      <a:fillRect/>
                    </a:stretch>
                  </pic:blipFill>
                  <pic:spPr>
                    <a:xfrm>
                      <a:off x="0" y="0"/>
                      <a:ext cx="2197213" cy="3835597"/>
                    </a:xfrm>
                    <a:prstGeom prst="rect">
                      <a:avLst/>
                    </a:prstGeom>
                  </pic:spPr>
                </pic:pic>
              </a:graphicData>
            </a:graphic>
          </wp:inline>
        </w:drawing>
      </w:r>
    </w:p>
    <w:p w14:paraId="4681E7CF" w14:textId="77777777" w:rsidR="00611D9F" w:rsidRPr="00611D9F" w:rsidRDefault="00611D9F" w:rsidP="00611D9F">
      <w:pPr>
        <w:spacing w:after="60" w:line="360" w:lineRule="auto"/>
        <w:rPr>
          <w:rFonts w:ascii="Times New Roman" w:hAnsi="Times New Roman" w:cs="Times New Roman"/>
          <w:sz w:val="24"/>
          <w:szCs w:val="24"/>
        </w:rPr>
      </w:pPr>
    </w:p>
    <w:p w14:paraId="2E68A751" w14:textId="77777777" w:rsidR="00A611BF" w:rsidRPr="00611D9F" w:rsidRDefault="00000000" w:rsidP="00611D9F">
      <w:pPr>
        <w:spacing w:before="100" w:after="240" w:line="360" w:lineRule="auto"/>
        <w:jc w:val="center"/>
        <w:rPr>
          <w:rFonts w:ascii="Times New Roman" w:hAnsi="Times New Roman" w:cs="Times New Roman"/>
          <w:i/>
          <w:iCs/>
          <w:color w:val="737B85"/>
          <w:sz w:val="24"/>
          <w:szCs w:val="24"/>
        </w:rPr>
      </w:pPr>
      <w:r w:rsidRPr="00611D9F">
        <w:rPr>
          <w:rFonts w:ascii="Times New Roman" w:hAnsi="Times New Roman" w:cs="Times New Roman"/>
          <w:b/>
          <w:bCs/>
          <w:color w:val="C25100"/>
          <w:sz w:val="24"/>
          <w:szCs w:val="24"/>
        </w:rPr>
        <w:t xml:space="preserve">Figure 8 — </w:t>
      </w:r>
      <w:r w:rsidRPr="00611D9F">
        <w:rPr>
          <w:rFonts w:ascii="Times New Roman" w:hAnsi="Times New Roman" w:cs="Times New Roman"/>
          <w:i/>
          <w:iCs/>
          <w:color w:val="737B85"/>
          <w:sz w:val="24"/>
          <w:szCs w:val="24"/>
        </w:rPr>
        <w:t>Colonne avant le collage spécial : les formules sont visibles.</w:t>
      </w:r>
    </w:p>
    <w:p w14:paraId="15595859" w14:textId="77777777" w:rsidR="00611D9F" w:rsidRDefault="00611D9F" w:rsidP="00611D9F">
      <w:pPr>
        <w:spacing w:before="100" w:after="240" w:line="360" w:lineRule="auto"/>
        <w:jc w:val="center"/>
        <w:rPr>
          <w:rFonts w:ascii="Times New Roman" w:hAnsi="Times New Roman" w:cs="Times New Roman"/>
          <w:i/>
          <w:iCs/>
          <w:color w:val="737B85"/>
          <w:sz w:val="18"/>
          <w:szCs w:val="18"/>
        </w:rPr>
      </w:pPr>
    </w:p>
    <w:p w14:paraId="30BC4364" w14:textId="1D8E3F4B" w:rsidR="00611D9F" w:rsidRPr="003269DC" w:rsidRDefault="00611D9F" w:rsidP="00611D9F">
      <w:pPr>
        <w:spacing w:before="100" w:after="240" w:line="360" w:lineRule="auto"/>
        <w:jc w:val="center"/>
        <w:rPr>
          <w:rFonts w:ascii="Times New Roman" w:hAnsi="Times New Roman" w:cs="Times New Roman"/>
        </w:rPr>
      </w:pPr>
      <w:r w:rsidRPr="00611D9F">
        <w:rPr>
          <w:rFonts w:ascii="Times New Roman" w:hAnsi="Times New Roman" w:cs="Times New Roman"/>
          <w:sz w:val="24"/>
          <w:szCs w:val="24"/>
        </w:rPr>
        <w:drawing>
          <wp:inline distT="0" distB="0" distL="0" distR="0" wp14:anchorId="751EE7F3" wp14:editId="3DB54EF6">
            <wp:extent cx="2216264" cy="3778444"/>
            <wp:effectExtent l="0" t="0" r="0" b="0"/>
            <wp:docPr id="256753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5391" name=""/>
                    <pic:cNvPicPr/>
                  </pic:nvPicPr>
                  <pic:blipFill>
                    <a:blip r:embed="rId20"/>
                    <a:stretch>
                      <a:fillRect/>
                    </a:stretch>
                  </pic:blipFill>
                  <pic:spPr>
                    <a:xfrm>
                      <a:off x="0" y="0"/>
                      <a:ext cx="2216264" cy="3778444"/>
                    </a:xfrm>
                    <a:prstGeom prst="rect">
                      <a:avLst/>
                    </a:prstGeom>
                  </pic:spPr>
                </pic:pic>
              </a:graphicData>
            </a:graphic>
          </wp:inline>
        </w:drawing>
      </w:r>
    </w:p>
    <w:p w14:paraId="6447190E" w14:textId="77777777" w:rsidR="00A611BF" w:rsidRPr="00611D9F" w:rsidRDefault="00000000" w:rsidP="00611D9F">
      <w:pPr>
        <w:spacing w:before="100" w:after="240" w:line="360" w:lineRule="auto"/>
        <w:jc w:val="center"/>
        <w:rPr>
          <w:rFonts w:ascii="Times New Roman" w:hAnsi="Times New Roman" w:cs="Times New Roman"/>
          <w:sz w:val="24"/>
          <w:szCs w:val="24"/>
        </w:rPr>
      </w:pPr>
      <w:r w:rsidRPr="00611D9F">
        <w:rPr>
          <w:rFonts w:ascii="Times New Roman" w:hAnsi="Times New Roman" w:cs="Times New Roman"/>
          <w:b/>
          <w:bCs/>
          <w:color w:val="C25100"/>
          <w:sz w:val="24"/>
          <w:szCs w:val="24"/>
        </w:rPr>
        <w:t xml:space="preserve">Figure 9 — </w:t>
      </w:r>
      <w:r w:rsidRPr="00611D9F">
        <w:rPr>
          <w:rFonts w:ascii="Times New Roman" w:hAnsi="Times New Roman" w:cs="Times New Roman"/>
          <w:i/>
          <w:iCs/>
          <w:color w:val="737B85"/>
          <w:sz w:val="24"/>
          <w:szCs w:val="24"/>
        </w:rPr>
        <w:t>Colonne après Collage spécial › Valeurs : les valeurs sont figées.</w:t>
      </w:r>
    </w:p>
    <w:p w14:paraId="0C584CA8" w14:textId="77777777" w:rsidR="00A611BF" w:rsidRPr="003269DC" w:rsidRDefault="00000000" w:rsidP="00611D9F">
      <w:pPr>
        <w:pStyle w:val="Titre1"/>
        <w:spacing w:line="360" w:lineRule="auto"/>
        <w:rPr>
          <w:rFonts w:ascii="Times New Roman" w:hAnsi="Times New Roman" w:cs="Times New Roman"/>
        </w:rPr>
      </w:pPr>
      <w:bookmarkStart w:id="21" w:name="_Toc239111042"/>
      <w:r w:rsidRPr="003269DC">
        <w:rPr>
          <w:rFonts w:ascii="Times New Roman" w:hAnsi="Times New Roman" w:cs="Times New Roman"/>
        </w:rPr>
        <w:lastRenderedPageBreak/>
        <w:t>Partie III — Synthèse des compétences acquises</w:t>
      </w:r>
      <w:bookmarkEnd w:id="21"/>
    </w:p>
    <w:p w14:paraId="328170E5" w14:textId="77777777" w:rsidR="00A611BF" w:rsidRPr="003269DC" w:rsidRDefault="00000000" w:rsidP="00611D9F">
      <w:pPr>
        <w:pStyle w:val="Titre2"/>
        <w:spacing w:line="360" w:lineRule="auto"/>
        <w:rPr>
          <w:rFonts w:ascii="Times New Roman" w:hAnsi="Times New Roman" w:cs="Times New Roman"/>
        </w:rPr>
      </w:pPr>
      <w:bookmarkStart w:id="22" w:name="_Toc239111043"/>
      <w:r w:rsidRPr="003269DC">
        <w:rPr>
          <w:rFonts w:ascii="Times New Roman" w:hAnsi="Times New Roman" w:cs="Times New Roman"/>
        </w:rPr>
        <w:t>Fondamentaux</w:t>
      </w:r>
      <w:bookmarkEnd w:id="22"/>
    </w:p>
    <w:p w14:paraId="2AD4CCF2"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Comprendre ce qu’est une cellule et l’identifier grâce à son adresse ;</w:t>
      </w:r>
    </w:p>
    <w:p w14:paraId="40C72BE4"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manipuler une plage de cellules ;</w:t>
      </w:r>
    </w:p>
    <w:p w14:paraId="33EBAAB6"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distinguer un classeur d’une feuille de calcul.</w:t>
      </w:r>
    </w:p>
    <w:p w14:paraId="7300DCA2" w14:textId="77777777" w:rsidR="00A611BF" w:rsidRPr="003269DC" w:rsidRDefault="00000000" w:rsidP="00611D9F">
      <w:pPr>
        <w:pStyle w:val="Titre2"/>
        <w:spacing w:line="360" w:lineRule="auto"/>
        <w:rPr>
          <w:rFonts w:ascii="Times New Roman" w:hAnsi="Times New Roman" w:cs="Times New Roman"/>
        </w:rPr>
      </w:pPr>
      <w:bookmarkStart w:id="23" w:name="_Toc239111044"/>
      <w:r w:rsidRPr="003269DC">
        <w:rPr>
          <w:rFonts w:ascii="Times New Roman" w:hAnsi="Times New Roman" w:cs="Times New Roman"/>
        </w:rPr>
        <w:t>Formules et références</w:t>
      </w:r>
      <w:bookmarkEnd w:id="23"/>
    </w:p>
    <w:p w14:paraId="031D2EDD"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Utiliser des références relatives et comprendre leur adaptation lors de la recopie ;</w:t>
      </w:r>
    </w:p>
    <w:p w14:paraId="119B7914"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utiliser des références absolues et comprendre le rôle du symbole dollar ;</w:t>
      </w:r>
    </w:p>
    <w:p w14:paraId="1480AEDD"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utiliser des références mixtes et distinguer $A1 de A$1 ;</w:t>
      </w:r>
    </w:p>
    <w:p w14:paraId="27C1206A"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choisir le type de référence adapté à une situation métier.</w:t>
      </w:r>
    </w:p>
    <w:p w14:paraId="37054AF7" w14:textId="77777777" w:rsidR="00A611BF" w:rsidRPr="003269DC" w:rsidRDefault="00000000" w:rsidP="00611D9F">
      <w:pPr>
        <w:pStyle w:val="Titre2"/>
        <w:spacing w:line="360" w:lineRule="auto"/>
        <w:rPr>
          <w:rFonts w:ascii="Times New Roman" w:hAnsi="Times New Roman" w:cs="Times New Roman"/>
        </w:rPr>
      </w:pPr>
      <w:bookmarkStart w:id="24" w:name="_Toc239111045"/>
      <w:r w:rsidRPr="003269DC">
        <w:rPr>
          <w:rFonts w:ascii="Times New Roman" w:hAnsi="Times New Roman" w:cs="Times New Roman"/>
        </w:rPr>
        <w:t>Recopie et automatisation</w:t>
      </w:r>
      <w:bookmarkEnd w:id="24"/>
    </w:p>
    <w:p w14:paraId="6119B201"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Utiliser la poignée de recopie ;</w:t>
      </w:r>
    </w:p>
    <w:p w14:paraId="31CECD1F"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anticiper le déplacement des références lors d’une recopie ;</w:t>
      </w:r>
    </w:p>
    <w:p w14:paraId="659FE24B"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utiliser Fn + F4 pour changer rapidement le type de référence.</w:t>
      </w:r>
    </w:p>
    <w:p w14:paraId="41B954C0" w14:textId="77777777" w:rsidR="00A611BF" w:rsidRPr="003269DC" w:rsidRDefault="00000000" w:rsidP="00611D9F">
      <w:pPr>
        <w:pStyle w:val="Titre2"/>
        <w:spacing w:line="360" w:lineRule="auto"/>
        <w:rPr>
          <w:rFonts w:ascii="Times New Roman" w:hAnsi="Times New Roman" w:cs="Times New Roman"/>
        </w:rPr>
      </w:pPr>
      <w:bookmarkStart w:id="25" w:name="_Toc239111046"/>
      <w:r w:rsidRPr="003269DC">
        <w:rPr>
          <w:rFonts w:ascii="Times New Roman" w:hAnsi="Times New Roman" w:cs="Times New Roman"/>
        </w:rPr>
        <w:t>Manipulation des valeurs</w:t>
      </w:r>
      <w:bookmarkEnd w:id="25"/>
    </w:p>
    <w:p w14:paraId="7DF52D1A"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Utiliser ALEA() pour générer des données aléatoires ;</w:t>
      </w:r>
    </w:p>
    <w:p w14:paraId="41D0391A"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comprendre le mécanisme du recalcul avec F9 et la notion de fonction volatile ;</w:t>
      </w:r>
    </w:p>
    <w:p w14:paraId="6C2B819F"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transformer une formule en valeur fixe grâce au Collage spécial › Valeurs.</w:t>
      </w:r>
    </w:p>
    <w:p w14:paraId="5C188F2C" w14:textId="77777777" w:rsidR="00A611BF" w:rsidRPr="003269DC" w:rsidRDefault="00000000" w:rsidP="00611D9F">
      <w:pPr>
        <w:pStyle w:val="Titre1"/>
        <w:spacing w:line="360" w:lineRule="auto"/>
        <w:rPr>
          <w:rFonts w:ascii="Times New Roman" w:hAnsi="Times New Roman" w:cs="Times New Roman"/>
        </w:rPr>
      </w:pPr>
      <w:bookmarkStart w:id="26" w:name="_Toc239111047"/>
      <w:r w:rsidRPr="003269DC">
        <w:rPr>
          <w:rFonts w:ascii="Times New Roman" w:hAnsi="Times New Roman" w:cs="Times New Roman"/>
        </w:rPr>
        <w:t>Partie IV — Ce que j’ai retenu</w:t>
      </w:r>
      <w:bookmarkEnd w:id="26"/>
    </w:p>
    <w:p w14:paraId="35395FBB" w14:textId="77777777" w:rsidR="00A611BF" w:rsidRPr="00611D9F" w:rsidRDefault="00000000" w:rsidP="00611D9F">
      <w:pPr>
        <w:spacing w:line="360" w:lineRule="auto"/>
        <w:rPr>
          <w:rFonts w:ascii="Times New Roman" w:hAnsi="Times New Roman" w:cs="Times New Roman"/>
          <w:sz w:val="24"/>
          <w:szCs w:val="24"/>
        </w:rPr>
      </w:pPr>
      <w:r w:rsidRPr="00611D9F">
        <w:rPr>
          <w:rFonts w:ascii="Times New Roman" w:hAnsi="Times New Roman" w:cs="Times New Roman"/>
          <w:sz w:val="24"/>
          <w:szCs w:val="24"/>
        </w:rPr>
        <w:t>La principale leçon de ce Jour 1 est qu’une formule Excel ne doit pas seulement être pensée en fonction du résultat immédiat qu’elle produit : il faut également réfléchir à son comportement lorsqu’elle sera recopiée.</w:t>
      </w:r>
    </w:p>
    <w:p w14:paraId="751A4D1E" w14:textId="77777777" w:rsidR="00A611BF" w:rsidRDefault="00A611BF" w:rsidP="00611D9F">
      <w:pPr>
        <w:spacing w:after="60" w:line="360" w:lineRule="auto"/>
        <w:rPr>
          <w:rFonts w:ascii="Times New Roman" w:hAnsi="Times New Roman" w:cs="Times New Roman"/>
          <w:sz w:val="24"/>
          <w:szCs w:val="24"/>
        </w:rPr>
      </w:pPr>
    </w:p>
    <w:p w14:paraId="0814DBB1" w14:textId="77777777" w:rsidR="00DA5AFB" w:rsidRPr="00611D9F" w:rsidRDefault="00DA5AFB" w:rsidP="00611D9F">
      <w:pPr>
        <w:spacing w:after="60" w:line="360" w:lineRule="auto"/>
        <w:rPr>
          <w:rFonts w:ascii="Times New Roman" w:hAnsi="Times New Roman" w:cs="Times New Roman"/>
          <w:sz w:val="24"/>
          <w:szCs w:val="24"/>
        </w:rPr>
      </w:pP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A611BF" w:rsidRPr="00611D9F" w14:paraId="34EA2EBD" w14:textId="77777777">
        <w:tblPrEx>
          <w:tblCellMar>
            <w:top w:w="0" w:type="dxa"/>
            <w:bottom w:w="0" w:type="dxa"/>
          </w:tblCellMar>
        </w:tblPrEx>
        <w:tc>
          <w:tcPr>
            <w:tcW w:w="9638" w:type="dxa"/>
            <w:shd w:val="clear" w:color="auto" w:fill="FFF6EE"/>
            <w:tcMar>
              <w:top w:w="160" w:type="dxa"/>
              <w:left w:w="220" w:type="dxa"/>
              <w:bottom w:w="160" w:type="dxa"/>
              <w:right w:w="200" w:type="dxa"/>
            </w:tcMar>
          </w:tcPr>
          <w:p w14:paraId="0D0D5CFB" w14:textId="77777777" w:rsidR="00A611BF" w:rsidRPr="00611D9F" w:rsidRDefault="00000000" w:rsidP="00611D9F">
            <w:pPr>
              <w:spacing w:after="80" w:line="360" w:lineRule="auto"/>
              <w:rPr>
                <w:rFonts w:ascii="Times New Roman" w:hAnsi="Times New Roman" w:cs="Times New Roman"/>
                <w:sz w:val="24"/>
                <w:szCs w:val="24"/>
              </w:rPr>
            </w:pPr>
            <w:r w:rsidRPr="00611D9F">
              <w:rPr>
                <w:rFonts w:ascii="Times New Roman" w:hAnsi="Times New Roman" w:cs="Times New Roman"/>
                <w:b/>
                <w:bCs/>
                <w:color w:val="C25100"/>
                <w:sz w:val="24"/>
                <w:szCs w:val="24"/>
              </w:rPr>
              <w:lastRenderedPageBreak/>
              <w:t>Le réflexe à adopter</w:t>
            </w:r>
          </w:p>
          <w:p w14:paraId="54B4BE02"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 Si je recopie cette formule, qu’est-ce qui doit bouger et qu’est-ce qui doit rester fixe ? »</w:t>
            </w:r>
          </w:p>
        </w:tc>
      </w:tr>
    </w:tbl>
    <w:p w14:paraId="170FE49A" w14:textId="77777777" w:rsidR="00A611BF" w:rsidRPr="00611D9F" w:rsidRDefault="00A611BF" w:rsidP="00611D9F">
      <w:pPr>
        <w:spacing w:after="160" w:line="360" w:lineRule="auto"/>
        <w:rPr>
          <w:rFonts w:ascii="Times New Roman" w:hAnsi="Times New Roman" w:cs="Times New Roman"/>
          <w:sz w:val="24"/>
          <w:szCs w:val="24"/>
        </w:rPr>
      </w:pPr>
    </w:p>
    <w:p w14:paraId="57C1968D" w14:textId="77777777" w:rsidR="00A611BF" w:rsidRPr="00611D9F" w:rsidRDefault="00000000" w:rsidP="00611D9F">
      <w:pPr>
        <w:spacing w:line="360" w:lineRule="auto"/>
        <w:rPr>
          <w:rFonts w:ascii="Times New Roman" w:hAnsi="Times New Roman" w:cs="Times New Roman"/>
          <w:sz w:val="24"/>
          <w:szCs w:val="24"/>
        </w:rPr>
      </w:pPr>
      <w:r w:rsidRPr="00611D9F">
        <w:rPr>
          <w:rFonts w:ascii="Times New Roman" w:hAnsi="Times New Roman" w:cs="Times New Roman"/>
          <w:sz w:val="24"/>
          <w:szCs w:val="24"/>
        </w:rPr>
        <w:t>À partir de cette question, le choix devient mécanique :</w:t>
      </w:r>
    </w:p>
    <w:p w14:paraId="38B97850" w14:textId="77777777" w:rsidR="00A611BF" w:rsidRPr="00611D9F"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611D9F">
        <w:rPr>
          <w:rFonts w:ascii="Times New Roman" w:eastAsia="Consolas" w:hAnsi="Times New Roman" w:cs="Times New Roman"/>
          <w:color w:val="1F2937"/>
          <w:sz w:val="24"/>
          <w:szCs w:val="24"/>
        </w:rPr>
        <w:t>A1      -</w:t>
      </w:r>
      <w:proofErr w:type="gramStart"/>
      <w:r w:rsidRPr="00611D9F">
        <w:rPr>
          <w:rFonts w:ascii="Times New Roman" w:eastAsia="Consolas" w:hAnsi="Times New Roman" w:cs="Times New Roman"/>
          <w:color w:val="1F2937"/>
          <w:sz w:val="24"/>
          <w:szCs w:val="24"/>
        </w:rPr>
        <w:t>&gt;  tout</w:t>
      </w:r>
      <w:proofErr w:type="gramEnd"/>
      <w:r w:rsidRPr="00611D9F">
        <w:rPr>
          <w:rFonts w:ascii="Times New Roman" w:eastAsia="Consolas" w:hAnsi="Times New Roman" w:cs="Times New Roman"/>
          <w:color w:val="1F2937"/>
          <w:sz w:val="24"/>
          <w:szCs w:val="24"/>
        </w:rPr>
        <w:t xml:space="preserve"> est relatif</w:t>
      </w:r>
    </w:p>
    <w:p w14:paraId="3E496DC7" w14:textId="77777777" w:rsidR="00A611BF" w:rsidRPr="00611D9F"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611D9F">
        <w:rPr>
          <w:rFonts w:ascii="Times New Roman" w:eastAsia="Consolas" w:hAnsi="Times New Roman" w:cs="Times New Roman"/>
          <w:color w:val="1F2937"/>
          <w:sz w:val="24"/>
          <w:szCs w:val="24"/>
        </w:rPr>
        <w:t>$A$1    -</w:t>
      </w:r>
      <w:proofErr w:type="gramStart"/>
      <w:r w:rsidRPr="00611D9F">
        <w:rPr>
          <w:rFonts w:ascii="Times New Roman" w:eastAsia="Consolas" w:hAnsi="Times New Roman" w:cs="Times New Roman"/>
          <w:color w:val="1F2937"/>
          <w:sz w:val="24"/>
          <w:szCs w:val="24"/>
        </w:rPr>
        <w:t>&gt;  tout</w:t>
      </w:r>
      <w:proofErr w:type="gramEnd"/>
      <w:r w:rsidRPr="00611D9F">
        <w:rPr>
          <w:rFonts w:ascii="Times New Roman" w:eastAsia="Consolas" w:hAnsi="Times New Roman" w:cs="Times New Roman"/>
          <w:color w:val="1F2937"/>
          <w:sz w:val="24"/>
          <w:szCs w:val="24"/>
        </w:rPr>
        <w:t xml:space="preserve"> est fixe</w:t>
      </w:r>
    </w:p>
    <w:p w14:paraId="22054788" w14:textId="77777777" w:rsidR="00A611BF" w:rsidRPr="00611D9F"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611D9F">
        <w:rPr>
          <w:rFonts w:ascii="Times New Roman" w:eastAsia="Consolas" w:hAnsi="Times New Roman" w:cs="Times New Roman"/>
          <w:color w:val="1F2937"/>
          <w:sz w:val="24"/>
          <w:szCs w:val="24"/>
        </w:rPr>
        <w:t>$A1     -</w:t>
      </w:r>
      <w:proofErr w:type="gramStart"/>
      <w:r w:rsidRPr="00611D9F">
        <w:rPr>
          <w:rFonts w:ascii="Times New Roman" w:eastAsia="Consolas" w:hAnsi="Times New Roman" w:cs="Times New Roman"/>
          <w:color w:val="1F2937"/>
          <w:sz w:val="24"/>
          <w:szCs w:val="24"/>
        </w:rPr>
        <w:t>&gt;  colonne</w:t>
      </w:r>
      <w:proofErr w:type="gramEnd"/>
      <w:r w:rsidRPr="00611D9F">
        <w:rPr>
          <w:rFonts w:ascii="Times New Roman" w:eastAsia="Consolas" w:hAnsi="Times New Roman" w:cs="Times New Roman"/>
          <w:color w:val="1F2937"/>
          <w:sz w:val="24"/>
          <w:szCs w:val="24"/>
        </w:rPr>
        <w:t xml:space="preserve"> fixe, ligne variable</w:t>
      </w:r>
    </w:p>
    <w:p w14:paraId="3F95F6E3" w14:textId="77777777" w:rsidR="00A611BF" w:rsidRPr="00611D9F"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611D9F">
        <w:rPr>
          <w:rFonts w:ascii="Times New Roman" w:eastAsia="Consolas" w:hAnsi="Times New Roman" w:cs="Times New Roman"/>
          <w:color w:val="1F2937"/>
          <w:sz w:val="24"/>
          <w:szCs w:val="24"/>
        </w:rPr>
        <w:t>A$1     -</w:t>
      </w:r>
      <w:proofErr w:type="gramStart"/>
      <w:r w:rsidRPr="00611D9F">
        <w:rPr>
          <w:rFonts w:ascii="Times New Roman" w:eastAsia="Consolas" w:hAnsi="Times New Roman" w:cs="Times New Roman"/>
          <w:color w:val="1F2937"/>
          <w:sz w:val="24"/>
          <w:szCs w:val="24"/>
        </w:rPr>
        <w:t>&gt;  colonne</w:t>
      </w:r>
      <w:proofErr w:type="gramEnd"/>
      <w:r w:rsidRPr="00611D9F">
        <w:rPr>
          <w:rFonts w:ascii="Times New Roman" w:eastAsia="Consolas" w:hAnsi="Times New Roman" w:cs="Times New Roman"/>
          <w:color w:val="1F2937"/>
          <w:sz w:val="24"/>
          <w:szCs w:val="24"/>
        </w:rPr>
        <w:t xml:space="preserve"> variable, ligne fixe</w:t>
      </w:r>
    </w:p>
    <w:p w14:paraId="772D2B11" w14:textId="77777777" w:rsidR="00A611BF" w:rsidRPr="00611D9F" w:rsidRDefault="00000000" w:rsidP="00611D9F">
      <w:pPr>
        <w:spacing w:line="360" w:lineRule="auto"/>
        <w:rPr>
          <w:rFonts w:ascii="Times New Roman" w:hAnsi="Times New Roman" w:cs="Times New Roman"/>
          <w:sz w:val="24"/>
          <w:szCs w:val="24"/>
        </w:rPr>
      </w:pPr>
      <w:r w:rsidRPr="00611D9F">
        <w:rPr>
          <w:rFonts w:ascii="Times New Roman" w:hAnsi="Times New Roman" w:cs="Times New Roman"/>
          <w:sz w:val="24"/>
          <w:szCs w:val="24"/>
        </w:rPr>
        <w:t>J’ai également compris qu’une bonne formule doit être pensée pour être fiable, recopiable et adaptée aux données qu’elle traite. Par exemple :</w:t>
      </w:r>
    </w:p>
    <w:p w14:paraId="1ADA2BC1" w14:textId="77777777" w:rsidR="00A611BF" w:rsidRPr="00611D9F"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611D9F">
        <w:rPr>
          <w:rFonts w:ascii="Times New Roman" w:eastAsia="Consolas" w:hAnsi="Times New Roman" w:cs="Times New Roman"/>
          <w:color w:val="1F2937"/>
          <w:sz w:val="24"/>
          <w:szCs w:val="24"/>
        </w:rPr>
        <w:t>=D2*(1+$H$2)</w:t>
      </w:r>
    </w:p>
    <w:p w14:paraId="3ECD5944" w14:textId="77777777" w:rsidR="00A611BF" w:rsidRPr="00611D9F" w:rsidRDefault="00000000" w:rsidP="00611D9F">
      <w:pPr>
        <w:spacing w:line="360" w:lineRule="auto"/>
        <w:rPr>
          <w:rFonts w:ascii="Times New Roman" w:hAnsi="Times New Roman" w:cs="Times New Roman"/>
          <w:sz w:val="24"/>
          <w:szCs w:val="24"/>
        </w:rPr>
      </w:pPr>
      <w:r w:rsidRPr="00611D9F">
        <w:rPr>
          <w:rFonts w:ascii="Times New Roman" w:hAnsi="Times New Roman" w:cs="Times New Roman"/>
          <w:sz w:val="24"/>
          <w:szCs w:val="24"/>
        </w:rPr>
        <w:t xml:space="preserve">Cette formule combine volontairement une donnée variable (D2) et un paramètre fixe ($H$2). Cette logique sera particulièrement importante pour la suite du </w:t>
      </w:r>
      <w:proofErr w:type="spellStart"/>
      <w:r w:rsidRPr="00611D9F">
        <w:rPr>
          <w:rFonts w:ascii="Times New Roman" w:hAnsi="Times New Roman" w:cs="Times New Roman"/>
          <w:sz w:val="24"/>
          <w:szCs w:val="24"/>
        </w:rPr>
        <w:t>bootcamp</w:t>
      </w:r>
      <w:proofErr w:type="spellEnd"/>
      <w:r w:rsidRPr="00611D9F">
        <w:rPr>
          <w:rFonts w:ascii="Times New Roman" w:hAnsi="Times New Roman" w:cs="Times New Roman"/>
          <w:sz w:val="24"/>
          <w:szCs w:val="24"/>
        </w:rPr>
        <w:t>, lorsque les fichiers deviendront plus volumineux et plus proches des situations rencontrées en entreprise, notamment avec Power Query et Power Pivot.</w:t>
      </w:r>
    </w:p>
    <w:p w14:paraId="66E64A7C" w14:textId="77777777" w:rsidR="00A611BF" w:rsidRPr="003269DC" w:rsidRDefault="00000000" w:rsidP="00611D9F">
      <w:pPr>
        <w:pStyle w:val="Titre1"/>
        <w:spacing w:line="360" w:lineRule="auto"/>
        <w:rPr>
          <w:rFonts w:ascii="Times New Roman" w:hAnsi="Times New Roman" w:cs="Times New Roman"/>
        </w:rPr>
      </w:pPr>
      <w:bookmarkStart w:id="27" w:name="_Toc239111048"/>
      <w:r w:rsidRPr="003269DC">
        <w:rPr>
          <w:rFonts w:ascii="Times New Roman" w:hAnsi="Times New Roman" w:cs="Times New Roman"/>
        </w:rPr>
        <w:t>Partie V — Erreur rencontrée et correction</w:t>
      </w:r>
      <w:bookmarkEnd w:id="27"/>
    </w:p>
    <w:p w14:paraId="2BC46D83" w14:textId="77777777" w:rsidR="00A611BF" w:rsidRPr="00611D9F" w:rsidRDefault="00000000" w:rsidP="00611D9F">
      <w:pPr>
        <w:spacing w:line="360" w:lineRule="auto"/>
        <w:rPr>
          <w:rFonts w:ascii="Times New Roman" w:hAnsi="Times New Roman" w:cs="Times New Roman"/>
          <w:sz w:val="24"/>
          <w:szCs w:val="24"/>
        </w:rPr>
      </w:pPr>
      <w:r w:rsidRPr="00611D9F">
        <w:rPr>
          <w:rFonts w:ascii="Times New Roman" w:hAnsi="Times New Roman" w:cs="Times New Roman"/>
          <w:sz w:val="24"/>
          <w:szCs w:val="24"/>
        </w:rPr>
        <w:t>Lors du cas pratique sur les références absolues, j’ai constaté que la cellule contenant le coefficient avait été écrasée lorsque j’ai recopié la plage C1:C5 vers la droite. J’ai ainsi observé la formule suivante dans D1 :</w:t>
      </w:r>
    </w:p>
    <w:p w14:paraId="29A9F4BC" w14:textId="77777777" w:rsidR="00A611BF" w:rsidRPr="00611D9F" w:rsidRDefault="00000000" w:rsidP="00611D9F">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611D9F">
        <w:rPr>
          <w:rFonts w:ascii="Times New Roman" w:eastAsia="Consolas" w:hAnsi="Times New Roman" w:cs="Times New Roman"/>
          <w:color w:val="1F2937"/>
          <w:sz w:val="24"/>
          <w:szCs w:val="24"/>
        </w:rPr>
        <w:t>=B1*$D$1</w:t>
      </w:r>
    </w:p>
    <w:p w14:paraId="781EA856" w14:textId="77777777" w:rsidR="00A611BF" w:rsidRPr="00611D9F" w:rsidRDefault="00000000" w:rsidP="00611D9F">
      <w:pPr>
        <w:spacing w:line="360" w:lineRule="auto"/>
        <w:rPr>
          <w:rFonts w:ascii="Times New Roman" w:hAnsi="Times New Roman" w:cs="Times New Roman"/>
          <w:sz w:val="24"/>
          <w:szCs w:val="24"/>
        </w:rPr>
      </w:pPr>
      <w:r w:rsidRPr="00611D9F">
        <w:rPr>
          <w:rFonts w:ascii="Times New Roman" w:hAnsi="Times New Roman" w:cs="Times New Roman"/>
          <w:sz w:val="24"/>
          <w:szCs w:val="24"/>
        </w:rPr>
        <w:t>Cette expérience m’a permis de comprendre deux choses :</w:t>
      </w:r>
    </w:p>
    <w:p w14:paraId="4B2CD57D"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une référence absolue reste $D$1 même lorsque la formule se déplace ;</w:t>
      </w:r>
    </w:p>
    <w:p w14:paraId="12070C22" w14:textId="77777777" w:rsidR="00A611BF" w:rsidRPr="00611D9F" w:rsidRDefault="00000000" w:rsidP="00611D9F">
      <w:pPr>
        <w:pStyle w:val="Paragraphedeliste"/>
        <w:numPr>
          <w:ilvl w:val="0"/>
          <w:numId w:val="1"/>
        </w:numPr>
        <w:spacing w:after="60" w:line="360" w:lineRule="auto"/>
        <w:rPr>
          <w:rFonts w:ascii="Times New Roman" w:hAnsi="Times New Roman" w:cs="Times New Roman"/>
          <w:sz w:val="24"/>
          <w:szCs w:val="24"/>
        </w:rPr>
      </w:pPr>
      <w:r w:rsidRPr="00611D9F">
        <w:rPr>
          <w:rFonts w:ascii="Times New Roman" w:hAnsi="Times New Roman" w:cs="Times New Roman"/>
          <w:sz w:val="24"/>
          <w:szCs w:val="24"/>
        </w:rPr>
        <w:t>il faut également surveiller la zone de destination lors d’une recopie, car celle-ci remplace sans avertissement les données existantes.</w:t>
      </w:r>
    </w:p>
    <w:p w14:paraId="33692129" w14:textId="77777777" w:rsidR="00A611BF" w:rsidRPr="00611D9F" w:rsidRDefault="00A611BF" w:rsidP="00611D9F">
      <w:pPr>
        <w:spacing w:after="60" w:line="360" w:lineRule="auto"/>
        <w:rPr>
          <w:rFonts w:ascii="Times New Roman" w:hAnsi="Times New Roman" w:cs="Times New Roman"/>
          <w:sz w:val="24"/>
          <w:szCs w:val="24"/>
        </w:rPr>
      </w:pPr>
    </w:p>
    <w:tbl>
      <w:tblPr>
        <w:tblW w:w="9638" w:type="dxa"/>
        <w:tblBorders>
          <w:top w:val="single" w:sz="4" w:space="0" w:color="FFF6EE"/>
          <w:left w:val="single" w:sz="24" w:space="0" w:color="C25100"/>
          <w:bottom w:val="single" w:sz="4" w:space="0" w:color="FFF6EE"/>
          <w:right w:val="single" w:sz="4" w:space="0" w:color="FFF6EE"/>
        </w:tblBorders>
        <w:tblCellMar>
          <w:left w:w="10" w:type="dxa"/>
          <w:right w:w="10" w:type="dxa"/>
        </w:tblCellMar>
        <w:tblLook w:val="0000" w:firstRow="0" w:lastRow="0" w:firstColumn="0" w:lastColumn="0" w:noHBand="0" w:noVBand="0"/>
      </w:tblPr>
      <w:tblGrid>
        <w:gridCol w:w="9638"/>
      </w:tblGrid>
      <w:tr w:rsidR="00A611BF" w:rsidRPr="00611D9F" w14:paraId="1C8CC0B2" w14:textId="77777777" w:rsidTr="00611D9F">
        <w:tblPrEx>
          <w:tblCellMar>
            <w:top w:w="0" w:type="dxa"/>
            <w:bottom w:w="0" w:type="dxa"/>
          </w:tblCellMar>
        </w:tblPrEx>
        <w:trPr>
          <w:trHeight w:val="20"/>
        </w:trPr>
        <w:tc>
          <w:tcPr>
            <w:tcW w:w="9638" w:type="dxa"/>
            <w:shd w:val="clear" w:color="auto" w:fill="FFF6EE"/>
            <w:tcMar>
              <w:top w:w="160" w:type="dxa"/>
              <w:left w:w="220" w:type="dxa"/>
              <w:bottom w:w="160" w:type="dxa"/>
              <w:right w:w="200" w:type="dxa"/>
            </w:tcMar>
          </w:tcPr>
          <w:p w14:paraId="6329ED32" w14:textId="77777777" w:rsidR="00A611BF" w:rsidRPr="00611D9F" w:rsidRDefault="00000000" w:rsidP="00611D9F">
            <w:pPr>
              <w:spacing w:after="80" w:line="360" w:lineRule="auto"/>
              <w:rPr>
                <w:rFonts w:ascii="Times New Roman" w:hAnsi="Times New Roman" w:cs="Times New Roman"/>
                <w:sz w:val="24"/>
                <w:szCs w:val="24"/>
              </w:rPr>
            </w:pPr>
            <w:r w:rsidRPr="00611D9F">
              <w:rPr>
                <w:rFonts w:ascii="Times New Roman" w:hAnsi="Times New Roman" w:cs="Times New Roman"/>
                <w:b/>
                <w:bCs/>
                <w:color w:val="C25100"/>
                <w:sz w:val="24"/>
                <w:szCs w:val="24"/>
              </w:rPr>
              <w:lastRenderedPageBreak/>
              <w:t>À retenir</w:t>
            </w:r>
          </w:p>
          <w:p w14:paraId="5A7D860F"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Pour éviter ce problème dans un fichier professionnel, il est préférable de placer les paramètres (taux, coefficients, seuils) dans une zone dédiée, isolée des plages de calcul, voire dans une feuille « Paramètres » distincte.</w:t>
            </w:r>
          </w:p>
        </w:tc>
      </w:tr>
    </w:tbl>
    <w:p w14:paraId="5EC93EEF" w14:textId="77777777" w:rsidR="00A611BF" w:rsidRPr="003269DC" w:rsidRDefault="00A611BF" w:rsidP="00611D9F">
      <w:pPr>
        <w:spacing w:after="160" w:line="360" w:lineRule="auto"/>
        <w:rPr>
          <w:rFonts w:ascii="Times New Roman" w:hAnsi="Times New Roman" w:cs="Times New Roman"/>
        </w:rPr>
      </w:pPr>
    </w:p>
    <w:p w14:paraId="69804198" w14:textId="77777777" w:rsidR="00A611BF" w:rsidRPr="003269DC" w:rsidRDefault="00000000" w:rsidP="00611D9F">
      <w:pPr>
        <w:pStyle w:val="Titre1"/>
        <w:spacing w:line="360" w:lineRule="auto"/>
        <w:rPr>
          <w:rFonts w:ascii="Times New Roman" w:hAnsi="Times New Roman" w:cs="Times New Roman"/>
        </w:rPr>
      </w:pPr>
      <w:bookmarkStart w:id="28" w:name="_Toc239111049"/>
      <w:r w:rsidRPr="003269DC">
        <w:rPr>
          <w:rFonts w:ascii="Times New Roman" w:hAnsi="Times New Roman" w:cs="Times New Roman"/>
        </w:rPr>
        <w:t>Annexe — Mémo des raccourcis utiles</w:t>
      </w:r>
      <w:bookmarkEnd w:id="28"/>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600"/>
        <w:gridCol w:w="3300"/>
        <w:gridCol w:w="3738"/>
      </w:tblGrid>
      <w:tr w:rsidR="00A611BF" w:rsidRPr="00611D9F" w14:paraId="09D170C1" w14:textId="77777777">
        <w:tblPrEx>
          <w:tblCellMar>
            <w:top w:w="0" w:type="dxa"/>
            <w:bottom w:w="0" w:type="dxa"/>
          </w:tblCellMar>
        </w:tblPrEx>
        <w:trPr>
          <w:trHeight w:val="460"/>
          <w:tblHeader/>
        </w:trPr>
        <w:tc>
          <w:tcPr>
            <w:tcW w:w="2600" w:type="dxa"/>
            <w:shd w:val="clear" w:color="auto" w:fill="12294A"/>
            <w:tcMar>
              <w:top w:w="90" w:type="dxa"/>
              <w:left w:w="140" w:type="dxa"/>
              <w:bottom w:w="90" w:type="dxa"/>
              <w:right w:w="140" w:type="dxa"/>
            </w:tcMar>
            <w:vAlign w:val="center"/>
          </w:tcPr>
          <w:p w14:paraId="78615E33"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b/>
                <w:bCs/>
                <w:color w:val="FFFFFF"/>
                <w:sz w:val="24"/>
                <w:szCs w:val="24"/>
              </w:rPr>
              <w:t>Raccourci</w:t>
            </w:r>
          </w:p>
        </w:tc>
        <w:tc>
          <w:tcPr>
            <w:tcW w:w="3300" w:type="dxa"/>
            <w:shd w:val="clear" w:color="auto" w:fill="12294A"/>
            <w:tcMar>
              <w:top w:w="90" w:type="dxa"/>
              <w:left w:w="140" w:type="dxa"/>
              <w:bottom w:w="90" w:type="dxa"/>
              <w:right w:w="140" w:type="dxa"/>
            </w:tcMar>
            <w:vAlign w:val="center"/>
          </w:tcPr>
          <w:p w14:paraId="4A67BFA4"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b/>
                <w:bCs/>
                <w:color w:val="FFFFFF"/>
                <w:sz w:val="24"/>
                <w:szCs w:val="24"/>
              </w:rPr>
              <w:t>Action</w:t>
            </w:r>
          </w:p>
        </w:tc>
        <w:tc>
          <w:tcPr>
            <w:tcW w:w="3738" w:type="dxa"/>
            <w:shd w:val="clear" w:color="auto" w:fill="12294A"/>
            <w:tcMar>
              <w:top w:w="90" w:type="dxa"/>
              <w:left w:w="140" w:type="dxa"/>
              <w:bottom w:w="90" w:type="dxa"/>
              <w:right w:w="140" w:type="dxa"/>
            </w:tcMar>
            <w:vAlign w:val="center"/>
          </w:tcPr>
          <w:p w14:paraId="092FCCD3"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b/>
                <w:bCs/>
                <w:color w:val="FFFFFF"/>
                <w:sz w:val="24"/>
                <w:szCs w:val="24"/>
              </w:rPr>
              <w:t>Contexte d’usage</w:t>
            </w:r>
          </w:p>
        </w:tc>
      </w:tr>
      <w:tr w:rsidR="00A611BF" w:rsidRPr="00611D9F" w14:paraId="3C3BF08E" w14:textId="77777777">
        <w:tblPrEx>
          <w:tblCellMar>
            <w:top w:w="0" w:type="dxa"/>
            <w:bottom w:w="0" w:type="dxa"/>
          </w:tblCellMar>
        </w:tblPrEx>
        <w:trPr>
          <w:trHeight w:val="420"/>
        </w:trPr>
        <w:tc>
          <w:tcPr>
            <w:tcW w:w="2600" w:type="dxa"/>
            <w:shd w:val="clear" w:color="auto" w:fill="FFFFFF"/>
            <w:tcMar>
              <w:top w:w="80" w:type="dxa"/>
              <w:left w:w="140" w:type="dxa"/>
              <w:bottom w:w="80" w:type="dxa"/>
              <w:right w:w="140" w:type="dxa"/>
            </w:tcMar>
            <w:vAlign w:val="center"/>
          </w:tcPr>
          <w:p w14:paraId="42DF5522"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F4 (ou Fn + F4)</w:t>
            </w:r>
          </w:p>
        </w:tc>
        <w:tc>
          <w:tcPr>
            <w:tcW w:w="3300" w:type="dxa"/>
            <w:shd w:val="clear" w:color="auto" w:fill="FFFFFF"/>
            <w:tcMar>
              <w:top w:w="80" w:type="dxa"/>
              <w:left w:w="140" w:type="dxa"/>
              <w:bottom w:w="80" w:type="dxa"/>
              <w:right w:w="140" w:type="dxa"/>
            </w:tcMar>
            <w:vAlign w:val="center"/>
          </w:tcPr>
          <w:p w14:paraId="0CD1DBF6"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Basculer entre les types de référence</w:t>
            </w:r>
          </w:p>
        </w:tc>
        <w:tc>
          <w:tcPr>
            <w:tcW w:w="3738" w:type="dxa"/>
            <w:shd w:val="clear" w:color="auto" w:fill="FFFFFF"/>
            <w:tcMar>
              <w:top w:w="80" w:type="dxa"/>
              <w:left w:w="140" w:type="dxa"/>
              <w:bottom w:w="80" w:type="dxa"/>
              <w:right w:w="140" w:type="dxa"/>
            </w:tcMar>
            <w:vAlign w:val="center"/>
          </w:tcPr>
          <w:p w14:paraId="69F02157"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Pendant l’édition d’une formule</w:t>
            </w:r>
          </w:p>
        </w:tc>
      </w:tr>
      <w:tr w:rsidR="00A611BF" w:rsidRPr="00611D9F" w14:paraId="6CD94A1A" w14:textId="77777777">
        <w:tblPrEx>
          <w:tblCellMar>
            <w:top w:w="0" w:type="dxa"/>
            <w:bottom w:w="0" w:type="dxa"/>
          </w:tblCellMar>
        </w:tblPrEx>
        <w:trPr>
          <w:trHeight w:val="420"/>
        </w:trPr>
        <w:tc>
          <w:tcPr>
            <w:tcW w:w="2600" w:type="dxa"/>
            <w:shd w:val="clear" w:color="auto" w:fill="F6F8FA"/>
            <w:tcMar>
              <w:top w:w="80" w:type="dxa"/>
              <w:left w:w="140" w:type="dxa"/>
              <w:bottom w:w="80" w:type="dxa"/>
              <w:right w:w="140" w:type="dxa"/>
            </w:tcMar>
            <w:vAlign w:val="center"/>
          </w:tcPr>
          <w:p w14:paraId="62884B47"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F9 (ou Fn + F9)</w:t>
            </w:r>
          </w:p>
        </w:tc>
        <w:tc>
          <w:tcPr>
            <w:tcW w:w="3300" w:type="dxa"/>
            <w:shd w:val="clear" w:color="auto" w:fill="F6F8FA"/>
            <w:tcMar>
              <w:top w:w="80" w:type="dxa"/>
              <w:left w:w="140" w:type="dxa"/>
              <w:bottom w:w="80" w:type="dxa"/>
              <w:right w:w="140" w:type="dxa"/>
            </w:tcMar>
            <w:vAlign w:val="center"/>
          </w:tcPr>
          <w:p w14:paraId="21BCDEE0"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Forcer le recalcul du classeur</w:t>
            </w:r>
          </w:p>
        </w:tc>
        <w:tc>
          <w:tcPr>
            <w:tcW w:w="3738" w:type="dxa"/>
            <w:shd w:val="clear" w:color="auto" w:fill="F6F8FA"/>
            <w:tcMar>
              <w:top w:w="80" w:type="dxa"/>
              <w:left w:w="140" w:type="dxa"/>
              <w:bottom w:w="80" w:type="dxa"/>
              <w:right w:w="140" w:type="dxa"/>
            </w:tcMar>
            <w:vAlign w:val="center"/>
          </w:tcPr>
          <w:p w14:paraId="65BF096B"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Vérifier les fonctions volatiles</w:t>
            </w:r>
          </w:p>
        </w:tc>
      </w:tr>
      <w:tr w:rsidR="00A611BF" w:rsidRPr="00611D9F" w14:paraId="0F00848C" w14:textId="77777777">
        <w:tblPrEx>
          <w:tblCellMar>
            <w:top w:w="0" w:type="dxa"/>
            <w:bottom w:w="0" w:type="dxa"/>
          </w:tblCellMar>
        </w:tblPrEx>
        <w:trPr>
          <w:trHeight w:val="420"/>
        </w:trPr>
        <w:tc>
          <w:tcPr>
            <w:tcW w:w="2600" w:type="dxa"/>
            <w:shd w:val="clear" w:color="auto" w:fill="FFFFFF"/>
            <w:tcMar>
              <w:top w:w="80" w:type="dxa"/>
              <w:left w:w="140" w:type="dxa"/>
              <w:bottom w:w="80" w:type="dxa"/>
              <w:right w:w="140" w:type="dxa"/>
            </w:tcMar>
            <w:vAlign w:val="center"/>
          </w:tcPr>
          <w:p w14:paraId="66FCA76D"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Ctrl + C</w:t>
            </w:r>
          </w:p>
        </w:tc>
        <w:tc>
          <w:tcPr>
            <w:tcW w:w="3300" w:type="dxa"/>
            <w:shd w:val="clear" w:color="auto" w:fill="FFFFFF"/>
            <w:tcMar>
              <w:top w:w="80" w:type="dxa"/>
              <w:left w:w="140" w:type="dxa"/>
              <w:bottom w:w="80" w:type="dxa"/>
              <w:right w:w="140" w:type="dxa"/>
            </w:tcMar>
            <w:vAlign w:val="center"/>
          </w:tcPr>
          <w:p w14:paraId="05AFF4AA"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Copier la sélection</w:t>
            </w:r>
          </w:p>
        </w:tc>
        <w:tc>
          <w:tcPr>
            <w:tcW w:w="3738" w:type="dxa"/>
            <w:shd w:val="clear" w:color="auto" w:fill="FFFFFF"/>
            <w:tcMar>
              <w:top w:w="80" w:type="dxa"/>
              <w:left w:w="140" w:type="dxa"/>
              <w:bottom w:w="80" w:type="dxa"/>
              <w:right w:w="140" w:type="dxa"/>
            </w:tcMar>
            <w:vAlign w:val="center"/>
          </w:tcPr>
          <w:p w14:paraId="4A49DF18"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Avant tout collage</w:t>
            </w:r>
          </w:p>
        </w:tc>
      </w:tr>
      <w:tr w:rsidR="00A611BF" w:rsidRPr="00611D9F" w14:paraId="1E09133F" w14:textId="77777777">
        <w:tblPrEx>
          <w:tblCellMar>
            <w:top w:w="0" w:type="dxa"/>
            <w:bottom w:w="0" w:type="dxa"/>
          </w:tblCellMar>
        </w:tblPrEx>
        <w:trPr>
          <w:trHeight w:val="420"/>
        </w:trPr>
        <w:tc>
          <w:tcPr>
            <w:tcW w:w="2600" w:type="dxa"/>
            <w:shd w:val="clear" w:color="auto" w:fill="F6F8FA"/>
            <w:tcMar>
              <w:top w:w="80" w:type="dxa"/>
              <w:left w:w="140" w:type="dxa"/>
              <w:bottom w:w="80" w:type="dxa"/>
              <w:right w:w="140" w:type="dxa"/>
            </w:tcMar>
            <w:vAlign w:val="center"/>
          </w:tcPr>
          <w:p w14:paraId="21E9A6C2"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Ctrl + Alt + V</w:t>
            </w:r>
          </w:p>
        </w:tc>
        <w:tc>
          <w:tcPr>
            <w:tcW w:w="3300" w:type="dxa"/>
            <w:shd w:val="clear" w:color="auto" w:fill="F6F8FA"/>
            <w:tcMar>
              <w:top w:w="80" w:type="dxa"/>
              <w:left w:w="140" w:type="dxa"/>
              <w:bottom w:w="80" w:type="dxa"/>
              <w:right w:w="140" w:type="dxa"/>
            </w:tcMar>
            <w:vAlign w:val="center"/>
          </w:tcPr>
          <w:p w14:paraId="1BAF2749"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Ouvrir le Collage spécial</w:t>
            </w:r>
          </w:p>
        </w:tc>
        <w:tc>
          <w:tcPr>
            <w:tcW w:w="3738" w:type="dxa"/>
            <w:shd w:val="clear" w:color="auto" w:fill="F6F8FA"/>
            <w:tcMar>
              <w:top w:w="80" w:type="dxa"/>
              <w:left w:w="140" w:type="dxa"/>
              <w:bottom w:w="80" w:type="dxa"/>
              <w:right w:w="140" w:type="dxa"/>
            </w:tcMar>
            <w:vAlign w:val="center"/>
          </w:tcPr>
          <w:p w14:paraId="2982E7F3"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Coller uniquement les valeurs</w:t>
            </w:r>
          </w:p>
        </w:tc>
      </w:tr>
      <w:tr w:rsidR="00A611BF" w:rsidRPr="00611D9F" w14:paraId="78CFE2EC" w14:textId="77777777">
        <w:tblPrEx>
          <w:tblCellMar>
            <w:top w:w="0" w:type="dxa"/>
            <w:bottom w:w="0" w:type="dxa"/>
          </w:tblCellMar>
        </w:tblPrEx>
        <w:trPr>
          <w:trHeight w:val="420"/>
        </w:trPr>
        <w:tc>
          <w:tcPr>
            <w:tcW w:w="2600" w:type="dxa"/>
            <w:shd w:val="clear" w:color="auto" w:fill="FFFFFF"/>
            <w:tcMar>
              <w:top w:w="80" w:type="dxa"/>
              <w:left w:w="140" w:type="dxa"/>
              <w:bottom w:w="80" w:type="dxa"/>
              <w:right w:w="140" w:type="dxa"/>
            </w:tcMar>
            <w:vAlign w:val="center"/>
          </w:tcPr>
          <w:p w14:paraId="5D3413AE"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Ctrl + B</w:t>
            </w:r>
          </w:p>
        </w:tc>
        <w:tc>
          <w:tcPr>
            <w:tcW w:w="3300" w:type="dxa"/>
            <w:shd w:val="clear" w:color="auto" w:fill="FFFFFF"/>
            <w:tcMar>
              <w:top w:w="80" w:type="dxa"/>
              <w:left w:w="140" w:type="dxa"/>
              <w:bottom w:w="80" w:type="dxa"/>
              <w:right w:w="140" w:type="dxa"/>
            </w:tcMar>
            <w:vAlign w:val="center"/>
          </w:tcPr>
          <w:p w14:paraId="31E3D21A"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Recopier vers le bas</w:t>
            </w:r>
          </w:p>
        </w:tc>
        <w:tc>
          <w:tcPr>
            <w:tcW w:w="3738" w:type="dxa"/>
            <w:shd w:val="clear" w:color="auto" w:fill="FFFFFF"/>
            <w:tcMar>
              <w:top w:w="80" w:type="dxa"/>
              <w:left w:w="140" w:type="dxa"/>
              <w:bottom w:w="80" w:type="dxa"/>
              <w:right w:w="140" w:type="dxa"/>
            </w:tcMar>
            <w:vAlign w:val="center"/>
          </w:tcPr>
          <w:p w14:paraId="0C000BC3"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Alternative à la poignée</w:t>
            </w:r>
          </w:p>
        </w:tc>
      </w:tr>
      <w:tr w:rsidR="00A611BF" w:rsidRPr="00611D9F" w14:paraId="0A8F9D49" w14:textId="77777777">
        <w:tblPrEx>
          <w:tblCellMar>
            <w:top w:w="0" w:type="dxa"/>
            <w:bottom w:w="0" w:type="dxa"/>
          </w:tblCellMar>
        </w:tblPrEx>
        <w:trPr>
          <w:trHeight w:val="420"/>
        </w:trPr>
        <w:tc>
          <w:tcPr>
            <w:tcW w:w="2600" w:type="dxa"/>
            <w:shd w:val="clear" w:color="auto" w:fill="F6F8FA"/>
            <w:tcMar>
              <w:top w:w="80" w:type="dxa"/>
              <w:left w:w="140" w:type="dxa"/>
              <w:bottom w:w="80" w:type="dxa"/>
              <w:right w:w="140" w:type="dxa"/>
            </w:tcMar>
            <w:vAlign w:val="center"/>
          </w:tcPr>
          <w:p w14:paraId="5A416295"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Ctrl + D</w:t>
            </w:r>
          </w:p>
        </w:tc>
        <w:tc>
          <w:tcPr>
            <w:tcW w:w="3300" w:type="dxa"/>
            <w:shd w:val="clear" w:color="auto" w:fill="F6F8FA"/>
            <w:tcMar>
              <w:top w:w="80" w:type="dxa"/>
              <w:left w:w="140" w:type="dxa"/>
              <w:bottom w:w="80" w:type="dxa"/>
              <w:right w:w="140" w:type="dxa"/>
            </w:tcMar>
            <w:vAlign w:val="center"/>
          </w:tcPr>
          <w:p w14:paraId="196FC8DF"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Recopier vers la droite</w:t>
            </w:r>
          </w:p>
        </w:tc>
        <w:tc>
          <w:tcPr>
            <w:tcW w:w="3738" w:type="dxa"/>
            <w:shd w:val="clear" w:color="auto" w:fill="F6F8FA"/>
            <w:tcMar>
              <w:top w:w="80" w:type="dxa"/>
              <w:left w:w="140" w:type="dxa"/>
              <w:bottom w:w="80" w:type="dxa"/>
              <w:right w:w="140" w:type="dxa"/>
            </w:tcMar>
            <w:vAlign w:val="center"/>
          </w:tcPr>
          <w:p w14:paraId="7079C536"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Alternative à la poignée</w:t>
            </w:r>
          </w:p>
        </w:tc>
      </w:tr>
      <w:tr w:rsidR="00A611BF" w:rsidRPr="00611D9F" w14:paraId="46546185" w14:textId="77777777">
        <w:tblPrEx>
          <w:tblCellMar>
            <w:top w:w="0" w:type="dxa"/>
            <w:bottom w:w="0" w:type="dxa"/>
          </w:tblCellMar>
        </w:tblPrEx>
        <w:trPr>
          <w:trHeight w:val="420"/>
        </w:trPr>
        <w:tc>
          <w:tcPr>
            <w:tcW w:w="2600" w:type="dxa"/>
            <w:shd w:val="clear" w:color="auto" w:fill="FFFFFF"/>
            <w:tcMar>
              <w:top w:w="80" w:type="dxa"/>
              <w:left w:w="140" w:type="dxa"/>
              <w:bottom w:w="80" w:type="dxa"/>
              <w:right w:w="140" w:type="dxa"/>
            </w:tcMar>
            <w:vAlign w:val="center"/>
          </w:tcPr>
          <w:p w14:paraId="4291A5F4"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Double-clic sur la poignée</w:t>
            </w:r>
          </w:p>
        </w:tc>
        <w:tc>
          <w:tcPr>
            <w:tcW w:w="3300" w:type="dxa"/>
            <w:shd w:val="clear" w:color="auto" w:fill="FFFFFF"/>
            <w:tcMar>
              <w:top w:w="80" w:type="dxa"/>
              <w:left w:w="140" w:type="dxa"/>
              <w:bottom w:w="80" w:type="dxa"/>
              <w:right w:w="140" w:type="dxa"/>
            </w:tcMar>
            <w:vAlign w:val="center"/>
          </w:tcPr>
          <w:p w14:paraId="68985077"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Propager jusqu’à la dernière ligne</w:t>
            </w:r>
          </w:p>
        </w:tc>
        <w:tc>
          <w:tcPr>
            <w:tcW w:w="3738" w:type="dxa"/>
            <w:shd w:val="clear" w:color="auto" w:fill="FFFFFF"/>
            <w:tcMar>
              <w:top w:w="80" w:type="dxa"/>
              <w:left w:w="140" w:type="dxa"/>
              <w:bottom w:w="80" w:type="dxa"/>
              <w:right w:w="140" w:type="dxa"/>
            </w:tcMar>
            <w:vAlign w:val="center"/>
          </w:tcPr>
          <w:p w14:paraId="3653C25E"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Tableaux longs</w:t>
            </w:r>
          </w:p>
        </w:tc>
      </w:tr>
      <w:tr w:rsidR="00A611BF" w:rsidRPr="00611D9F" w14:paraId="0B04908E" w14:textId="77777777">
        <w:tblPrEx>
          <w:tblCellMar>
            <w:top w:w="0" w:type="dxa"/>
            <w:bottom w:w="0" w:type="dxa"/>
          </w:tblCellMar>
        </w:tblPrEx>
        <w:trPr>
          <w:trHeight w:val="420"/>
        </w:trPr>
        <w:tc>
          <w:tcPr>
            <w:tcW w:w="2600" w:type="dxa"/>
            <w:shd w:val="clear" w:color="auto" w:fill="F6F8FA"/>
            <w:tcMar>
              <w:top w:w="80" w:type="dxa"/>
              <w:left w:w="140" w:type="dxa"/>
              <w:bottom w:w="80" w:type="dxa"/>
              <w:right w:w="140" w:type="dxa"/>
            </w:tcMar>
            <w:vAlign w:val="center"/>
          </w:tcPr>
          <w:p w14:paraId="2E2E0F32"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Ctrl + Guillemet arrière</w:t>
            </w:r>
          </w:p>
        </w:tc>
        <w:tc>
          <w:tcPr>
            <w:tcW w:w="3300" w:type="dxa"/>
            <w:shd w:val="clear" w:color="auto" w:fill="F6F8FA"/>
            <w:tcMar>
              <w:top w:w="80" w:type="dxa"/>
              <w:left w:w="140" w:type="dxa"/>
              <w:bottom w:w="80" w:type="dxa"/>
              <w:right w:w="140" w:type="dxa"/>
            </w:tcMar>
            <w:vAlign w:val="center"/>
          </w:tcPr>
          <w:p w14:paraId="3809CFE0"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Afficher / masquer les formules</w:t>
            </w:r>
          </w:p>
        </w:tc>
        <w:tc>
          <w:tcPr>
            <w:tcW w:w="3738" w:type="dxa"/>
            <w:shd w:val="clear" w:color="auto" w:fill="F6F8FA"/>
            <w:tcMar>
              <w:top w:w="80" w:type="dxa"/>
              <w:left w:w="140" w:type="dxa"/>
              <w:bottom w:w="80" w:type="dxa"/>
              <w:right w:w="140" w:type="dxa"/>
            </w:tcMar>
            <w:vAlign w:val="center"/>
          </w:tcPr>
          <w:p w14:paraId="6B788EA0"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Contrôle et audit du fichier</w:t>
            </w:r>
          </w:p>
        </w:tc>
      </w:tr>
    </w:tbl>
    <w:p w14:paraId="492A57F3" w14:textId="77777777" w:rsidR="00A611BF" w:rsidRPr="003269DC" w:rsidRDefault="00A611BF" w:rsidP="00611D9F">
      <w:pPr>
        <w:spacing w:after="240" w:line="360" w:lineRule="auto"/>
        <w:rPr>
          <w:rFonts w:ascii="Times New Roman" w:hAnsi="Times New Roman" w:cs="Times New Roman"/>
        </w:rPr>
      </w:pPr>
    </w:p>
    <w:p w14:paraId="787CE03D" w14:textId="77777777" w:rsidR="00A611BF" w:rsidRPr="003269DC" w:rsidRDefault="00000000" w:rsidP="00611D9F">
      <w:pPr>
        <w:pStyle w:val="Titre1"/>
        <w:spacing w:line="360" w:lineRule="auto"/>
        <w:rPr>
          <w:rFonts w:ascii="Times New Roman" w:hAnsi="Times New Roman" w:cs="Times New Roman"/>
        </w:rPr>
      </w:pPr>
      <w:bookmarkStart w:id="29" w:name="_Toc239111050"/>
      <w:r w:rsidRPr="003269DC">
        <w:rPr>
          <w:rFonts w:ascii="Times New Roman" w:hAnsi="Times New Roman" w:cs="Times New Roman"/>
        </w:rPr>
        <w:t>Conclusion du Jour 1</w:t>
      </w:r>
      <w:bookmarkEnd w:id="29"/>
    </w:p>
    <w:p w14:paraId="69B371A1" w14:textId="77777777" w:rsidR="00A611BF" w:rsidRPr="00611D9F" w:rsidRDefault="00000000" w:rsidP="00611D9F">
      <w:pPr>
        <w:spacing w:line="360" w:lineRule="auto"/>
        <w:rPr>
          <w:rFonts w:ascii="Times New Roman" w:hAnsi="Times New Roman" w:cs="Times New Roman"/>
          <w:sz w:val="24"/>
          <w:szCs w:val="24"/>
        </w:rPr>
      </w:pPr>
      <w:r w:rsidRPr="00611D9F">
        <w:rPr>
          <w:rFonts w:ascii="Times New Roman" w:hAnsi="Times New Roman" w:cs="Times New Roman"/>
          <w:sz w:val="24"/>
          <w:szCs w:val="24"/>
        </w:rPr>
        <w:t>Ce premier jour m’a permis de construire les bases nécessaires à une utilisation rigoureuse d’Excel. Je suis désormais capable de distinguer et d’utiliser les trois familles de références :</w:t>
      </w:r>
    </w:p>
    <w:p w14:paraId="241B15DE" w14:textId="77777777" w:rsidR="00A611BF" w:rsidRPr="00611D9F" w:rsidRDefault="00000000" w:rsidP="00611D9F">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611D9F">
        <w:rPr>
          <w:rFonts w:ascii="Times New Roman" w:eastAsia="Consolas" w:hAnsi="Times New Roman" w:cs="Times New Roman"/>
          <w:color w:val="1F2937"/>
          <w:sz w:val="24"/>
          <w:szCs w:val="24"/>
        </w:rPr>
        <w:t>Référence relative   -</w:t>
      </w:r>
      <w:proofErr w:type="gramStart"/>
      <w:r w:rsidRPr="00611D9F">
        <w:rPr>
          <w:rFonts w:ascii="Times New Roman" w:eastAsia="Consolas" w:hAnsi="Times New Roman" w:cs="Times New Roman"/>
          <w:color w:val="1F2937"/>
          <w:sz w:val="24"/>
          <w:szCs w:val="24"/>
        </w:rPr>
        <w:t>&gt;  A</w:t>
      </w:r>
      <w:proofErr w:type="gramEnd"/>
      <w:r w:rsidRPr="00611D9F">
        <w:rPr>
          <w:rFonts w:ascii="Times New Roman" w:eastAsia="Consolas" w:hAnsi="Times New Roman" w:cs="Times New Roman"/>
          <w:color w:val="1F2937"/>
          <w:sz w:val="24"/>
          <w:szCs w:val="24"/>
        </w:rPr>
        <w:t>1</w:t>
      </w:r>
    </w:p>
    <w:p w14:paraId="3E229A19" w14:textId="77777777" w:rsidR="00A611BF" w:rsidRPr="00611D9F" w:rsidRDefault="00000000" w:rsidP="00611D9F">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611D9F">
        <w:rPr>
          <w:rFonts w:ascii="Times New Roman" w:eastAsia="Consolas" w:hAnsi="Times New Roman" w:cs="Times New Roman"/>
          <w:color w:val="1F2937"/>
          <w:sz w:val="24"/>
          <w:szCs w:val="24"/>
        </w:rPr>
        <w:t>Référence absolue    -</w:t>
      </w:r>
      <w:proofErr w:type="gramStart"/>
      <w:r w:rsidRPr="00611D9F">
        <w:rPr>
          <w:rFonts w:ascii="Times New Roman" w:eastAsia="Consolas" w:hAnsi="Times New Roman" w:cs="Times New Roman"/>
          <w:color w:val="1F2937"/>
          <w:sz w:val="24"/>
          <w:szCs w:val="24"/>
        </w:rPr>
        <w:t>&gt;  $</w:t>
      </w:r>
      <w:proofErr w:type="gramEnd"/>
      <w:r w:rsidRPr="00611D9F">
        <w:rPr>
          <w:rFonts w:ascii="Times New Roman" w:eastAsia="Consolas" w:hAnsi="Times New Roman" w:cs="Times New Roman"/>
          <w:color w:val="1F2937"/>
          <w:sz w:val="24"/>
          <w:szCs w:val="24"/>
        </w:rPr>
        <w:t>A$1</w:t>
      </w:r>
    </w:p>
    <w:p w14:paraId="507E909D" w14:textId="77777777" w:rsidR="00A611BF" w:rsidRPr="00611D9F" w:rsidRDefault="00000000" w:rsidP="00611D9F">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611D9F">
        <w:rPr>
          <w:rFonts w:ascii="Times New Roman" w:eastAsia="Consolas" w:hAnsi="Times New Roman" w:cs="Times New Roman"/>
          <w:color w:val="1F2937"/>
          <w:sz w:val="24"/>
          <w:szCs w:val="24"/>
        </w:rPr>
        <w:t>Référence mixte      -</w:t>
      </w:r>
      <w:proofErr w:type="gramStart"/>
      <w:r w:rsidRPr="00611D9F">
        <w:rPr>
          <w:rFonts w:ascii="Times New Roman" w:eastAsia="Consolas" w:hAnsi="Times New Roman" w:cs="Times New Roman"/>
          <w:color w:val="1F2937"/>
          <w:sz w:val="24"/>
          <w:szCs w:val="24"/>
        </w:rPr>
        <w:t>&gt;  $</w:t>
      </w:r>
      <w:proofErr w:type="gramEnd"/>
      <w:r w:rsidRPr="00611D9F">
        <w:rPr>
          <w:rFonts w:ascii="Times New Roman" w:eastAsia="Consolas" w:hAnsi="Times New Roman" w:cs="Times New Roman"/>
          <w:color w:val="1F2937"/>
          <w:sz w:val="24"/>
          <w:szCs w:val="24"/>
        </w:rPr>
        <w:t>A</w:t>
      </w:r>
      <w:proofErr w:type="gramStart"/>
      <w:r w:rsidRPr="00611D9F">
        <w:rPr>
          <w:rFonts w:ascii="Times New Roman" w:eastAsia="Consolas" w:hAnsi="Times New Roman" w:cs="Times New Roman"/>
          <w:color w:val="1F2937"/>
          <w:sz w:val="24"/>
          <w:szCs w:val="24"/>
        </w:rPr>
        <w:t>1  /</w:t>
      </w:r>
      <w:proofErr w:type="gramEnd"/>
      <w:r w:rsidRPr="00611D9F">
        <w:rPr>
          <w:rFonts w:ascii="Times New Roman" w:eastAsia="Consolas" w:hAnsi="Times New Roman" w:cs="Times New Roman"/>
          <w:color w:val="1F2937"/>
          <w:sz w:val="24"/>
          <w:szCs w:val="24"/>
        </w:rPr>
        <w:t xml:space="preserve">  A$1</w:t>
      </w:r>
    </w:p>
    <w:p w14:paraId="227EC794" w14:textId="77777777" w:rsidR="00A611BF" w:rsidRPr="00611D9F" w:rsidRDefault="00000000" w:rsidP="00611D9F">
      <w:pPr>
        <w:spacing w:line="360" w:lineRule="auto"/>
        <w:rPr>
          <w:rFonts w:ascii="Times New Roman" w:hAnsi="Times New Roman" w:cs="Times New Roman"/>
          <w:sz w:val="24"/>
          <w:szCs w:val="24"/>
        </w:rPr>
      </w:pPr>
      <w:r w:rsidRPr="00611D9F">
        <w:rPr>
          <w:rFonts w:ascii="Times New Roman" w:hAnsi="Times New Roman" w:cs="Times New Roman"/>
          <w:sz w:val="24"/>
          <w:szCs w:val="24"/>
        </w:rPr>
        <w:lastRenderedPageBreak/>
        <w:t>Je sais également analyser le comportement d’une formule lorsqu’elle est déplacée ou recopiée, choisir les références appropriées selon le contexte métier et utiliser le raccourci Fn + F4 pour gagner en rapidité. Enfin, j’ai découvert la différence entre une formule qui génère une valeur et une valeur fixe, ainsi que l’utilisation du collage spécial pour figer des résultats.</w:t>
      </w:r>
    </w:p>
    <w:p w14:paraId="74BB4BDC" w14:textId="77777777" w:rsidR="00A611BF" w:rsidRPr="00611D9F" w:rsidRDefault="00A611BF" w:rsidP="00611D9F">
      <w:pPr>
        <w:spacing w:after="60" w:line="360" w:lineRule="auto"/>
        <w:rPr>
          <w:rFonts w:ascii="Times New Roman" w:hAnsi="Times New Roman" w:cs="Times New Roman"/>
          <w:sz w:val="24"/>
          <w:szCs w:val="24"/>
        </w:rPr>
      </w:pPr>
    </w:p>
    <w:tbl>
      <w:tblPr>
        <w:tblW w:w="9638" w:type="dxa"/>
        <w:tblBorders>
          <w:top w:val="single" w:sz="4" w:space="0" w:color="EEF7EE"/>
          <w:left w:val="single" w:sz="24" w:space="0" w:color="1E7A3C"/>
          <w:bottom w:val="single" w:sz="4" w:space="0" w:color="EEF7EE"/>
          <w:right w:val="single" w:sz="4" w:space="0" w:color="EEF7EE"/>
        </w:tblBorders>
        <w:tblCellMar>
          <w:left w:w="10" w:type="dxa"/>
          <w:right w:w="10" w:type="dxa"/>
        </w:tblCellMar>
        <w:tblLook w:val="0000" w:firstRow="0" w:lastRow="0" w:firstColumn="0" w:lastColumn="0" w:noHBand="0" w:noVBand="0"/>
      </w:tblPr>
      <w:tblGrid>
        <w:gridCol w:w="9638"/>
      </w:tblGrid>
      <w:tr w:rsidR="00A611BF" w:rsidRPr="00611D9F" w14:paraId="274BBE61" w14:textId="77777777">
        <w:tblPrEx>
          <w:tblCellMar>
            <w:top w:w="0" w:type="dxa"/>
            <w:bottom w:w="0" w:type="dxa"/>
          </w:tblCellMar>
        </w:tblPrEx>
        <w:tc>
          <w:tcPr>
            <w:tcW w:w="9638" w:type="dxa"/>
            <w:shd w:val="clear" w:color="auto" w:fill="EEF7EE"/>
            <w:tcMar>
              <w:top w:w="160" w:type="dxa"/>
              <w:left w:w="220" w:type="dxa"/>
              <w:bottom w:w="160" w:type="dxa"/>
              <w:right w:w="200" w:type="dxa"/>
            </w:tcMar>
          </w:tcPr>
          <w:p w14:paraId="505A219E" w14:textId="77777777" w:rsidR="00A611BF" w:rsidRPr="00611D9F" w:rsidRDefault="00000000" w:rsidP="00611D9F">
            <w:pPr>
              <w:spacing w:after="80" w:line="360" w:lineRule="auto"/>
              <w:rPr>
                <w:rFonts w:ascii="Times New Roman" w:hAnsi="Times New Roman" w:cs="Times New Roman"/>
                <w:sz w:val="24"/>
                <w:szCs w:val="24"/>
              </w:rPr>
            </w:pPr>
            <w:r w:rsidRPr="00611D9F">
              <w:rPr>
                <w:rFonts w:ascii="Times New Roman" w:hAnsi="Times New Roman" w:cs="Times New Roman"/>
                <w:b/>
                <w:bCs/>
                <w:color w:val="1E7A3C"/>
                <w:sz w:val="24"/>
                <w:szCs w:val="24"/>
              </w:rPr>
              <w:t>Statut — JOUR 1 VALIDÉ</w:t>
            </w:r>
          </w:p>
          <w:p w14:paraId="2CC89D6A" w14:textId="77777777" w:rsidR="00A611BF" w:rsidRPr="00611D9F" w:rsidRDefault="00000000" w:rsidP="00611D9F">
            <w:pPr>
              <w:spacing w:after="0" w:line="360" w:lineRule="auto"/>
              <w:rPr>
                <w:rFonts w:ascii="Times New Roman" w:hAnsi="Times New Roman" w:cs="Times New Roman"/>
                <w:sz w:val="24"/>
                <w:szCs w:val="24"/>
              </w:rPr>
            </w:pPr>
            <w:r w:rsidRPr="00611D9F">
              <w:rPr>
                <w:rFonts w:ascii="Times New Roman" w:hAnsi="Times New Roman" w:cs="Times New Roman"/>
                <w:sz w:val="24"/>
                <w:szCs w:val="24"/>
              </w:rPr>
              <w:t>Compétence principale acquise : concevoir des formules Excel en maîtrisant le comportement des références relatives, absolues et mixtes lors de la recopie.</w:t>
            </w:r>
          </w:p>
        </w:tc>
      </w:tr>
    </w:tbl>
    <w:p w14:paraId="1FD36509" w14:textId="77777777" w:rsidR="00A611BF" w:rsidRPr="003269DC" w:rsidRDefault="00A611BF" w:rsidP="00611D9F">
      <w:pPr>
        <w:spacing w:after="240" w:line="360" w:lineRule="auto"/>
        <w:rPr>
          <w:rFonts w:ascii="Times New Roman" w:hAnsi="Times New Roman" w:cs="Times New Roman"/>
        </w:rPr>
      </w:pPr>
    </w:p>
    <w:p w14:paraId="0BD7BCED" w14:textId="77777777" w:rsidR="00A611BF" w:rsidRPr="00611D9F" w:rsidRDefault="00000000" w:rsidP="00611D9F">
      <w:pPr>
        <w:spacing w:after="20" w:line="360" w:lineRule="auto"/>
        <w:rPr>
          <w:rFonts w:ascii="Times New Roman" w:hAnsi="Times New Roman" w:cs="Times New Roman"/>
          <w:sz w:val="24"/>
          <w:szCs w:val="24"/>
        </w:rPr>
      </w:pPr>
      <w:r w:rsidRPr="00611D9F">
        <w:rPr>
          <w:rFonts w:ascii="Times New Roman" w:hAnsi="Times New Roman" w:cs="Times New Roman"/>
          <w:b/>
          <w:bCs/>
          <w:color w:val="12294A"/>
          <w:sz w:val="24"/>
          <w:szCs w:val="24"/>
        </w:rPr>
        <w:t>Ndeye Penda SARR</w:t>
      </w:r>
    </w:p>
    <w:p w14:paraId="6E777B7B" w14:textId="77777777" w:rsidR="00A611BF" w:rsidRPr="00611D9F" w:rsidRDefault="00000000" w:rsidP="00611D9F">
      <w:pPr>
        <w:spacing w:after="10" w:line="360" w:lineRule="auto"/>
        <w:rPr>
          <w:rFonts w:ascii="Times New Roman" w:hAnsi="Times New Roman" w:cs="Times New Roman"/>
          <w:sz w:val="24"/>
          <w:szCs w:val="24"/>
        </w:rPr>
      </w:pPr>
      <w:r w:rsidRPr="00611D9F">
        <w:rPr>
          <w:rFonts w:ascii="Times New Roman" w:hAnsi="Times New Roman" w:cs="Times New Roman"/>
          <w:color w:val="737B85"/>
          <w:sz w:val="24"/>
          <w:szCs w:val="24"/>
        </w:rPr>
        <w:t>Apprenante — Promotion 8, Développement Data</w:t>
      </w:r>
    </w:p>
    <w:p w14:paraId="78C8FE0A" w14:textId="77777777" w:rsidR="00A611BF" w:rsidRPr="00611D9F" w:rsidRDefault="00000000" w:rsidP="00611D9F">
      <w:pPr>
        <w:spacing w:line="360" w:lineRule="auto"/>
        <w:rPr>
          <w:rFonts w:ascii="Times New Roman" w:hAnsi="Times New Roman" w:cs="Times New Roman"/>
          <w:sz w:val="24"/>
          <w:szCs w:val="24"/>
        </w:rPr>
      </w:pPr>
      <w:r w:rsidRPr="00611D9F">
        <w:rPr>
          <w:rFonts w:ascii="Times New Roman" w:hAnsi="Times New Roman" w:cs="Times New Roman"/>
          <w:color w:val="737B85"/>
          <w:sz w:val="24"/>
          <w:szCs w:val="24"/>
        </w:rPr>
        <w:t>Orange Digital Center — 2026</w:t>
      </w:r>
    </w:p>
    <w:sectPr w:rsidR="00A611BF" w:rsidRPr="00611D9F">
      <w:headerReference w:type="default" r:id="rId21"/>
      <w:footerReference w:type="default" r:id="rId22"/>
      <w:pgSz w:w="11906" w:h="16838"/>
      <w:pgMar w:top="1134" w:right="1134" w:bottom="1134" w:left="1134" w:header="680" w:footer="56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6781B" w14:textId="77777777" w:rsidR="00B652EA" w:rsidRDefault="00B652EA">
      <w:pPr>
        <w:spacing w:after="0" w:line="240" w:lineRule="auto"/>
      </w:pPr>
      <w:r>
        <w:separator/>
      </w:r>
    </w:p>
  </w:endnote>
  <w:endnote w:type="continuationSeparator" w:id="0">
    <w:p w14:paraId="7D3CCA0C" w14:textId="77777777" w:rsidR="00B652EA" w:rsidRDefault="00B65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FE137" w14:textId="77777777" w:rsidR="00A611BF" w:rsidRPr="00611D9F" w:rsidRDefault="00000000">
    <w:pPr>
      <w:tabs>
        <w:tab w:val="right" w:pos="9638"/>
      </w:tabs>
      <w:rPr>
        <w:rFonts w:ascii="Arial" w:hAnsi="Arial" w:cs="Arial"/>
        <w:sz w:val="18"/>
        <w:szCs w:val="18"/>
      </w:rPr>
    </w:pPr>
    <w:r w:rsidRPr="00611D9F">
      <w:rPr>
        <w:rFonts w:ascii="Arial" w:hAnsi="Arial" w:cs="Arial"/>
        <w:color w:val="737B85"/>
        <w:sz w:val="18"/>
        <w:szCs w:val="18"/>
      </w:rPr>
      <w:t>Ndeye Penda SARR — 2026</w:t>
    </w:r>
    <w:r w:rsidRPr="00611D9F">
      <w:rPr>
        <w:rFonts w:ascii="Arial" w:hAnsi="Arial" w:cs="Arial"/>
        <w:color w:val="737B85"/>
        <w:sz w:val="18"/>
        <w:szCs w:val="18"/>
      </w:rPr>
      <w:tab/>
      <w:t xml:space="preserve">Page </w:t>
    </w:r>
    <w:r w:rsidRPr="00611D9F">
      <w:rPr>
        <w:rFonts w:ascii="Arial" w:hAnsi="Arial" w:cs="Arial"/>
        <w:b/>
        <w:bCs/>
        <w:color w:val="C25100"/>
        <w:sz w:val="18"/>
        <w:szCs w:val="18"/>
      </w:rPr>
      <w:fldChar w:fldCharType="begin"/>
    </w:r>
    <w:r w:rsidRPr="00611D9F">
      <w:rPr>
        <w:rFonts w:ascii="Arial" w:hAnsi="Arial" w:cs="Arial"/>
        <w:b/>
        <w:bCs/>
        <w:color w:val="C25100"/>
        <w:sz w:val="18"/>
        <w:szCs w:val="18"/>
      </w:rPr>
      <w:instrText>PAGE</w:instrText>
    </w:r>
    <w:r w:rsidRPr="00611D9F">
      <w:rPr>
        <w:rFonts w:ascii="Arial" w:hAnsi="Arial" w:cs="Arial"/>
        <w:b/>
        <w:bCs/>
        <w:color w:val="C25100"/>
        <w:sz w:val="18"/>
        <w:szCs w:val="18"/>
      </w:rPr>
      <w:fldChar w:fldCharType="separate"/>
    </w:r>
    <w:r w:rsidR="003269DC" w:rsidRPr="00611D9F">
      <w:rPr>
        <w:rFonts w:ascii="Arial" w:hAnsi="Arial" w:cs="Arial"/>
        <w:b/>
        <w:bCs/>
        <w:noProof/>
        <w:color w:val="C25100"/>
        <w:sz w:val="18"/>
        <w:szCs w:val="18"/>
      </w:rPr>
      <w:t>1</w:t>
    </w:r>
    <w:r w:rsidRPr="00611D9F">
      <w:rPr>
        <w:rFonts w:ascii="Arial" w:hAnsi="Arial" w:cs="Arial"/>
        <w:b/>
        <w:bCs/>
        <w:color w:val="C25100"/>
        <w:sz w:val="18"/>
        <w:szCs w:val="18"/>
      </w:rPr>
      <w:fldChar w:fldCharType="end"/>
    </w:r>
    <w:r w:rsidRPr="00611D9F">
      <w:rPr>
        <w:rFonts w:ascii="Arial" w:hAnsi="Arial" w:cs="Arial"/>
        <w:color w:val="737B85"/>
        <w:sz w:val="18"/>
        <w:szCs w:val="18"/>
      </w:rPr>
      <w:t xml:space="preserve"> / </w:t>
    </w:r>
    <w:r w:rsidRPr="00611D9F">
      <w:rPr>
        <w:rFonts w:ascii="Arial" w:hAnsi="Arial" w:cs="Arial"/>
        <w:color w:val="737B85"/>
        <w:sz w:val="18"/>
        <w:szCs w:val="18"/>
      </w:rPr>
      <w:fldChar w:fldCharType="begin"/>
    </w:r>
    <w:r w:rsidRPr="00611D9F">
      <w:rPr>
        <w:rFonts w:ascii="Arial" w:hAnsi="Arial" w:cs="Arial"/>
        <w:color w:val="737B85"/>
        <w:sz w:val="18"/>
        <w:szCs w:val="18"/>
      </w:rPr>
      <w:instrText>NUMPAGES</w:instrText>
    </w:r>
    <w:r w:rsidRPr="00611D9F">
      <w:rPr>
        <w:rFonts w:ascii="Arial" w:hAnsi="Arial" w:cs="Arial"/>
        <w:color w:val="737B85"/>
        <w:sz w:val="18"/>
        <w:szCs w:val="18"/>
      </w:rPr>
      <w:fldChar w:fldCharType="separate"/>
    </w:r>
    <w:r w:rsidR="003269DC" w:rsidRPr="00611D9F">
      <w:rPr>
        <w:rFonts w:ascii="Arial" w:hAnsi="Arial" w:cs="Arial"/>
        <w:noProof/>
        <w:color w:val="737B85"/>
        <w:sz w:val="18"/>
        <w:szCs w:val="18"/>
      </w:rPr>
      <w:t>1</w:t>
    </w:r>
    <w:r w:rsidRPr="00611D9F">
      <w:rPr>
        <w:rFonts w:ascii="Arial" w:hAnsi="Arial" w:cs="Arial"/>
        <w:color w:val="737B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9E8F" w14:textId="77777777" w:rsidR="00B652EA" w:rsidRDefault="00B652EA">
      <w:pPr>
        <w:spacing w:after="0" w:line="240" w:lineRule="auto"/>
      </w:pPr>
      <w:r>
        <w:separator/>
      </w:r>
    </w:p>
  </w:footnote>
  <w:footnote w:type="continuationSeparator" w:id="0">
    <w:p w14:paraId="0B8A155C" w14:textId="77777777" w:rsidR="00B652EA" w:rsidRDefault="00B65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303FC" w14:textId="77777777" w:rsidR="00A611BF" w:rsidRDefault="00000000">
    <w:pPr>
      <w:pBdr>
        <w:bottom w:val="single" w:sz="6" w:space="6" w:color="DDE2E8"/>
      </w:pBdr>
      <w:tabs>
        <w:tab w:val="right" w:pos="9638"/>
      </w:tabs>
      <w:spacing w:after="40"/>
    </w:pPr>
    <w:proofErr w:type="spellStart"/>
    <w:r>
      <w:rPr>
        <w:color w:val="737B85"/>
        <w:sz w:val="17"/>
        <w:szCs w:val="17"/>
      </w:rPr>
      <w:t>Bootcamp</w:t>
    </w:r>
    <w:proofErr w:type="spellEnd"/>
    <w:r>
      <w:rPr>
        <w:color w:val="737B85"/>
        <w:sz w:val="17"/>
        <w:szCs w:val="17"/>
      </w:rPr>
      <w:t xml:space="preserve"> Excel — Jour 1 : environnement et références</w:t>
    </w:r>
    <w:r>
      <w:rPr>
        <w:color w:val="C25100"/>
        <w:sz w:val="17"/>
        <w:szCs w:val="17"/>
      </w:rPr>
      <w:tab/>
      <w:t>Orange Digital Center — Promotion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831A4"/>
    <w:multiLevelType w:val="hybridMultilevel"/>
    <w:tmpl w:val="35C6449E"/>
    <w:lvl w:ilvl="0" w:tplc="AFE0A800">
      <w:start w:val="1"/>
      <w:numFmt w:val="bullet"/>
      <w:lvlText w:val="●"/>
      <w:lvlJc w:val="left"/>
      <w:pPr>
        <w:ind w:left="720" w:hanging="360"/>
      </w:pPr>
    </w:lvl>
    <w:lvl w:ilvl="1" w:tplc="A89E31B4">
      <w:start w:val="1"/>
      <w:numFmt w:val="bullet"/>
      <w:lvlText w:val="○"/>
      <w:lvlJc w:val="left"/>
      <w:pPr>
        <w:ind w:left="1440" w:hanging="360"/>
      </w:pPr>
    </w:lvl>
    <w:lvl w:ilvl="2" w:tplc="57A85F6A">
      <w:start w:val="1"/>
      <w:numFmt w:val="bullet"/>
      <w:lvlText w:val="■"/>
      <w:lvlJc w:val="left"/>
      <w:pPr>
        <w:ind w:left="2160" w:hanging="360"/>
      </w:pPr>
    </w:lvl>
    <w:lvl w:ilvl="3" w:tplc="E16C7E4A">
      <w:start w:val="1"/>
      <w:numFmt w:val="bullet"/>
      <w:lvlText w:val="●"/>
      <w:lvlJc w:val="left"/>
      <w:pPr>
        <w:ind w:left="2880" w:hanging="360"/>
      </w:pPr>
    </w:lvl>
    <w:lvl w:ilvl="4" w:tplc="59F46C6C">
      <w:start w:val="1"/>
      <w:numFmt w:val="bullet"/>
      <w:lvlText w:val="○"/>
      <w:lvlJc w:val="left"/>
      <w:pPr>
        <w:ind w:left="3600" w:hanging="360"/>
      </w:pPr>
    </w:lvl>
    <w:lvl w:ilvl="5" w:tplc="0966C778">
      <w:start w:val="1"/>
      <w:numFmt w:val="bullet"/>
      <w:lvlText w:val="■"/>
      <w:lvlJc w:val="left"/>
      <w:pPr>
        <w:ind w:left="4320" w:hanging="360"/>
      </w:pPr>
    </w:lvl>
    <w:lvl w:ilvl="6" w:tplc="F21EED94">
      <w:start w:val="1"/>
      <w:numFmt w:val="bullet"/>
      <w:lvlText w:val="●"/>
      <w:lvlJc w:val="left"/>
      <w:pPr>
        <w:ind w:left="5040" w:hanging="360"/>
      </w:pPr>
    </w:lvl>
    <w:lvl w:ilvl="7" w:tplc="D3FAB15A">
      <w:start w:val="1"/>
      <w:numFmt w:val="bullet"/>
      <w:lvlText w:val="●"/>
      <w:lvlJc w:val="left"/>
      <w:pPr>
        <w:ind w:left="5760" w:hanging="360"/>
      </w:pPr>
    </w:lvl>
    <w:lvl w:ilvl="8" w:tplc="591011A8">
      <w:start w:val="1"/>
      <w:numFmt w:val="bullet"/>
      <w:lvlText w:val="●"/>
      <w:lvlJc w:val="left"/>
      <w:pPr>
        <w:ind w:left="6480" w:hanging="360"/>
      </w:pPr>
    </w:lvl>
  </w:abstractNum>
  <w:num w:numId="1" w16cid:durableId="4194492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BF"/>
    <w:rsid w:val="00103AB3"/>
    <w:rsid w:val="001435B7"/>
    <w:rsid w:val="00143D0D"/>
    <w:rsid w:val="003269DC"/>
    <w:rsid w:val="00611D9F"/>
    <w:rsid w:val="008F1AD3"/>
    <w:rsid w:val="00A611BF"/>
    <w:rsid w:val="00B652EA"/>
    <w:rsid w:val="00DA5A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2A3B0"/>
  <w15:docId w15:val="{54A32A02-7EF2-4F50-A8BD-AE29D674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F36"/>
        <w:sz w:val="22"/>
        <w:szCs w:val="22"/>
        <w:lang w:val="fr-FR" w:eastAsia="fr-FR"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4" w:space="8" w:color="FF7900"/>
      </w:pBdr>
      <w:spacing w:before="400" w:after="220"/>
      <w:outlineLvl w:val="0"/>
    </w:pPr>
    <w:rPr>
      <w:b/>
      <w:bCs/>
      <w:color w:val="12294A"/>
      <w:sz w:val="34"/>
      <w:szCs w:val="34"/>
    </w:rPr>
  </w:style>
  <w:style w:type="paragraph" w:styleId="Titre2">
    <w:name w:val="heading 2"/>
    <w:uiPriority w:val="9"/>
    <w:unhideWhenUsed/>
    <w:qFormat/>
    <w:pPr>
      <w:keepNext/>
      <w:spacing w:before="340" w:after="140"/>
      <w:outlineLvl w:val="1"/>
    </w:pPr>
    <w:rPr>
      <w:b/>
      <w:bCs/>
      <w:color w:val="C25100"/>
      <w:sz w:val="27"/>
      <w:szCs w:val="27"/>
    </w:rPr>
  </w:style>
  <w:style w:type="paragraph" w:styleId="Titre3">
    <w:name w:val="heading 3"/>
    <w:uiPriority w:val="9"/>
    <w:unhideWhenUsed/>
    <w:qFormat/>
    <w:pPr>
      <w:keepNext/>
      <w:spacing w:before="240" w:after="100"/>
      <w:outlineLvl w:val="2"/>
    </w:pPr>
    <w:rPr>
      <w:b/>
      <w:bCs/>
      <w:color w:val="12294A"/>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269DC"/>
    <w:pPr>
      <w:spacing w:after="100"/>
    </w:pPr>
  </w:style>
  <w:style w:type="paragraph" w:styleId="TM2">
    <w:name w:val="toc 2"/>
    <w:basedOn w:val="Normal"/>
    <w:next w:val="Normal"/>
    <w:autoRedefine/>
    <w:uiPriority w:val="39"/>
    <w:unhideWhenUsed/>
    <w:rsid w:val="003269DC"/>
    <w:pPr>
      <w:spacing w:after="100"/>
      <w:ind w:left="220"/>
    </w:pPr>
  </w:style>
  <w:style w:type="paragraph" w:styleId="En-tte">
    <w:name w:val="header"/>
    <w:basedOn w:val="Normal"/>
    <w:link w:val="En-tteCar"/>
    <w:uiPriority w:val="99"/>
    <w:unhideWhenUsed/>
    <w:rsid w:val="003269DC"/>
    <w:pPr>
      <w:tabs>
        <w:tab w:val="center" w:pos="4536"/>
        <w:tab w:val="right" w:pos="9072"/>
      </w:tabs>
      <w:spacing w:after="0" w:line="240" w:lineRule="auto"/>
    </w:pPr>
  </w:style>
  <w:style w:type="character" w:customStyle="1" w:styleId="En-tteCar">
    <w:name w:val="En-tête Car"/>
    <w:basedOn w:val="Policepardfaut"/>
    <w:link w:val="En-tte"/>
    <w:uiPriority w:val="99"/>
    <w:rsid w:val="003269DC"/>
  </w:style>
  <w:style w:type="paragraph" w:styleId="Pieddepage">
    <w:name w:val="footer"/>
    <w:basedOn w:val="Normal"/>
    <w:link w:val="PieddepageCar"/>
    <w:uiPriority w:val="99"/>
    <w:unhideWhenUsed/>
    <w:rsid w:val="003269D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6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3808</Words>
  <Characters>20950</Characters>
  <Application>Microsoft Office Word</Application>
  <DocSecurity>0</DocSecurity>
  <Lines>174</Lines>
  <Paragraphs>49</Paragraphs>
  <ScaleCrop>false</ScaleCrop>
  <HeadingPairs>
    <vt:vector size="2" baseType="variant">
      <vt:variant>
        <vt:lpstr>Titre</vt:lpstr>
      </vt:variant>
      <vt:variant>
        <vt:i4>1</vt:i4>
      </vt:variant>
    </vt:vector>
  </HeadingPairs>
  <TitlesOfParts>
    <vt:vector size="1" baseType="lpstr">
      <vt:lpstr>Jour 1 — Environnement Excel et références de cellules</vt:lpstr>
    </vt:vector>
  </TitlesOfParts>
  <Company/>
  <LinksUpToDate>false</LinksUpToDate>
  <CharactersWithSpaces>24709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 1 — Environnement Excel et références de cellules</dc:title>
  <dc:creator>Ndeye Penda SARR</dc:creator>
  <dc:description>Rapport de restitution — Bootcamp Excel, Orange Digital Center, Promotion 8</dc:description>
  <cp:lastModifiedBy>Ndeye Penda SARR</cp:lastModifiedBy>
  <cp:revision>2</cp:revision>
  <dcterms:created xsi:type="dcterms:W3CDTF">2026-09-01T00:18:00Z</dcterms:created>
  <dcterms:modified xsi:type="dcterms:W3CDTF">2026-09-01T00:18:00Z</dcterms:modified>
</cp:coreProperties>
</file>