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FaceEmbeddingServiceTest</w:t>
      </w:r>
    </w:p>
    <w:p>
      <w:pPr>
        <w:pStyle w:val="Heading2"/>
      </w:pPr>
      <w:r>
        <w:t>GenerateAndSaveEmbeddingTests</w:t>
      </w:r>
    </w:p>
    <w:p>
      <w:r>
        <w:drawing>
          <wp:inline xmlns:a="http://schemas.openxmlformats.org/drawingml/2006/main" xmlns:pic="http://schemas.openxmlformats.org/drawingml/2006/picture">
            <wp:extent cx="5943600" cy="16932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teAndSaveEmbeddingTests_generateAndSaveEmbedding_InvalidDimens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3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generateAndSaveEmbedding_InvalidDimension</w:t>
      </w:r>
      <w:r>
        <w:br/>
      </w:r>
      <w:r>
        <w:rPr>
          <w:i/>
          <w:sz w:val="18"/>
        </w:rPr>
        <w:t>Reference: Sheet "FEST_generateAndSave", Test Case TC06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5895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teAndSaveEmbeddingTests_generateAndSaveEmbedding_NullEmbeddingVect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9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generateAndSaveEmbedding_NullEmbeddingVector</w:t>
      </w:r>
      <w:r>
        <w:br/>
      </w:r>
      <w:r>
        <w:rPr>
          <w:i/>
          <w:sz w:val="18"/>
        </w:rPr>
        <w:t>Reference: Sheet "FEST_generateAndSave", Test Case TC05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3822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teAndSaveEmbeddingTests_generateAndSaveEmbedding_NullResponseDat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2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generateAndSaveEmbedding_NullResponseData</w:t>
      </w:r>
      <w:r>
        <w:br/>
      </w:r>
      <w:r>
        <w:rPr>
          <w:i/>
          <w:sz w:val="18"/>
        </w:rPr>
        <w:t>Reference: Sheet "FEST_generateAndSave", Test Case TC04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9859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teAndSaveEmbeddingTests_generateAndSaveEmbedding_StudentNotFou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5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generateAndSaveEmbedding_StudentNotFound</w:t>
      </w:r>
      <w:r>
        <w:br/>
      </w:r>
      <w:r>
        <w:rPr>
          <w:i/>
          <w:sz w:val="18"/>
        </w:rPr>
        <w:t>Reference: Sheet "FEST_generateAndSave",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9323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teAndSaveEmbeddingTests_generateAndSaveEmbedding_Success_FirstEmbedd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generateAndSaveEmbedding_Success_FirstEmbedding</w:t>
      </w:r>
      <w:r>
        <w:br/>
      </w:r>
      <w:r>
        <w:rPr>
          <w:i/>
          <w:sz w:val="18"/>
        </w:rPr>
        <w:t>Reference: Sheet "FEST_generateAndSave", Test Case TC01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0142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teAndSaveEmbeddingTests_generateAndSaveEmbedding_Success_IncrementVers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4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generateAndSaveEmbedding_Success_IncrementVersion</w:t>
      </w:r>
      <w:r>
        <w:br/>
      </w:r>
      <w:r>
        <w:rPr>
          <w:i/>
          <w:sz w:val="18"/>
        </w:rPr>
        <w:t>Reference: Sheet "FEST_generateAndSave", Test Case TC02</w:t>
      </w:r>
    </w:p>
    <w:p/>
    <w:p>
      <w:pPr>
        <w:pStyle w:val="Heading2"/>
      </w:pPr>
      <w:r>
        <w:t>HasActiveEmbeddingTests</w:t>
      </w:r>
    </w:p>
    <w:p>
      <w:r>
        <w:drawing>
          <wp:inline xmlns:a="http://schemas.openxmlformats.org/drawingml/2006/main" xmlns:pic="http://schemas.openxmlformats.org/drawingml/2006/picture">
            <wp:extent cx="5943600" cy="12449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sActiveEmbeddingTests_hasActiveEmbedding_Fal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hasActiveEmbedding_False</w:t>
      </w:r>
      <w:r>
        <w:br/>
      </w:r>
      <w:r>
        <w:rPr>
          <w:i/>
          <w:sz w:val="18"/>
        </w:rPr>
        <w:t>Reference: Sheet "FEST_hasActiveEmbedding",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28667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sActiveEmbeddingTests_hasActiveEmbedding_Tru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6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hasActiveEmbedding_True</w:t>
      </w:r>
      <w:r>
        <w:br/>
      </w:r>
      <w:r>
        <w:rPr>
          <w:i/>
          <w:sz w:val="18"/>
        </w:rPr>
        <w:t>Reference: Sheet "FEST_hasActiveEmbedding", Test Case TC01</w:t>
      </w:r>
    </w:p>
    <w:p/>
    <w:p>
      <w:pPr>
        <w:pStyle w:val="Heading2"/>
      </w:pPr>
      <w:r>
        <w:t>SaveEmbeddingTests</w:t>
      </w:r>
    </w:p>
    <w:p>
      <w:r>
        <w:drawing>
          <wp:inline xmlns:a="http://schemas.openxmlformats.org/drawingml/2006/main" xmlns:pic="http://schemas.openxmlformats.org/drawingml/2006/picture">
            <wp:extent cx="5943600" cy="169532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veEmbeddingTests_saveEmbedding_InvalidDimens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5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saveEmbedding_InvalidDimension</w:t>
      </w:r>
      <w:r>
        <w:br/>
      </w:r>
      <w:r>
        <w:rPr>
          <w:i/>
          <w:sz w:val="18"/>
        </w:rPr>
        <w:t>Reference: Sheet "FEST_saveEmbedding", Test Case TC04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24566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veEmbeddingTests_saveEmbedding_StudentNotFoun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5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saveEmbedding_StudentNotFound</w:t>
      </w:r>
      <w:r>
        <w:br/>
      </w:r>
      <w:r>
        <w:rPr>
          <w:i/>
          <w:sz w:val="18"/>
        </w:rPr>
        <w:t>Reference: Sheet "FEST_saveEmbedding",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56053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veEmbeddingTests_saveEmbedding_Success_FirstEmbedd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0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saveEmbedding_Success_FirstEmbedding</w:t>
      </w:r>
      <w:r>
        <w:br/>
      </w:r>
      <w:r>
        <w:rPr>
          <w:i/>
          <w:sz w:val="18"/>
        </w:rPr>
        <w:t>Reference: Sheet "FEST_saveEmbedding", Test Case TC01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7170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veEmbeddingTests_saveEmbedding_Success_IncrementVers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7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saveEmbedding_Success_IncrementVersion</w:t>
      </w:r>
      <w:r>
        <w:br/>
      </w:r>
      <w:r>
        <w:rPr>
          <w:i/>
          <w:sz w:val="18"/>
        </w:rPr>
        <w:t>Reference: Sheet "FEST_saveEmbedding", Test Case TC02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