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AYARA MARTHA FUNMILAYO </w:t>
      </w:r>
    </w:p>
    <w:p>
      <w:pPr>
        <w:spacing w:before="134"/>
        <w:ind w:left="356" w:right="0" w:firstLine="0"/>
        <w:jc w:val="left"/>
        <w:rPr>
          <w:color w:val="4685E8"/>
          <w:spacing w:val="-2"/>
          <w:sz w:val="24"/>
        </w:rPr>
      </w:pPr>
    </w:p>
    <w:p>
      <w:pPr>
        <w:spacing w:before="134"/>
        <w:ind w:left="356" w:right="0" w:firstLine="0"/>
        <w:jc w:val="left"/>
        <w:rPr>
          <w:sz w:val="24"/>
        </w:rPr>
      </w:pPr>
      <w:r>
        <w:rPr>
          <w:color w:val="4685E8"/>
          <w:spacing w:val="-2"/>
          <w:sz w:val="24"/>
        </w:rPr>
        <w:t>EXPERIENCE</w:t>
      </w:r>
    </w:p>
    <w:p>
      <w:pPr>
        <w:pStyle w:val="9"/>
        <w:numPr>
          <w:numId w:val="0"/>
        </w:numPr>
        <w:tabs>
          <w:tab w:val="left" w:pos="539"/>
          <w:tab w:val="left" w:pos="594"/>
        </w:tabs>
        <w:spacing w:before="270" w:after="0" w:line="240" w:lineRule="auto"/>
        <w:ind w:right="219" w:rightChars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</w:rPr>
        <w:t>Cocoa Research Institute, idi Ayunre, Ibadan, Oyo State. Plant pathology department</w:t>
      </w:r>
      <w:r>
        <w:rPr>
          <w:rFonts w:hint="default"/>
          <w:b/>
          <w:sz w:val="22"/>
          <w:lang w:val="en-US"/>
        </w:rPr>
        <w:t xml:space="preserve"> - Internship</w:t>
      </w:r>
    </w:p>
    <w:p>
      <w:pPr>
        <w:pStyle w:val="3"/>
        <w:spacing w:before="7"/>
        <w:ind w:left="0" w:leftChars="0" w:right="820" w:firstLine="120" w:firstLineChars="50"/>
        <w:rPr>
          <w:rFonts w:hint="default"/>
          <w:color w:val="434343"/>
          <w:lang w:val="en-US"/>
        </w:rPr>
      </w:pPr>
      <w:r>
        <w:rPr>
          <w:color w:val="434343"/>
        </w:rPr>
        <w:t>MAY 202</w:t>
      </w:r>
      <w:r>
        <w:rPr>
          <w:rFonts w:hint="default"/>
          <w:color w:val="434343"/>
          <w:lang w:val="en-US"/>
        </w:rPr>
        <w:t>2</w:t>
      </w:r>
      <w:r>
        <w:rPr>
          <w:color w:val="434343"/>
          <w:spacing w:val="40"/>
        </w:rPr>
        <w:t xml:space="preserve"> </w:t>
      </w:r>
      <w:r>
        <w:rPr>
          <w:color w:val="434343"/>
        </w:rPr>
        <w:t xml:space="preserve">– </w:t>
      </w:r>
      <w:r>
        <w:rPr>
          <w:rFonts w:hint="default"/>
          <w:color w:val="434343"/>
          <w:lang w:val="en-US"/>
        </w:rPr>
        <w:t xml:space="preserve">November </w:t>
      </w:r>
      <w:r>
        <w:rPr>
          <w:color w:val="434343"/>
        </w:rPr>
        <w:t>202</w:t>
      </w:r>
      <w:r>
        <w:rPr>
          <w:rFonts w:hint="default"/>
          <w:color w:val="434343"/>
          <w:lang w:val="en-US"/>
        </w:rPr>
        <w:t>3</w:t>
      </w:r>
    </w:p>
    <w:p>
      <w:pPr>
        <w:pStyle w:val="3"/>
        <w:numPr>
          <w:ilvl w:val="0"/>
          <w:numId w:val="1"/>
        </w:numPr>
        <w:spacing w:before="7"/>
        <w:ind w:left="420" w:leftChars="0" w:right="820" w:hanging="420" w:firstLineChars="0"/>
        <w:rPr>
          <w:rFonts w:hint="default"/>
          <w:b w:val="0"/>
          <w:bCs w:val="0"/>
          <w:color w:val="434343"/>
          <w:sz w:val="20"/>
          <w:szCs w:val="20"/>
          <w:lang w:val="en-US"/>
        </w:rPr>
      </w:pPr>
      <w:r>
        <w:rPr>
          <w:rFonts w:hint="default"/>
          <w:b w:val="0"/>
          <w:bCs w:val="0"/>
          <w:color w:val="434343"/>
          <w:sz w:val="20"/>
          <w:szCs w:val="20"/>
          <w:lang w:val="en-US"/>
        </w:rPr>
        <w:t>Gained understanding of various diseases affecting cocoa plants, their symptoms, causes, and management strategies.</w:t>
      </w:r>
    </w:p>
    <w:p>
      <w:pPr>
        <w:pStyle w:val="3"/>
        <w:numPr>
          <w:ilvl w:val="0"/>
          <w:numId w:val="1"/>
        </w:numPr>
        <w:spacing w:before="7"/>
        <w:ind w:left="420" w:leftChars="0" w:right="820" w:hanging="420" w:firstLineChars="0"/>
        <w:rPr>
          <w:rFonts w:hint="default"/>
          <w:b w:val="0"/>
          <w:bCs w:val="0"/>
          <w:color w:val="434343"/>
          <w:sz w:val="20"/>
          <w:szCs w:val="20"/>
          <w:lang w:val="en-US"/>
        </w:rPr>
      </w:pPr>
      <w:r>
        <w:rPr>
          <w:rFonts w:hint="default"/>
          <w:b w:val="0"/>
          <w:bCs w:val="0"/>
          <w:color w:val="434343"/>
          <w:sz w:val="20"/>
          <w:szCs w:val="20"/>
          <w:lang w:val="en-US"/>
        </w:rPr>
        <w:t>Gained techniques, such as isolating and culturing pathogens, conducting experiments, and analyzing data.</w:t>
      </w:r>
    </w:p>
    <w:p>
      <w:pPr>
        <w:pStyle w:val="3"/>
        <w:numPr>
          <w:ilvl w:val="0"/>
          <w:numId w:val="1"/>
        </w:numPr>
        <w:spacing w:before="7"/>
        <w:ind w:left="420" w:leftChars="0" w:right="820" w:hanging="420" w:firstLineChars="0"/>
        <w:rPr>
          <w:rFonts w:hint="default"/>
          <w:color w:val="434343"/>
          <w:lang w:val="en-US"/>
        </w:rPr>
      </w:pPr>
      <w:r>
        <w:rPr>
          <w:rFonts w:hint="default"/>
          <w:b w:val="0"/>
          <w:bCs w:val="0"/>
          <w:color w:val="434343"/>
          <w:sz w:val="20"/>
          <w:szCs w:val="20"/>
          <w:lang w:val="en-US"/>
        </w:rPr>
        <w:t>worked with researchers, scientists, and other interns, developing teamwork and communication skills.</w:t>
      </w:r>
    </w:p>
    <w:p>
      <w:pPr>
        <w:pStyle w:val="3"/>
        <w:numPr>
          <w:ilvl w:val="0"/>
          <w:numId w:val="1"/>
        </w:numPr>
        <w:spacing w:before="7"/>
        <w:ind w:left="420" w:leftChars="0" w:right="820" w:hanging="420" w:firstLineChars="0"/>
        <w:rPr>
          <w:rFonts w:hint="default"/>
          <w:b w:val="0"/>
          <w:bCs w:val="0"/>
          <w:color w:val="434343"/>
          <w:sz w:val="20"/>
          <w:szCs w:val="20"/>
          <w:lang w:val="en-US"/>
        </w:rPr>
      </w:pPr>
      <w:r>
        <w:rPr>
          <w:rFonts w:hint="default"/>
          <w:b w:val="0"/>
          <w:bCs w:val="0"/>
          <w:color w:val="434343"/>
          <w:sz w:val="20"/>
          <w:szCs w:val="20"/>
          <w:lang w:val="en-US"/>
        </w:rPr>
        <w:t xml:space="preserve"> Familiarity with plant pathology tools and equipment</w:t>
      </w:r>
    </w:p>
    <w:p>
      <w:pPr>
        <w:pStyle w:val="9"/>
        <w:numPr>
          <w:numId w:val="0"/>
        </w:numPr>
        <w:tabs>
          <w:tab w:val="left" w:pos="959"/>
        </w:tabs>
        <w:spacing w:before="59" w:after="0" w:line="261" w:lineRule="auto"/>
        <w:ind w:right="38" w:rightChars="0"/>
        <w:jc w:val="left"/>
        <w:rPr>
          <w:rFonts w:ascii="Wingdings" w:hAnsi="Wingdings"/>
          <w:sz w:val="24"/>
        </w:rPr>
      </w:pPr>
      <w:r>
        <w:rPr>
          <w:sz w:val="20"/>
        </w:rPr>
        <w:t>.</w:t>
      </w:r>
    </w:p>
    <w:p>
      <w:pPr>
        <w:pStyle w:val="3"/>
        <w:spacing w:before="7"/>
        <w:ind w:left="0" w:leftChars="0" w:right="820" w:firstLine="0" w:firstLineChars="0"/>
      </w:pPr>
      <w:r>
        <w:rPr>
          <w:rFonts w:hint="default"/>
        </w:rPr>
        <w:t>Excellent leader college</w:t>
      </w:r>
      <w:r>
        <w:rPr>
          <w:spacing w:val="-12"/>
        </w:rPr>
        <w:t xml:space="preserve"> </w:t>
      </w:r>
      <w:r>
        <w:rPr>
          <w:rFonts w:hint="default"/>
          <w:spacing w:val="-12"/>
          <w:lang w:val="en-US"/>
        </w:rPr>
        <w:t>- Agricultural Science</w:t>
      </w:r>
      <w:r>
        <w:t xml:space="preserve"> </w:t>
      </w:r>
    </w:p>
    <w:p>
      <w:pPr>
        <w:pStyle w:val="3"/>
        <w:spacing w:before="7"/>
        <w:ind w:left="0" w:leftChars="0" w:right="820" w:firstLine="0" w:firstLineChars="0"/>
      </w:pPr>
      <w:r>
        <w:rPr>
          <w:color w:val="434343"/>
        </w:rPr>
        <w:t>MAY 2020</w:t>
      </w:r>
      <w:r>
        <w:rPr>
          <w:color w:val="434343"/>
          <w:spacing w:val="40"/>
        </w:rPr>
        <w:t xml:space="preserve"> </w:t>
      </w:r>
      <w:r>
        <w:rPr>
          <w:color w:val="434343"/>
        </w:rPr>
        <w:t>– FEBRURARY2022</w:t>
      </w:r>
    </w:p>
    <w:p>
      <w:pPr>
        <w:pStyle w:val="9"/>
        <w:numPr>
          <w:ilvl w:val="0"/>
          <w:numId w:val="2"/>
        </w:numPr>
        <w:tabs>
          <w:tab w:val="left" w:pos="539"/>
          <w:tab w:val="left" w:pos="594"/>
        </w:tabs>
        <w:spacing w:before="1" w:after="0" w:line="240" w:lineRule="auto"/>
        <w:ind w:left="539" w:right="842" w:hanging="420"/>
        <w:jc w:val="left"/>
        <w:rPr>
          <w:rFonts w:ascii="Wingdings" w:hAnsi="Wingdings"/>
          <w:color w:val="434343"/>
          <w:sz w:val="20"/>
        </w:rPr>
      </w:pPr>
      <w:r>
        <w:rPr>
          <w:rFonts w:hint="default"/>
          <w:color w:val="434343"/>
          <w:sz w:val="20"/>
          <w:lang w:val="en-US"/>
        </w:rPr>
        <w:t>Engaging the students on agricultural practical</w:t>
      </w:r>
      <w:r>
        <w:rPr>
          <w:color w:val="434343"/>
          <w:sz w:val="20"/>
        </w:rPr>
        <w:t>.</w:t>
      </w:r>
    </w:p>
    <w:p>
      <w:pPr>
        <w:pStyle w:val="9"/>
        <w:numPr>
          <w:ilvl w:val="0"/>
          <w:numId w:val="2"/>
        </w:numPr>
        <w:tabs>
          <w:tab w:val="left" w:pos="539"/>
          <w:tab w:val="left" w:pos="594"/>
        </w:tabs>
        <w:spacing w:before="0" w:after="0" w:line="240" w:lineRule="auto"/>
        <w:ind w:left="539" w:right="153" w:hanging="420"/>
        <w:jc w:val="left"/>
        <w:rPr>
          <w:rFonts w:ascii="Wingdings" w:hAnsi="Wingdings"/>
          <w:color w:val="434343"/>
          <w:sz w:val="20"/>
        </w:rPr>
      </w:pPr>
      <w:r>
        <w:rPr>
          <w:rFonts w:ascii="Times New Roman" w:hAnsi="Times New Roman"/>
          <w:color w:val="434343"/>
          <w:sz w:val="20"/>
        </w:rPr>
        <w:tab/>
      </w:r>
      <w:r>
        <w:rPr>
          <w:color w:val="434343"/>
          <w:sz w:val="20"/>
        </w:rPr>
        <w:t>Staying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updated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on</w:t>
      </w:r>
      <w:r>
        <w:rPr>
          <w:color w:val="434343"/>
          <w:spacing w:val="-8"/>
          <w:sz w:val="20"/>
        </w:rPr>
        <w:t xml:space="preserve"> </w:t>
      </w:r>
      <w:r>
        <w:rPr>
          <w:color w:val="434343"/>
          <w:sz w:val="20"/>
        </w:rPr>
        <w:t>curriculum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changes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and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new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teaching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methods to ensure effective instruction.</w:t>
      </w:r>
    </w:p>
    <w:p>
      <w:pPr>
        <w:pStyle w:val="9"/>
        <w:numPr>
          <w:ilvl w:val="0"/>
          <w:numId w:val="2"/>
        </w:numPr>
        <w:tabs>
          <w:tab w:val="left" w:pos="539"/>
        </w:tabs>
        <w:spacing w:before="1" w:after="0" w:line="240" w:lineRule="auto"/>
        <w:ind w:left="539" w:right="197" w:hanging="420"/>
        <w:jc w:val="left"/>
        <w:rPr>
          <w:rFonts w:ascii="Wingdings" w:hAnsi="Wingdings"/>
          <w:color w:val="434343"/>
          <w:sz w:val="20"/>
        </w:rPr>
      </w:pPr>
      <w:r>
        <w:rPr>
          <w:color w:val="434343"/>
          <w:sz w:val="20"/>
        </w:rPr>
        <w:t>Offering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feedback,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encouragement,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and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support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to</w:t>
      </w:r>
      <w:r>
        <w:rPr>
          <w:color w:val="434343"/>
          <w:spacing w:val="-5"/>
          <w:sz w:val="20"/>
        </w:rPr>
        <w:t xml:space="preserve"> </w:t>
      </w:r>
      <w:r>
        <w:rPr>
          <w:color w:val="434343"/>
          <w:sz w:val="20"/>
        </w:rPr>
        <w:t>build</w:t>
      </w:r>
      <w:r>
        <w:rPr>
          <w:color w:val="434343"/>
          <w:spacing w:val="-5"/>
          <w:sz w:val="20"/>
        </w:rPr>
        <w:t xml:space="preserve"> </w:t>
      </w:r>
      <w:r>
        <w:rPr>
          <w:color w:val="434343"/>
          <w:sz w:val="20"/>
        </w:rPr>
        <w:t>confidence and motivation.</w:t>
      </w:r>
    </w:p>
    <w:p>
      <w:pPr>
        <w:pStyle w:val="7"/>
      </w:pPr>
    </w:p>
    <w:p>
      <w:pPr>
        <w:pStyle w:val="2"/>
        <w:ind w:right="820"/>
        <w:rPr>
          <w:rFonts w:hint="default"/>
          <w:lang w:val="en-US"/>
        </w:rPr>
      </w:pPr>
      <w:r>
        <w:rPr>
          <w:rFonts w:hint="default"/>
          <w:spacing w:val="-2"/>
          <w:lang w:val="en-US"/>
        </w:rPr>
        <w:t xml:space="preserve"> Unique Academy nursery and primary school-Home Economics</w:t>
      </w:r>
    </w:p>
    <w:p>
      <w:pPr>
        <w:spacing w:before="0"/>
        <w:ind w:left="479" w:right="0" w:firstLine="0"/>
        <w:jc w:val="left"/>
        <w:rPr>
          <w:b/>
          <w:color w:val="434343"/>
          <w:spacing w:val="-4"/>
          <w:sz w:val="24"/>
        </w:rPr>
      </w:pPr>
      <w:r>
        <w:rPr>
          <w:b/>
          <w:color w:val="434343"/>
          <w:sz w:val="24"/>
        </w:rPr>
        <w:t>FEBRUARY</w:t>
      </w:r>
      <w:r>
        <w:rPr>
          <w:b/>
          <w:color w:val="434343"/>
          <w:spacing w:val="62"/>
          <w:sz w:val="24"/>
        </w:rPr>
        <w:t xml:space="preserve"> </w:t>
      </w:r>
      <w:r>
        <w:rPr>
          <w:b/>
          <w:color w:val="434343"/>
          <w:sz w:val="24"/>
        </w:rPr>
        <w:t>2020</w:t>
      </w:r>
      <w:r>
        <w:rPr>
          <w:b/>
          <w:color w:val="434343"/>
          <w:spacing w:val="62"/>
          <w:sz w:val="24"/>
        </w:rPr>
        <w:t xml:space="preserve"> </w:t>
      </w:r>
      <w:r>
        <w:rPr>
          <w:b/>
          <w:color w:val="434343"/>
          <w:sz w:val="24"/>
        </w:rPr>
        <w:t>–</w:t>
      </w:r>
      <w:r>
        <w:rPr>
          <w:b/>
          <w:color w:val="434343"/>
          <w:spacing w:val="-1"/>
          <w:sz w:val="24"/>
        </w:rPr>
        <w:t xml:space="preserve"> </w:t>
      </w:r>
      <w:r>
        <w:rPr>
          <w:b/>
          <w:color w:val="434343"/>
          <w:sz w:val="24"/>
        </w:rPr>
        <w:t>APRIL</w:t>
      </w:r>
      <w:r>
        <w:rPr>
          <w:b/>
          <w:color w:val="434343"/>
          <w:spacing w:val="-2"/>
          <w:sz w:val="24"/>
        </w:rPr>
        <w:t xml:space="preserve"> </w:t>
      </w:r>
      <w:r>
        <w:rPr>
          <w:b/>
          <w:color w:val="434343"/>
          <w:spacing w:val="-4"/>
          <w:sz w:val="24"/>
        </w:rPr>
        <w:t>2021</w:t>
      </w:r>
    </w:p>
    <w:p>
      <w:pPr>
        <w:pStyle w:val="9"/>
        <w:numPr>
          <w:ilvl w:val="0"/>
          <w:numId w:val="3"/>
        </w:numPr>
        <w:tabs>
          <w:tab w:val="left" w:pos="959"/>
          <w:tab w:val="clear" w:pos="420"/>
        </w:tabs>
        <w:spacing w:before="81" w:after="0" w:line="229" w:lineRule="exact"/>
        <w:ind w:left="420" w:leftChars="0" w:right="0" w:rightChars="0" w:hanging="420" w:firstLineChars="0"/>
        <w:jc w:val="left"/>
        <w:rPr>
          <w:rFonts w:ascii="Wingdings" w:hAnsi="Wingdings"/>
          <w:color w:val="434343"/>
          <w:sz w:val="20"/>
        </w:rPr>
      </w:pPr>
      <w:r>
        <w:rPr>
          <w:color w:val="434343"/>
          <w:sz w:val="20"/>
        </w:rPr>
        <w:t>Offering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feedback,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encouragement,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and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support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to</w:t>
      </w:r>
      <w:r>
        <w:rPr>
          <w:color w:val="434343"/>
          <w:spacing w:val="-5"/>
          <w:sz w:val="20"/>
        </w:rPr>
        <w:t xml:space="preserve"> </w:t>
      </w:r>
      <w:r>
        <w:rPr>
          <w:color w:val="434343"/>
          <w:sz w:val="20"/>
        </w:rPr>
        <w:t>build</w:t>
      </w:r>
      <w:r>
        <w:rPr>
          <w:color w:val="434343"/>
          <w:spacing w:val="-5"/>
          <w:sz w:val="20"/>
        </w:rPr>
        <w:t xml:space="preserve"> </w:t>
      </w:r>
      <w:r>
        <w:rPr>
          <w:color w:val="434343"/>
          <w:sz w:val="20"/>
        </w:rPr>
        <w:t>confidence and motivation</w:t>
      </w:r>
    </w:p>
    <w:p>
      <w:pPr>
        <w:pStyle w:val="9"/>
        <w:numPr>
          <w:ilvl w:val="0"/>
          <w:numId w:val="3"/>
        </w:numPr>
        <w:tabs>
          <w:tab w:val="left" w:pos="959"/>
          <w:tab w:val="clear" w:pos="420"/>
        </w:tabs>
        <w:spacing w:before="81" w:after="0" w:line="229" w:lineRule="exact"/>
        <w:ind w:left="420" w:leftChars="0" w:right="0" w:rightChars="0" w:hanging="420" w:firstLineChars="0"/>
        <w:jc w:val="left"/>
        <w:rPr>
          <w:rFonts w:ascii="Wingdings" w:hAnsi="Wingdings"/>
          <w:color w:val="434343"/>
          <w:sz w:val="20"/>
        </w:rPr>
      </w:pPr>
      <w:r>
        <w:rPr>
          <w:color w:val="434343"/>
          <w:sz w:val="20"/>
        </w:rPr>
        <w:t>Guiding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students</w:t>
      </w:r>
      <w:r>
        <w:rPr>
          <w:color w:val="434343"/>
          <w:spacing w:val="-9"/>
          <w:sz w:val="20"/>
        </w:rPr>
        <w:t xml:space="preserve"> </w:t>
      </w:r>
      <w:r>
        <w:rPr>
          <w:color w:val="434343"/>
          <w:sz w:val="20"/>
        </w:rPr>
        <w:t>through</w:t>
      </w:r>
      <w:r>
        <w:rPr>
          <w:color w:val="434343"/>
          <w:spacing w:val="-11"/>
          <w:sz w:val="20"/>
        </w:rPr>
        <w:t xml:space="preserve"> </w:t>
      </w:r>
      <w:r>
        <w:rPr>
          <w:color w:val="434343"/>
          <w:sz w:val="20"/>
        </w:rPr>
        <w:t>problem-solving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exercises</w:t>
      </w:r>
      <w:r>
        <w:rPr>
          <w:color w:val="434343"/>
          <w:spacing w:val="-9"/>
          <w:sz w:val="20"/>
        </w:rPr>
        <w:t xml:space="preserve"> </w:t>
      </w:r>
      <w:r>
        <w:rPr>
          <w:color w:val="434343"/>
          <w:sz w:val="20"/>
        </w:rPr>
        <w:t>and encouraging critical thinking.</w:t>
      </w:r>
    </w:p>
    <w:p>
      <w:pPr>
        <w:pStyle w:val="9"/>
        <w:numPr>
          <w:ilvl w:val="0"/>
          <w:numId w:val="3"/>
        </w:numPr>
        <w:tabs>
          <w:tab w:val="left" w:pos="959"/>
          <w:tab w:val="clear" w:pos="420"/>
        </w:tabs>
        <w:spacing w:before="81" w:after="0" w:line="229" w:lineRule="exact"/>
        <w:ind w:left="420" w:leftChars="0" w:right="0" w:rightChars="0" w:hanging="420" w:firstLineChars="0"/>
        <w:jc w:val="left"/>
        <w:rPr>
          <w:rFonts w:ascii="Wingdings" w:hAnsi="Wingdings"/>
          <w:color w:val="434343"/>
          <w:sz w:val="20"/>
        </w:rPr>
      </w:pPr>
      <w:r>
        <w:rPr>
          <w:color w:val="434343"/>
          <w:sz w:val="20"/>
        </w:rPr>
        <w:t>Staying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updated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on</w:t>
      </w:r>
      <w:r>
        <w:rPr>
          <w:color w:val="434343"/>
          <w:spacing w:val="-8"/>
          <w:sz w:val="20"/>
        </w:rPr>
        <w:t xml:space="preserve"> </w:t>
      </w:r>
      <w:r>
        <w:rPr>
          <w:color w:val="434343"/>
          <w:sz w:val="20"/>
        </w:rPr>
        <w:t>curriculum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changes</w:t>
      </w:r>
      <w:r>
        <w:rPr>
          <w:color w:val="434343"/>
          <w:spacing w:val="-7"/>
          <w:sz w:val="20"/>
        </w:rPr>
        <w:t xml:space="preserve"> </w:t>
      </w:r>
      <w:r>
        <w:rPr>
          <w:color w:val="434343"/>
          <w:sz w:val="20"/>
        </w:rPr>
        <w:t>and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new</w:t>
      </w:r>
      <w:r>
        <w:rPr>
          <w:color w:val="434343"/>
          <w:spacing w:val="-3"/>
          <w:sz w:val="20"/>
        </w:rPr>
        <w:t xml:space="preserve"> </w:t>
      </w:r>
      <w:r>
        <w:rPr>
          <w:color w:val="434343"/>
          <w:sz w:val="20"/>
        </w:rPr>
        <w:t>teaching</w:t>
      </w:r>
      <w:r>
        <w:rPr>
          <w:color w:val="434343"/>
          <w:spacing w:val="-6"/>
          <w:sz w:val="20"/>
        </w:rPr>
        <w:t xml:space="preserve"> </w:t>
      </w:r>
      <w:r>
        <w:rPr>
          <w:color w:val="434343"/>
          <w:sz w:val="20"/>
        </w:rPr>
        <w:t>methods to ensure effective instruction.</w:t>
      </w:r>
    </w:p>
    <w:p>
      <w:pPr>
        <w:pStyle w:val="7"/>
        <w:spacing w:before="80" w:line="271" w:lineRule="auto"/>
        <w:ind w:left="119" w:right="104"/>
      </w:pPr>
    </w:p>
    <w:p>
      <w:pPr>
        <w:pStyle w:val="7"/>
        <w:spacing w:before="80" w:line="271" w:lineRule="auto"/>
        <w:ind w:left="119" w:right="104"/>
      </w:pPr>
    </w:p>
    <w:p>
      <w:pPr>
        <w:pStyle w:val="7"/>
        <w:spacing w:before="80" w:line="271" w:lineRule="auto"/>
        <w:ind w:left="119" w:right="104"/>
      </w:pPr>
    </w:p>
    <w:p>
      <w:pPr>
        <w:pStyle w:val="7"/>
        <w:spacing w:before="80" w:line="271" w:lineRule="auto"/>
        <w:ind w:left="119" w:right="104"/>
      </w:pPr>
    </w:p>
    <w:p>
      <w:pPr>
        <w:pStyle w:val="7"/>
        <w:spacing w:before="80" w:line="271" w:lineRule="auto"/>
        <w:ind w:left="119" w:right="104"/>
      </w:pPr>
    </w:p>
    <w:p>
      <w:pPr>
        <w:pStyle w:val="7"/>
        <w:spacing w:before="80" w:line="271" w:lineRule="auto"/>
        <w:ind w:left="119" w:right="104"/>
      </w:pPr>
    </w:p>
    <w:p>
      <w:pPr>
        <w:pStyle w:val="7"/>
        <w:spacing w:before="80" w:line="271" w:lineRule="auto"/>
        <w:ind w:left="119" w:right="104"/>
        <w:rPr>
          <w:rFonts w:hint="default"/>
          <w:b/>
          <w:bCs/>
          <w:color w:val="1F497D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1F497D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  <w:t>Certification</w:t>
      </w:r>
    </w:p>
    <w:p>
      <w:pPr>
        <w:pStyle w:val="7"/>
        <w:spacing w:before="80" w:line="271" w:lineRule="auto"/>
        <w:ind w:left="119" w:right="104"/>
      </w:pPr>
    </w:p>
    <w:p>
      <w:pPr>
        <w:pStyle w:val="7"/>
        <w:spacing w:before="80" w:line="271" w:lineRule="auto"/>
        <w:ind w:left="119" w:right="104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Plant Science </w:t>
      </w:r>
      <w:r>
        <w:rPr>
          <w:rFonts w:hint="default"/>
          <w:lang w:val="en-US"/>
        </w:rPr>
        <w:t>- B.S.C</w:t>
      </w:r>
    </w:p>
    <w:p>
      <w:pPr>
        <w:pStyle w:val="7"/>
        <w:spacing w:before="80" w:line="271" w:lineRule="auto"/>
        <w:ind w:left="119" w:right="104"/>
        <w:rPr>
          <w:rFonts w:hint="default"/>
          <w:lang w:val="en-US"/>
        </w:rPr>
      </w:pPr>
    </w:p>
    <w:p>
      <w:pPr>
        <w:pStyle w:val="7"/>
        <w:spacing w:before="80" w:line="271" w:lineRule="auto"/>
        <w:ind w:left="119" w:right="104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Adekunle Ajasin University Akungba Akoko Ondo State</w:t>
      </w:r>
    </w:p>
    <w:p>
      <w:pPr>
        <w:pStyle w:val="7"/>
        <w:spacing w:before="80" w:line="271" w:lineRule="auto"/>
        <w:ind w:left="119" w:right="104"/>
        <w:rPr>
          <w:rFonts w:hint="default"/>
          <w:lang w:val="en-US"/>
        </w:rPr>
      </w:pPr>
    </w:p>
    <w:p>
      <w:pPr>
        <w:pStyle w:val="7"/>
        <w:spacing w:before="80" w:line="271" w:lineRule="auto"/>
        <w:ind w:left="119" w:right="104"/>
      </w:pPr>
      <w:r>
        <w:rPr>
          <w:rFonts w:hint="default"/>
          <w:b/>
          <w:bCs/>
          <w:lang w:val="en-US"/>
        </w:rPr>
        <w:t xml:space="preserve">February2019 - November 2023 </w:t>
      </w:r>
      <w:r>
        <w:br w:type="column"/>
      </w:r>
      <w:r>
        <w:t xml:space="preserve"> </w:t>
      </w:r>
    </w:p>
    <w:p>
      <w:pPr>
        <w:jc w:val="left"/>
        <w:rPr>
          <w:rFonts w:hint="default" w:hAnsi="Book Antiqua"/>
          <w:b w:val="0"/>
          <w:bCs w:val="0"/>
          <w:sz w:val="20"/>
          <w:szCs w:val="20"/>
          <w:lang w:val="en-US"/>
        </w:rPr>
      </w:pPr>
      <w:r>
        <w:rPr>
          <w:rFonts w:hint="default" w:hAnsi="Book Antiqua"/>
          <w:b w:val="0"/>
          <w:bCs w:val="0"/>
          <w:sz w:val="20"/>
          <w:szCs w:val="20"/>
          <w:lang w:val="en-US"/>
        </w:rPr>
        <w:t>Idi-Ayunre Ibadan,Oyo State</w:t>
      </w:r>
    </w:p>
    <w:p>
      <w:pPr>
        <w:pStyle w:val="7"/>
        <w:spacing w:before="80" w:line="271" w:lineRule="auto"/>
        <w:ind w:right="104"/>
      </w:pPr>
      <w:r>
        <w:rPr>
          <w:spacing w:val="-2"/>
        </w:rPr>
        <w:t>Nigeria</w:t>
      </w:r>
    </w:p>
    <w:p>
      <w:pPr>
        <w:pStyle w:val="7"/>
        <w:spacing w:before="6"/>
        <w:ind w:left="119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Phone number: 09071604156</w:t>
      </w:r>
    </w:p>
    <w:p>
      <w:pPr>
        <w:pStyle w:val="7"/>
        <w:spacing w:before="6"/>
        <w:ind w:left="119"/>
        <w:rPr>
          <w:rFonts w:hint="default"/>
          <w:lang w:val="en-US"/>
        </w:rPr>
      </w:pPr>
    </w:p>
    <w:p>
      <w:pPr>
        <w:pStyle w:val="7"/>
        <w:spacing w:before="3" w:line="273" w:lineRule="auto"/>
        <w:ind w:left="119" w:right="763"/>
        <w:rPr>
          <w:rFonts w:hint="default"/>
          <w:color w:val="1152CC"/>
          <w:spacing w:val="-6"/>
          <w:u w:val="single" w:color="1152CC"/>
        </w:rPr>
      </w:pPr>
      <w:r>
        <w:rPr>
          <w:spacing w:val="-2"/>
        </w:rPr>
        <w:t xml:space="preserve">Email: </w:t>
      </w:r>
      <w:r>
        <w:rPr>
          <w:rFonts w:hint="default"/>
          <w:color w:val="1152CC"/>
          <w:spacing w:val="-6"/>
          <w:u w:val="single" w:color="1152CC"/>
          <w:lang w:val="en-US"/>
        </w:rPr>
        <w:t>A</w:t>
      </w:r>
      <w:r>
        <w:rPr>
          <w:rFonts w:hint="default"/>
          <w:color w:val="1152CC"/>
          <w:spacing w:val="-6"/>
          <w:u w:val="single" w:color="1152CC"/>
        </w:rPr>
        <w:t xml:space="preserve">yaramartha@gmail.com </w:t>
      </w:r>
    </w:p>
    <w:p>
      <w:pPr>
        <w:pStyle w:val="7"/>
        <w:spacing w:before="3" w:line="273" w:lineRule="auto"/>
        <w:ind w:left="119" w:right="763"/>
      </w:pPr>
    </w:p>
    <w:p>
      <w:pPr>
        <w:pStyle w:val="7"/>
      </w:pPr>
    </w:p>
    <w:p>
      <w:pPr>
        <w:pStyle w:val="7"/>
        <w:spacing w:before="121"/>
      </w:pPr>
    </w:p>
    <w:p>
      <w:pPr>
        <w:spacing w:before="0"/>
        <w:ind w:left="179" w:right="0" w:firstLine="0"/>
        <w:jc w:val="left"/>
        <w:rPr>
          <w:rFonts w:ascii="Wingdings" w:hAnsi="Wingdings"/>
          <w:sz w:val="20"/>
        </w:rPr>
      </w:pPr>
      <w:r>
        <w:rPr>
          <w:color w:val="4685E8"/>
          <w:spacing w:val="-2"/>
          <w:sz w:val="20"/>
          <w:u w:val="single" w:color="4685E8"/>
        </w:rPr>
        <w:t>TECHNOLOGIES/SKILLS</w:t>
      </w:r>
    </w:p>
    <w:p>
      <w:pPr>
        <w:pStyle w:val="9"/>
        <w:numPr>
          <w:ilvl w:val="1"/>
          <w:numId w:val="2"/>
        </w:numPr>
        <w:tabs>
          <w:tab w:val="left" w:pos="959"/>
        </w:tabs>
        <w:spacing w:before="41" w:after="0" w:line="240" w:lineRule="auto"/>
        <w:ind w:left="959" w:right="0" w:hanging="480"/>
        <w:jc w:val="left"/>
        <w:rPr>
          <w:rFonts w:ascii="Wingdings" w:hAnsi="Wingdings"/>
          <w:sz w:val="20"/>
        </w:rPr>
      </w:pPr>
      <w:r>
        <w:rPr>
          <w:spacing w:val="-2"/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Methodology</w:t>
      </w:r>
    </w:p>
    <w:p>
      <w:pPr>
        <w:pStyle w:val="9"/>
        <w:numPr>
          <w:ilvl w:val="1"/>
          <w:numId w:val="2"/>
        </w:numPr>
        <w:tabs>
          <w:tab w:val="left" w:pos="959"/>
        </w:tabs>
        <w:spacing w:before="41" w:after="0" w:line="240" w:lineRule="auto"/>
        <w:ind w:left="959" w:right="0" w:hanging="480"/>
        <w:jc w:val="left"/>
        <w:rPr>
          <w:rFonts w:ascii="Wingdings" w:hAnsi="Wingdings"/>
          <w:sz w:val="20"/>
        </w:rPr>
      </w:pPr>
      <w:r>
        <w:rPr>
          <w:rFonts w:hint="default"/>
          <w:spacing w:val="-2"/>
          <w:sz w:val="20"/>
          <w:lang w:val="en-US"/>
        </w:rPr>
        <w:t>MSWord</w:t>
      </w:r>
    </w:p>
    <w:p>
      <w:pPr>
        <w:pStyle w:val="9"/>
        <w:numPr>
          <w:ilvl w:val="1"/>
          <w:numId w:val="2"/>
        </w:numPr>
        <w:tabs>
          <w:tab w:val="left" w:pos="959"/>
        </w:tabs>
        <w:spacing w:before="41" w:after="0" w:line="240" w:lineRule="auto"/>
        <w:ind w:left="959" w:right="0" w:hanging="480"/>
        <w:jc w:val="left"/>
        <w:rPr>
          <w:rFonts w:ascii="Wingdings" w:hAnsi="Wingdings"/>
          <w:sz w:val="20"/>
        </w:rPr>
      </w:pPr>
      <w:r>
        <w:rPr>
          <w:rFonts w:hint="default"/>
          <w:spacing w:val="-2"/>
          <w:sz w:val="20"/>
          <w:lang w:val="en-US"/>
        </w:rPr>
        <w:t>Graphic Design</w:t>
      </w:r>
    </w:p>
    <w:p>
      <w:pPr>
        <w:pStyle w:val="9"/>
        <w:numPr>
          <w:ilvl w:val="1"/>
          <w:numId w:val="2"/>
        </w:numPr>
        <w:tabs>
          <w:tab w:val="left" w:pos="959"/>
        </w:tabs>
        <w:spacing w:before="41" w:after="0" w:line="240" w:lineRule="auto"/>
        <w:ind w:left="959" w:right="0" w:hanging="480"/>
        <w:jc w:val="left"/>
        <w:rPr>
          <w:rFonts w:ascii="Wingdings" w:hAnsi="Wingdings"/>
          <w:sz w:val="20"/>
        </w:rPr>
      </w:pPr>
      <w:r>
        <w:rPr>
          <w:rFonts w:hint="default"/>
          <w:spacing w:val="-2"/>
          <w:sz w:val="20"/>
          <w:lang w:val="en-US"/>
        </w:rPr>
        <w:t>Excel</w:t>
      </w:r>
    </w:p>
    <w:p>
      <w:pPr>
        <w:pStyle w:val="9"/>
        <w:numPr>
          <w:ilvl w:val="1"/>
          <w:numId w:val="2"/>
        </w:numPr>
        <w:tabs>
          <w:tab w:val="left" w:pos="959"/>
        </w:tabs>
        <w:spacing w:before="41" w:after="0" w:line="240" w:lineRule="auto"/>
        <w:ind w:left="959" w:right="0" w:hanging="480"/>
        <w:jc w:val="left"/>
        <w:rPr>
          <w:rFonts w:ascii="Wingdings" w:hAnsi="Wingdings"/>
          <w:sz w:val="20"/>
        </w:rPr>
      </w:pPr>
      <w:r>
        <w:rPr>
          <w:rFonts w:hint="default"/>
          <w:spacing w:val="-2"/>
          <w:sz w:val="20"/>
          <w:lang w:val="en-US"/>
        </w:rPr>
        <w:t>Effective Communication</w:t>
      </w:r>
    </w:p>
    <w:p>
      <w:pPr>
        <w:pStyle w:val="9"/>
        <w:numPr>
          <w:ilvl w:val="1"/>
          <w:numId w:val="2"/>
        </w:numPr>
        <w:tabs>
          <w:tab w:val="left" w:pos="959"/>
        </w:tabs>
        <w:spacing w:before="41" w:after="0" w:line="240" w:lineRule="auto"/>
        <w:ind w:left="959" w:right="0" w:hanging="480"/>
        <w:jc w:val="left"/>
        <w:rPr>
          <w:rFonts w:ascii="Wingdings" w:hAnsi="Wingdings"/>
          <w:sz w:val="20"/>
        </w:rPr>
      </w:pPr>
      <w:r>
        <w:rPr>
          <w:rFonts w:hint="default"/>
          <w:spacing w:val="-2"/>
          <w:sz w:val="20"/>
          <w:lang w:val="en-US"/>
        </w:rPr>
        <w:t>Effective Listening</w:t>
      </w:r>
    </w:p>
    <w:p>
      <w:pPr>
        <w:pStyle w:val="9"/>
        <w:numPr>
          <w:ilvl w:val="1"/>
          <w:numId w:val="2"/>
        </w:numPr>
        <w:tabs>
          <w:tab w:val="left" w:pos="959"/>
        </w:tabs>
        <w:spacing w:before="41" w:after="0" w:line="240" w:lineRule="auto"/>
        <w:ind w:left="959" w:right="0" w:hanging="480"/>
        <w:jc w:val="left"/>
        <w:rPr>
          <w:rFonts w:ascii="Wingdings" w:hAnsi="Wingdings"/>
          <w:sz w:val="20"/>
        </w:rPr>
      </w:pPr>
      <w:r>
        <w:rPr>
          <w:rFonts w:hint="default"/>
          <w:spacing w:val="-2"/>
          <w:sz w:val="20"/>
          <w:lang w:val="en-US"/>
        </w:rPr>
        <w:t>Emotional Intelligence</w:t>
      </w:r>
    </w:p>
    <w:p>
      <w:pPr>
        <w:pStyle w:val="7"/>
        <w:spacing w:before="82"/>
      </w:pPr>
    </w:p>
    <w:p>
      <w:pPr>
        <w:spacing w:after="0" w:line="240" w:lineRule="auto"/>
        <w:jc w:val="left"/>
        <w:rPr>
          <w:rFonts w:ascii="Wingdings" w:hAnsi="Wingdings"/>
          <w:sz w:val="20"/>
        </w:rPr>
        <w:sectPr>
          <w:type w:val="continuous"/>
          <w:pgSz w:w="12240" w:h="15840"/>
          <w:pgMar w:top="640" w:right="880" w:bottom="280" w:left="560" w:header="720" w:footer="720" w:gutter="0"/>
          <w:cols w:equalWidth="0" w:num="2">
            <w:col w:w="6708" w:space="130"/>
            <w:col w:w="3962"/>
          </w:cols>
        </w:sectPr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206"/>
      </w:pPr>
    </w:p>
    <w:p>
      <w:pPr>
        <w:pStyle w:val="7"/>
        <w:spacing w:before="72"/>
        <w:rPr>
          <w:rFonts w:hint="default"/>
          <w:sz w:val="24"/>
          <w:lang w:val="en-US"/>
        </w:rPr>
      </w:pPr>
      <w:bookmarkStart w:id="0" w:name="_GoBack"/>
      <w:bookmarkEnd w:id="0"/>
    </w:p>
    <w:sectPr>
      <w:pgSz w:w="12240" w:h="15840"/>
      <w:pgMar w:top="800" w:right="880" w:bottom="280" w:left="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ok Antiqua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6F5DE"/>
    <w:multiLevelType w:val="singleLevel"/>
    <w:tmpl w:val="9196F5D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B1BC7E6"/>
    <w:multiLevelType w:val="singleLevel"/>
    <w:tmpl w:val="EB1BC7E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"/>
      <w:lvlJc w:val="left"/>
      <w:pPr>
        <w:ind w:left="539" w:hanging="476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 w:tentative="0">
      <w:start w:val="0"/>
      <w:numFmt w:val="bullet"/>
      <w:lvlText w:val=""/>
      <w:lvlJc w:val="left"/>
      <w:pPr>
        <w:ind w:left="836" w:hanging="358"/>
      </w:pPr>
      <w:rPr>
        <w:rFonts w:hint="default" w:ascii="Wingdings" w:hAnsi="Wingdings" w:eastAsia="Wingdings" w:cs="Wingdings"/>
        <w:spacing w:val="0"/>
        <w:w w:val="95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60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36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12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8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64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41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7" w:hanging="35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B0F3E96"/>
    <w:rsid w:val="7E0E46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239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119"/>
      <w:jc w:val="both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" w:hAnsi="Arial" w:eastAsia="Arial" w:cs="Arial"/>
      <w:sz w:val="20"/>
      <w:szCs w:val="2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36" w:hanging="420"/>
    </w:pPr>
    <w:rPr>
      <w:rFonts w:ascii="Arial" w:hAnsi="Arial" w:eastAsia="Arial" w:cs="Arial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2024-07-25T08:27:00Z</dcterms:created>
  <dc:creator>user</dc:creator>
  <cp:lastModifiedBy>Decagon L</cp:lastModifiedBy>
  <dcterms:modified xsi:type="dcterms:W3CDTF">2024-07-27T20:54:09Z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2024-07-25T00:00:00Z</vt:filetime>
  </property>
  <property fmtid="{D5CDD505-2E9C-101B-9397-08002B2CF9AE}" pid="5" name="SourceModified">
    <vt:lpwstr>D:20240725090931+08'09'</vt:lpwstr>
  </property>
  <property fmtid="{D5CDD505-2E9C-101B-9397-08002B2CF9AE}" pid="6" name="KSOProductBuildVer">
    <vt:lpwstr>1033-12.2.0.13472</vt:lpwstr>
  </property>
  <property fmtid="{D5CDD505-2E9C-101B-9397-08002B2CF9AE}" pid="7" name="ICV">
    <vt:lpwstr>4350ED6F63474644B310C8FE2D1A2AF6_13</vt:lpwstr>
  </property>
</Properties>
</file>