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8E9D3" w14:textId="43052AD7" w:rsidR="00E03719" w:rsidRPr="00894F62" w:rsidRDefault="00894F62" w:rsidP="00894F62">
      <w:pPr>
        <w:spacing w:after="0"/>
        <w:jc w:val="center"/>
        <w:rPr>
          <w:rFonts w:ascii="Times New Roman" w:hAnsi="Times New Roman" w:cs="Times New Roman"/>
          <w:b/>
          <w:bCs/>
          <w:sz w:val="22"/>
          <w:szCs w:val="22"/>
        </w:rPr>
      </w:pPr>
      <w:r w:rsidRPr="00894F62">
        <w:rPr>
          <w:rFonts w:ascii="Times New Roman" w:hAnsi="Times New Roman" w:cs="Times New Roman"/>
          <w:b/>
          <w:bCs/>
          <w:sz w:val="22"/>
          <w:szCs w:val="22"/>
        </w:rPr>
        <w:t>BAB II</w:t>
      </w:r>
    </w:p>
    <w:p w14:paraId="7D9E534C" w14:textId="18511123" w:rsidR="00894F62" w:rsidRPr="00894F62" w:rsidRDefault="00894F62" w:rsidP="00894F62">
      <w:pPr>
        <w:spacing w:after="0"/>
        <w:jc w:val="center"/>
        <w:rPr>
          <w:rFonts w:ascii="Times New Roman" w:hAnsi="Times New Roman" w:cs="Times New Roman"/>
          <w:b/>
          <w:bCs/>
          <w:sz w:val="22"/>
          <w:szCs w:val="22"/>
        </w:rPr>
      </w:pPr>
      <w:r w:rsidRPr="00894F62">
        <w:rPr>
          <w:rFonts w:ascii="Times New Roman" w:hAnsi="Times New Roman" w:cs="Times New Roman"/>
          <w:b/>
          <w:bCs/>
          <w:sz w:val="22"/>
          <w:szCs w:val="22"/>
        </w:rPr>
        <w:t>TINJAUAN PUSTAKA</w:t>
      </w:r>
    </w:p>
    <w:p w14:paraId="39F4F544" w14:textId="3B5F78A9" w:rsidR="00894F62" w:rsidRDefault="00894F62" w:rsidP="00894F62">
      <w:pPr>
        <w:spacing w:after="0"/>
        <w:rPr>
          <w:rFonts w:ascii="Times New Roman" w:hAnsi="Times New Roman" w:cs="Times New Roman"/>
          <w:b/>
          <w:bCs/>
          <w:sz w:val="22"/>
          <w:szCs w:val="22"/>
        </w:rPr>
      </w:pPr>
      <w:r w:rsidRPr="00894F62">
        <w:rPr>
          <w:rFonts w:ascii="Times New Roman" w:hAnsi="Times New Roman" w:cs="Times New Roman"/>
          <w:b/>
          <w:bCs/>
          <w:sz w:val="22"/>
          <w:szCs w:val="22"/>
        </w:rPr>
        <w:t>2.1 Sifat Non-Linear Serat Optik</w:t>
      </w:r>
    </w:p>
    <w:p w14:paraId="38169B9A" w14:textId="37A08627" w:rsidR="004D5AD9" w:rsidRDefault="004D5AD9" w:rsidP="004D5AD9">
      <w:pPr>
        <w:spacing w:after="0"/>
        <w:jc w:val="both"/>
        <w:rPr>
          <w:rFonts w:ascii="Times New Roman" w:hAnsi="Times New Roman" w:cs="Times New Roman"/>
          <w:sz w:val="22"/>
          <w:szCs w:val="22"/>
        </w:rPr>
      </w:pPr>
      <w:r>
        <w:rPr>
          <w:rFonts w:ascii="Times New Roman" w:hAnsi="Times New Roman" w:cs="Times New Roman"/>
          <w:b/>
          <w:bCs/>
          <w:sz w:val="22"/>
          <w:szCs w:val="22"/>
        </w:rPr>
        <w:tab/>
      </w:r>
      <w:r>
        <w:rPr>
          <w:rFonts w:ascii="Times New Roman" w:hAnsi="Times New Roman" w:cs="Times New Roman"/>
          <w:sz w:val="22"/>
          <w:szCs w:val="22"/>
        </w:rPr>
        <w:t xml:space="preserve">Penelitian terhadap serat optik menjadi sangatlah fundamental guna meningkatkan kecepatan respons sinyal dalam sistem komunikasi optis. Faktor indeks pembiasan nonlinear serat optik memiliki kaitan yang erat dalam penelitian tersebut. Hal ini dilatarbelakangi oleh perkembangan jaringan optis pada tahun 1970, di mana besar perlemahan sinyal berhasil ditekan di bawah 20 dB/km. Komunikasi berbasis serat optik </w:t>
      </w:r>
      <w:r w:rsidR="004C4428">
        <w:rPr>
          <w:rFonts w:ascii="Times New Roman" w:hAnsi="Times New Roman" w:cs="Times New Roman"/>
          <w:sz w:val="22"/>
          <w:szCs w:val="22"/>
        </w:rPr>
        <w:t xml:space="preserve">kemudian dapat dipergunakan secara luas dengan biaya yang lebih terjangkau. </w:t>
      </w:r>
      <w:r w:rsidR="004C4428">
        <w:rPr>
          <w:rFonts w:ascii="Times New Roman" w:hAnsi="Times New Roman" w:cs="Times New Roman"/>
          <w:sz w:val="22"/>
          <w:szCs w:val="22"/>
        </w:rPr>
        <w:fldChar w:fldCharType="begin" w:fldLock="1"/>
      </w:r>
      <w:r w:rsidR="008F6B4B">
        <w:rPr>
          <w:rFonts w:ascii="Times New Roman" w:hAnsi="Times New Roman" w:cs="Times New Roman"/>
          <w:sz w:val="22"/>
          <w:szCs w:val="22"/>
        </w:rPr>
        <w:instrText>ADDIN CSL_CITATION {"citationItems":[{"id":"ITEM-1","itemData":{"DOI":"10.14445/22315373/ijmtt-v68i1p512","author":[{"dropping-particle":"","family":"Kah","given":"Pa Mahmud","non-dropping-particle":"","parse-names":false,"suffix":""},{"dropping-particle":"","family":"Kiogora","given":"Phineas Roy","non-dropping-particle":"","parse-names":false,"suffix":""},{"dropping-particle":"","family":"Awuor","given":"Kennedy","non-dropping-particle":"","parse-names":false,"suffix":""},{"dropping-particle":"","family":"Saoke","given":"Churchill","non-dropping-particle":"","parse-names":false,"suffix":""}],"container-title":"International Journal of Mathematics Trends and Technology","id":"ITEM-1","issue":"1","issued":{"date-parts":[["2022"]]},"page":"101-114","title":"Fast Solution for the Nonlinear Schrodinger Equation in Optical Fibers by the Reduced Basis Method","type":"article-journal","volume":"68"},"uris":["http://www.mendeley.com/documents/?uuid=3fa9c2e0-4323-4b60-b34a-b647a3c081a1"]}],"mendeley":{"formattedCitation":"(Kah et al., 2022)","plainTextFormattedCitation":"(Kah et al., 2022)","previouslyFormattedCitation":"(Kah et al., 2022)"},"properties":{"noteIndex":0},"schema":"https://github.com/citation-style-language/schema/raw/master/csl-citation.json"}</w:instrText>
      </w:r>
      <w:r w:rsidR="004C4428">
        <w:rPr>
          <w:rFonts w:ascii="Times New Roman" w:hAnsi="Times New Roman" w:cs="Times New Roman"/>
          <w:sz w:val="22"/>
          <w:szCs w:val="22"/>
        </w:rPr>
        <w:fldChar w:fldCharType="separate"/>
      </w:r>
      <w:r w:rsidR="004C4428" w:rsidRPr="004C4428">
        <w:rPr>
          <w:rFonts w:ascii="Times New Roman" w:hAnsi="Times New Roman" w:cs="Times New Roman"/>
          <w:noProof/>
          <w:sz w:val="22"/>
          <w:szCs w:val="22"/>
        </w:rPr>
        <w:t>(Kah et al., 2022)</w:t>
      </w:r>
      <w:r w:rsidR="004C4428">
        <w:rPr>
          <w:rFonts w:ascii="Times New Roman" w:hAnsi="Times New Roman" w:cs="Times New Roman"/>
          <w:sz w:val="22"/>
          <w:szCs w:val="22"/>
        </w:rPr>
        <w:fldChar w:fldCharType="end"/>
      </w:r>
      <w:r w:rsidR="004C4428">
        <w:rPr>
          <w:rFonts w:ascii="Times New Roman" w:hAnsi="Times New Roman" w:cs="Times New Roman"/>
          <w:sz w:val="22"/>
          <w:szCs w:val="22"/>
        </w:rPr>
        <w:t>.</w:t>
      </w:r>
    </w:p>
    <w:p w14:paraId="64E8C386" w14:textId="06DE3D8A" w:rsidR="00FD7393" w:rsidRDefault="008F6B4B" w:rsidP="004D5AD9">
      <w:pPr>
        <w:spacing w:after="0"/>
        <w:jc w:val="both"/>
        <w:rPr>
          <w:rFonts w:ascii="Times New Roman" w:hAnsi="Times New Roman" w:cs="Times New Roman"/>
          <w:sz w:val="22"/>
          <w:szCs w:val="22"/>
        </w:rPr>
      </w:pPr>
      <w:r>
        <w:rPr>
          <w:rFonts w:ascii="Times New Roman" w:hAnsi="Times New Roman" w:cs="Times New Roman"/>
          <w:sz w:val="22"/>
          <w:szCs w:val="22"/>
        </w:rPr>
        <w:tab/>
        <w:t xml:space="preserve">Sifat nonlinearitas dari serat optik digunakan dalam menjelaskan beberapa fenomena optis. Sebagai contoh, hilangnya sebagian sinyal oleh karena distribusi tak seragam dari intensitas pulsa, dan pembentukan soliton melalui modulasi fase dan kecepatan dispersi grup </w:t>
      </w:r>
      <w:r>
        <w:rPr>
          <w:rFonts w:ascii="Times New Roman" w:hAnsi="Times New Roman" w:cs="Times New Roman"/>
          <w:sz w:val="22"/>
          <w:szCs w:val="22"/>
        </w:rPr>
        <w:fldChar w:fldCharType="begin" w:fldLock="1"/>
      </w:r>
      <w:r w:rsidR="00E879E8">
        <w:rPr>
          <w:rFonts w:ascii="Times New Roman" w:hAnsi="Times New Roman" w:cs="Times New Roman"/>
          <w:sz w:val="22"/>
          <w:szCs w:val="22"/>
        </w:rPr>
        <w:instrText>ADDIN CSL_CITATION {"citationItems":[{"id":"ITEM-1","itemData":{"DOI":"10.1016/j.heliyon.2023.e14235","ISSN":"24058440","abstract":"Optical fiber is a component of the green and sustainable internet. This paper analyzes the energy loss induced by the attenuation effect of electromagnetic waves during optical fiber propagation. The dynamics of the Hamiltonian, which was derived using the dynamics of the solution the Nonlinear Schrödinger equation (NLS) problem, were used to investigate the energy drop. In this study, the Newton-Raphson (NR) approach was used to establish the stationary solution of the NLS problem, and the fourth order Runge-Kutta method was used to evaluate the dynamics of the solution (RK4). In this study, numerous parameters are adjusted, including group wave dispersion, nonlinearity, attenuation parameter, and potential trap. The solution of the NR approach is fairly close to the analytical solution based on the analytical solutions. The dynamics of the NLS equation solution are greatly influenced by parameters. The obtained results reveal that for large attenuation parameter values, the strength of the propagating electromagnetic waves decreases quite quickly. The result also shows that the other parameters studied must be maintained at the best conditions to support the attenuation parameters and potential trap. This condition is an indicator in the choice of the fundamental material for producing optical fiber, which should have a low attenuation and dispersion effect.","author":[{"dropping-particle":"","family":"Abdillah Mardi","given":"Harish","non-dropping-particle":"","parse-names":false,"suffix":""},{"dropping-particle":"","family":"Nasaruddin","given":"Nasaruddin","non-dropping-particle":"","parse-names":false,"suffix":""},{"dropping-particle":"","family":"Ikhwan","given":"Muhammad","non-dropping-particle":"","parse-names":false,"suffix":""},{"dropping-particle":"","family":"Nurmaulidar","given":"Nurmaulidar","non-dropping-particle":"","parse-names":false,"suffix":""},{"dropping-particle":"","family":"Ramli","given":"Marwan","non-dropping-particle":"","parse-names":false,"suffix":""}],"container-title":"Heliyon","id":"ITEM-1","issue":"3","issued":{"date-parts":[["2023"]]},"page":"e14235","publisher":"Elsevier Ltd","title":"Soliton dynamics in optical fiber based on nonlinear Schrödinger equation","type":"article-journal","volume":"9"},"uris":["http://www.mendeley.com/documents/?uuid=f975f2b6-726e-4443-a8be-453bb57f865d"]}],"mendeley":{"formattedCitation":"(Abdillah Mardi et al., 2023)","plainTextFormattedCitation":"(Abdillah Mardi et al., 2023)","previouslyFormattedCitation":"(Abdillah Mardi et al., 2023)"},"properties":{"noteIndex":0},"schema":"https://github.com/citation-style-language/schema/raw/master/csl-citation.json"}</w:instrText>
      </w:r>
      <w:r>
        <w:rPr>
          <w:rFonts w:ascii="Times New Roman" w:hAnsi="Times New Roman" w:cs="Times New Roman"/>
          <w:sz w:val="22"/>
          <w:szCs w:val="22"/>
        </w:rPr>
        <w:fldChar w:fldCharType="separate"/>
      </w:r>
      <w:r w:rsidRPr="008F6B4B">
        <w:rPr>
          <w:rFonts w:ascii="Times New Roman" w:hAnsi="Times New Roman" w:cs="Times New Roman"/>
          <w:noProof/>
          <w:sz w:val="22"/>
          <w:szCs w:val="22"/>
        </w:rPr>
        <w:t>(Abdillah Mardi et al., 2023)</w:t>
      </w:r>
      <w:r>
        <w:rPr>
          <w:rFonts w:ascii="Times New Roman" w:hAnsi="Times New Roman" w:cs="Times New Roman"/>
          <w:sz w:val="22"/>
          <w:szCs w:val="22"/>
        </w:rPr>
        <w:fldChar w:fldCharType="end"/>
      </w:r>
      <w:r>
        <w:rPr>
          <w:rFonts w:ascii="Times New Roman" w:hAnsi="Times New Roman" w:cs="Times New Roman"/>
          <w:sz w:val="22"/>
          <w:szCs w:val="22"/>
        </w:rPr>
        <w:t xml:space="preserve">. Soliton sendiri merupakan </w:t>
      </w:r>
      <w:r w:rsidRPr="008F6B4B">
        <w:rPr>
          <w:rFonts w:ascii="Times New Roman" w:hAnsi="Times New Roman" w:cs="Times New Roman"/>
          <w:sz w:val="22"/>
          <w:szCs w:val="22"/>
        </w:rPr>
        <w:t>paket gelombang yang mempertahankan bentuknya saat merambat dalam medium nonlinier dispersif tanpa mengalami penyebaran.</w:t>
      </w:r>
      <w:r>
        <w:rPr>
          <w:rFonts w:ascii="Times New Roman" w:hAnsi="Times New Roman" w:cs="Times New Roman"/>
          <w:sz w:val="22"/>
          <w:szCs w:val="22"/>
        </w:rPr>
        <w:t xml:space="preserve"> Pemodelan matematis dari perambatan cahaya, termasuk soliton, dalam serat optik ditunjukkan dalam persamaan</w:t>
      </w:r>
      <w:r w:rsidR="00E879E8">
        <w:rPr>
          <w:rFonts w:ascii="Times New Roman" w:hAnsi="Times New Roman" w:cs="Times New Roman"/>
          <w:sz w:val="22"/>
          <w:szCs w:val="22"/>
        </w:rPr>
        <w:t xml:space="preserve"> diferensial parsial (PDE)</w:t>
      </w:r>
      <w:r>
        <w:rPr>
          <w:rFonts w:ascii="Times New Roman" w:hAnsi="Times New Roman" w:cs="Times New Roman"/>
          <w:sz w:val="22"/>
          <w:szCs w:val="22"/>
        </w:rPr>
        <w:t xml:space="preserve"> </w:t>
      </w:r>
      <w:r w:rsidR="00E879E8">
        <w:rPr>
          <w:rFonts w:ascii="Times New Roman" w:hAnsi="Times New Roman" w:cs="Times New Roman"/>
          <w:sz w:val="22"/>
          <w:szCs w:val="22"/>
        </w:rPr>
        <w:t>2.1</w:t>
      </w:r>
    </w:p>
    <w:tbl>
      <w:tblPr>
        <w:tblStyle w:val="TableGrid"/>
        <w:tblW w:w="0" w:type="auto"/>
        <w:tblLook w:val="04A0" w:firstRow="1" w:lastRow="0" w:firstColumn="1" w:lastColumn="0" w:noHBand="0" w:noVBand="1"/>
      </w:tblPr>
      <w:tblGrid>
        <w:gridCol w:w="4863"/>
        <w:gridCol w:w="638"/>
      </w:tblGrid>
      <w:tr w:rsidR="00E879E8" w14:paraId="48DB30B7" w14:textId="77777777" w:rsidTr="009971F3">
        <w:tc>
          <w:tcPr>
            <w:tcW w:w="4957" w:type="dxa"/>
          </w:tcPr>
          <w:p w14:paraId="422E3F52" w14:textId="1C86EF9D" w:rsidR="00E879E8" w:rsidRDefault="00000000" w:rsidP="009971F3">
            <w:pPr>
              <w:jc w:val="center"/>
              <w:rPr>
                <w:rFonts w:ascii="Times New Roman" w:hAnsi="Times New Roman" w:cs="Times New Roman"/>
                <w:sz w:val="22"/>
                <w:szCs w:val="22"/>
              </w:rPr>
            </w:pPr>
            <m:oMathPara>
              <m:oMath>
                <m:f>
                  <m:fPr>
                    <m:ctrlPr>
                      <w:rPr>
                        <w:rFonts w:ascii="Cambria Math" w:hAnsi="Cambria Math" w:cs="Times New Roman"/>
                        <w:i/>
                        <w:sz w:val="22"/>
                        <w:szCs w:val="22"/>
                      </w:rPr>
                    </m:ctrlPr>
                  </m:fPr>
                  <m:num>
                    <m:r>
                      <w:rPr>
                        <w:rFonts w:ascii="Cambria Math" w:hAnsi="Cambria Math" w:cs="Times New Roman"/>
                        <w:sz w:val="22"/>
                        <w:szCs w:val="22"/>
                      </w:rPr>
                      <m:t>∂h</m:t>
                    </m:r>
                  </m:num>
                  <m:den>
                    <m:r>
                      <w:rPr>
                        <w:rFonts w:ascii="Cambria Math" w:hAnsi="Cambria Math" w:cs="Times New Roman"/>
                        <w:sz w:val="22"/>
                        <w:szCs w:val="22"/>
                      </w:rPr>
                      <m:t>∂z</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α</m:t>
                    </m:r>
                  </m:num>
                  <m:den>
                    <m:r>
                      <w:rPr>
                        <w:rFonts w:ascii="Cambria Math" w:hAnsi="Cambria Math" w:cs="Times New Roman"/>
                        <w:sz w:val="22"/>
                        <w:szCs w:val="22"/>
                      </w:rPr>
                      <m:t>2</m:t>
                    </m:r>
                  </m:den>
                </m:f>
                <m:r>
                  <w:rPr>
                    <w:rFonts w:ascii="Cambria Math" w:hAnsi="Cambria Math" w:cs="Times New Roman"/>
                    <w:sz w:val="22"/>
                    <w:szCs w:val="22"/>
                  </w:rPr>
                  <m:t>h+</m:t>
                </m:r>
                <m:f>
                  <m:fPr>
                    <m:ctrlPr>
                      <w:rPr>
                        <w:rFonts w:ascii="Cambria Math" w:hAnsi="Cambria Math" w:cs="Times New Roman"/>
                        <w:i/>
                        <w:sz w:val="22"/>
                        <w:szCs w:val="22"/>
                      </w:rPr>
                    </m:ctrlPr>
                  </m:fPr>
                  <m:num>
                    <m:r>
                      <w:rPr>
                        <w:rFonts w:ascii="Cambria Math" w:hAnsi="Cambria Math" w:cs="Times New Roman"/>
                        <w:sz w:val="22"/>
                        <w:szCs w:val="22"/>
                      </w:rPr>
                      <m:t>i</m:t>
                    </m:r>
                  </m:num>
                  <m:den>
                    <m:r>
                      <w:rPr>
                        <w:rFonts w:ascii="Cambria Math" w:hAnsi="Cambria Math" w:cs="Times New Roman"/>
                        <w:sz w:val="22"/>
                        <w:szCs w:val="22"/>
                      </w:rPr>
                      <m:t>2</m:t>
                    </m:r>
                  </m:den>
                </m:f>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2</m:t>
                    </m:r>
                  </m:sub>
                </m:sSub>
                <m:f>
                  <m:fPr>
                    <m:ctrlPr>
                      <w:rPr>
                        <w:rFonts w:ascii="Cambria Math" w:hAnsi="Cambria Math" w:cs="Times New Roman"/>
                        <w:i/>
                        <w:sz w:val="22"/>
                        <w:szCs w:val="22"/>
                      </w:rPr>
                    </m:ctrlPr>
                  </m:fPr>
                  <m:num>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h</m:t>
                        </m:r>
                      </m:e>
                      <m:sup>
                        <m:r>
                          <w:rPr>
                            <w:rFonts w:ascii="Cambria Math" w:hAnsi="Cambria Math" w:cs="Times New Roman"/>
                            <w:sz w:val="22"/>
                            <w:szCs w:val="22"/>
                          </w:rPr>
                          <m:t>2</m:t>
                        </m:r>
                      </m:sup>
                    </m:sSup>
                  </m:num>
                  <m:den>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den>
                </m:f>
                <m:r>
                  <w:rPr>
                    <w:rFonts w:ascii="Cambria Math" w:hAnsi="Cambria Math" w:cs="Times New Roman"/>
                    <w:sz w:val="22"/>
                    <w:szCs w:val="22"/>
                  </w:rPr>
                  <m:t>-iγ</m:t>
                </m:r>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r>
                          <w:rPr>
                            <w:rFonts w:ascii="Cambria Math" w:hAnsi="Cambria Math" w:cs="Times New Roman"/>
                            <w:sz w:val="22"/>
                            <w:szCs w:val="22"/>
                          </w:rPr>
                          <m:t>h</m:t>
                        </m:r>
                      </m:e>
                    </m:d>
                  </m:e>
                  <m:sup>
                    <m:r>
                      <w:rPr>
                        <w:rFonts w:ascii="Cambria Math" w:hAnsi="Cambria Math" w:cs="Times New Roman"/>
                        <w:sz w:val="22"/>
                        <w:szCs w:val="22"/>
                      </w:rPr>
                      <m:t>2</m:t>
                    </m:r>
                  </m:sup>
                </m:sSup>
                <m:r>
                  <w:rPr>
                    <w:rFonts w:ascii="Cambria Math" w:hAnsi="Cambria Math" w:cs="Times New Roman"/>
                    <w:sz w:val="22"/>
                    <w:szCs w:val="22"/>
                  </w:rPr>
                  <m:t>h=0</m:t>
                </m:r>
              </m:oMath>
            </m:oMathPara>
          </w:p>
        </w:tc>
        <w:tc>
          <w:tcPr>
            <w:tcW w:w="544" w:type="dxa"/>
          </w:tcPr>
          <w:p w14:paraId="033FFD0B" w14:textId="482621CB" w:rsidR="00E879E8" w:rsidRDefault="00E879E8" w:rsidP="009971F3">
            <w:pPr>
              <w:jc w:val="center"/>
              <w:rPr>
                <w:rFonts w:ascii="Times New Roman" w:hAnsi="Times New Roman" w:cs="Times New Roman"/>
                <w:sz w:val="22"/>
                <w:szCs w:val="22"/>
              </w:rPr>
            </w:pPr>
            <w:r>
              <w:rPr>
                <w:rFonts w:ascii="Times New Roman" w:hAnsi="Times New Roman" w:cs="Times New Roman"/>
                <w:sz w:val="22"/>
                <w:szCs w:val="22"/>
              </w:rPr>
              <w:t>(2.1)</w:t>
            </w:r>
          </w:p>
        </w:tc>
      </w:tr>
    </w:tbl>
    <w:p w14:paraId="69309F11" w14:textId="659ED907" w:rsidR="00E879E8" w:rsidRDefault="00E879E8" w:rsidP="00E879E8">
      <w:pPr>
        <w:spacing w:after="0"/>
        <w:jc w:val="right"/>
        <w:rPr>
          <w:rFonts w:ascii="Times New Roman" w:hAnsi="Times New Roman" w:cs="Times New Roman"/>
          <w:sz w:val="22"/>
          <w:szCs w:val="22"/>
        </w:rPr>
      </w:pPr>
      <w:r>
        <w:rPr>
          <w:rFonts w:ascii="Times New Roman" w:hAnsi="Times New Roman" w:cs="Times New Roman"/>
          <w:sz w:val="22"/>
          <w:szCs w:val="22"/>
        </w:rPr>
        <w:fldChar w:fldCharType="begin" w:fldLock="1"/>
      </w:r>
      <w:r w:rsidR="00316258">
        <w:rPr>
          <w:rFonts w:ascii="Times New Roman" w:hAnsi="Times New Roman" w:cs="Times New Roman"/>
          <w:sz w:val="22"/>
          <w:szCs w:val="22"/>
        </w:rPr>
        <w:instrText>ADDIN CSL_CITATION {"citationItems":[{"id":"ITEM-1","itemData":{"DOI":"10.1109/JLT.2022.3199782","ISSN":"15582213","abstract":"For any system that follows rigorous mathematical and physical theories like fiber-optic system, system parameter estimation is crucial for system detection and monitoring. In this paper, a physics-informed neural network (PINN)-based method is proposed for optical fiber parameter estimation by solving the inverse problem of the nonlinear Schrödinger equation (NLSE), i.e., inferring the unknown parameters of NLSE. The proposed method considers both the prior knowledge of physical law and the characteristics of observation data from only the transmitted and received waveforms. In PINN, the NLSE and observation data are set as the loss function, and the typical fiber parameters (attenuation, dispersion, and nonlinear coefficient) are optimized iteratively until they satisfy the inferred NLSE by learning the limited observation data. Three scenarios are validated, including single Gaussian pulse propagation, ultrashort pulse propagation in highly nonlinear fiber, and optical signal transmission in standard single-mode fiber. The launch power of the signal is embedded in PINN as a parametric feature, which makes PINN learn the signal transmissions under different powers simultaneously. The weights of mean square error terms for NLSE and observation data in the loss function are properly adjusted to balance learning difficulties. Moreover, the statistical results of 128 different signals and model performance under different signal-to-noise ratios are analyzed. As an extension, fiber length estimation is also studied, and the error is 0.375% when the launch power is 0 dBm. Our work verifiably shows that the proposed approach performs well and can be further extended to multiple applications in fiber optics.","author":[{"dropping-particle":"","family":"Jiang","given":"Xiaotian","non-dropping-particle":"","parse-names":false,"suffix":""},{"dropping-particle":"","family":"Wang","given":"Danshi","non-dropping-particle":"","parse-names":false,"suffix":""},{"dropping-particle":"","family":"Chen","given":"Xue","non-dropping-particle":"","parse-names":false,"suffix":""},{"dropping-particle":"","family":"Zhang","given":"Min","non-dropping-particle":"","parse-names":false,"suffix":""}],"container-title":"Journal of Lightwave Technology","id":"ITEM-1","issue":"21","issued":{"date-parts":[["2022"]]},"page":"7095-7105","publisher":"IEEE","title":"Physics-Informed Neural Network for Optical Fiber Parameter Estimation From the Nonlinear Schrödinger Equation","type":"article-journal","volume":"40"},"uris":["http://www.mendeley.com/documents/?uuid=eb361a03-70d3-42ea-bbc1-7bd6a8faa1f8"]}],"mendeley":{"formattedCitation":"(Jiang et al., 2022)","plainTextFormattedCitation":"(Jiang et al., 2022)","previouslyFormattedCitation":"(Jiang et al., 2022)"},"properties":{"noteIndex":0},"schema":"https://github.com/citation-style-language/schema/raw/master/csl-citation.json"}</w:instrText>
      </w:r>
      <w:r>
        <w:rPr>
          <w:rFonts w:ascii="Times New Roman" w:hAnsi="Times New Roman" w:cs="Times New Roman"/>
          <w:sz w:val="22"/>
          <w:szCs w:val="22"/>
        </w:rPr>
        <w:fldChar w:fldCharType="separate"/>
      </w:r>
      <w:r w:rsidRPr="00E879E8">
        <w:rPr>
          <w:rFonts w:ascii="Times New Roman" w:hAnsi="Times New Roman" w:cs="Times New Roman"/>
          <w:noProof/>
          <w:sz w:val="22"/>
          <w:szCs w:val="22"/>
        </w:rPr>
        <w:t>(Jiang et al., 2022)</w:t>
      </w:r>
      <w:r>
        <w:rPr>
          <w:rFonts w:ascii="Times New Roman" w:hAnsi="Times New Roman" w:cs="Times New Roman"/>
          <w:sz w:val="22"/>
          <w:szCs w:val="22"/>
        </w:rPr>
        <w:fldChar w:fldCharType="end"/>
      </w:r>
    </w:p>
    <w:p w14:paraId="5E76005F" w14:textId="34E49412" w:rsidR="004D5AD9" w:rsidRPr="004D5AD9" w:rsidRDefault="00E879E8" w:rsidP="004D5AD9">
      <w:pPr>
        <w:spacing w:after="0"/>
        <w:jc w:val="both"/>
        <w:rPr>
          <w:rFonts w:ascii="Times New Roman" w:hAnsi="Times New Roman" w:cs="Times New Roman"/>
          <w:sz w:val="22"/>
          <w:szCs w:val="22"/>
        </w:rPr>
      </w:pPr>
      <m:oMath>
        <m:r>
          <w:rPr>
            <w:rFonts w:ascii="Cambria Math" w:hAnsi="Cambria Math" w:cs="Times New Roman"/>
            <w:sz w:val="22"/>
            <w:szCs w:val="22"/>
          </w:rPr>
          <m:t>h</m:t>
        </m:r>
      </m:oMath>
      <w:r>
        <w:rPr>
          <w:rFonts w:ascii="Times New Roman" w:eastAsiaTheme="minorEastAsia" w:hAnsi="Times New Roman" w:cs="Times New Roman"/>
          <w:sz w:val="22"/>
          <w:szCs w:val="22"/>
        </w:rPr>
        <w:t xml:space="preserve"> menyatakan fungsi gelombang sebagai solusi 2.1</w:t>
      </w:r>
      <w:r w:rsidR="005B7760">
        <w:rPr>
          <w:rFonts w:ascii="Times New Roman" w:eastAsiaTheme="minorEastAsia" w:hAnsi="Times New Roman" w:cs="Times New Roman"/>
          <w:sz w:val="22"/>
          <w:szCs w:val="22"/>
        </w:rPr>
        <w:t xml:space="preserve"> sementara </w:t>
      </w:r>
      <m:oMath>
        <m:r>
          <w:rPr>
            <w:rFonts w:ascii="Cambria Math" w:eastAsiaTheme="minorEastAsia" w:hAnsi="Cambria Math" w:cs="Times New Roman"/>
            <w:sz w:val="22"/>
            <w:szCs w:val="22"/>
          </w:rPr>
          <m:t>α,</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β</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m:t>
        </m:r>
      </m:oMath>
      <w:r w:rsidR="005B7760">
        <w:rPr>
          <w:rFonts w:ascii="Times New Roman" w:eastAsiaTheme="minorEastAsia" w:hAnsi="Times New Roman" w:cs="Times New Roman"/>
          <w:sz w:val="22"/>
          <w:szCs w:val="22"/>
        </w:rPr>
        <w:t xml:space="preserve"> dan </w:t>
      </w:r>
      <m:oMath>
        <m:r>
          <w:rPr>
            <w:rFonts w:ascii="Cambria Math" w:eastAsiaTheme="minorEastAsia" w:hAnsi="Cambria Math" w:cs="Times New Roman"/>
            <w:sz w:val="22"/>
            <w:szCs w:val="22"/>
          </w:rPr>
          <m:t>γ</m:t>
        </m:r>
      </m:oMath>
      <w:r w:rsidR="005B7760">
        <w:rPr>
          <w:rFonts w:ascii="Times New Roman" w:eastAsiaTheme="minorEastAsia" w:hAnsi="Times New Roman" w:cs="Times New Roman"/>
          <w:sz w:val="22"/>
          <w:szCs w:val="22"/>
        </w:rPr>
        <w:t xml:space="preserve"> masing-masing menyatakan daya atenuasi, koefisien dispersi, dan nonlinearitas indeks bias. Ketiga parameter ini bertanggung jawab atas karakteristik perambatan sinyal dalam serat optik.</w:t>
      </w:r>
    </w:p>
    <w:p w14:paraId="6668DBE7" w14:textId="176E0DEC" w:rsidR="00136498" w:rsidRPr="00F67ACD" w:rsidRDefault="00136498" w:rsidP="00894F62">
      <w:pPr>
        <w:spacing w:after="0"/>
        <w:rPr>
          <w:rFonts w:ascii="Times New Roman" w:hAnsi="Times New Roman" w:cs="Times New Roman"/>
          <w:b/>
          <w:bCs/>
          <w:i/>
          <w:iCs/>
          <w:sz w:val="22"/>
          <w:szCs w:val="22"/>
        </w:rPr>
      </w:pPr>
      <w:r>
        <w:rPr>
          <w:rFonts w:ascii="Times New Roman" w:hAnsi="Times New Roman" w:cs="Times New Roman"/>
          <w:b/>
          <w:bCs/>
          <w:sz w:val="22"/>
          <w:szCs w:val="22"/>
        </w:rPr>
        <w:lastRenderedPageBreak/>
        <w:t>2.</w:t>
      </w:r>
      <w:r w:rsidR="00876412">
        <w:rPr>
          <w:rFonts w:ascii="Times New Roman" w:hAnsi="Times New Roman" w:cs="Times New Roman"/>
          <w:b/>
          <w:bCs/>
          <w:sz w:val="22"/>
          <w:szCs w:val="22"/>
        </w:rPr>
        <w:t>2</w:t>
      </w:r>
      <w:r>
        <w:rPr>
          <w:rFonts w:ascii="Times New Roman" w:hAnsi="Times New Roman" w:cs="Times New Roman"/>
          <w:b/>
          <w:bCs/>
          <w:sz w:val="22"/>
          <w:szCs w:val="22"/>
        </w:rPr>
        <w:t xml:space="preserve"> Metode </w:t>
      </w:r>
      <w:r w:rsidRPr="00F67ACD">
        <w:rPr>
          <w:rFonts w:ascii="Times New Roman" w:hAnsi="Times New Roman" w:cs="Times New Roman"/>
          <w:b/>
          <w:bCs/>
          <w:i/>
          <w:iCs/>
          <w:sz w:val="22"/>
          <w:szCs w:val="22"/>
        </w:rPr>
        <w:t xml:space="preserve">Split Step Fourier </w:t>
      </w:r>
    </w:p>
    <w:p w14:paraId="3ABB3BAE" w14:textId="5C9144DB" w:rsidR="00385B0B" w:rsidRDefault="00385B0B" w:rsidP="00F67ACD">
      <w:pPr>
        <w:spacing w:after="0"/>
        <w:jc w:val="both"/>
        <w:rPr>
          <w:rFonts w:ascii="Times New Roman" w:hAnsi="Times New Roman" w:cs="Times New Roman"/>
          <w:sz w:val="22"/>
          <w:szCs w:val="22"/>
        </w:rPr>
      </w:pPr>
      <w:r>
        <w:rPr>
          <w:rFonts w:ascii="Times New Roman" w:hAnsi="Times New Roman" w:cs="Times New Roman"/>
          <w:b/>
          <w:bCs/>
          <w:sz w:val="22"/>
          <w:szCs w:val="22"/>
        </w:rPr>
        <w:tab/>
      </w:r>
      <w:r w:rsidR="00F67ACD">
        <w:rPr>
          <w:rFonts w:ascii="Times New Roman" w:hAnsi="Times New Roman" w:cs="Times New Roman"/>
          <w:sz w:val="22"/>
          <w:szCs w:val="22"/>
        </w:rPr>
        <w:t xml:space="preserve">Metode </w:t>
      </w:r>
      <w:r w:rsidR="00F67ACD">
        <w:rPr>
          <w:rFonts w:ascii="Times New Roman" w:hAnsi="Times New Roman" w:cs="Times New Roman"/>
          <w:i/>
          <w:iCs/>
          <w:sz w:val="22"/>
          <w:szCs w:val="22"/>
        </w:rPr>
        <w:t xml:space="preserve">Split-Step Fourier </w:t>
      </w:r>
      <w:r w:rsidR="00F67ACD">
        <w:rPr>
          <w:rFonts w:ascii="Times New Roman" w:hAnsi="Times New Roman" w:cs="Times New Roman"/>
          <w:sz w:val="22"/>
          <w:szCs w:val="22"/>
        </w:rPr>
        <w:t xml:space="preserve">(SSFM) menjadi metode yang paling umum digunakan dalam memberikan aproksimasi yang akurat dalam perambatan gelombang. Metode ini mengaproksimasikan efek nonlinear dan dispersi secara terpisah sehingga mampu mengadopsi efek nonlinear, statis, </w:t>
      </w:r>
      <w:r w:rsidR="005933BE">
        <w:rPr>
          <w:rFonts w:ascii="Times New Roman" w:hAnsi="Times New Roman" w:cs="Times New Roman"/>
          <w:sz w:val="22"/>
          <w:szCs w:val="22"/>
        </w:rPr>
        <w:t>maupun</w:t>
      </w:r>
      <w:r w:rsidR="00F67ACD">
        <w:rPr>
          <w:rFonts w:ascii="Times New Roman" w:hAnsi="Times New Roman" w:cs="Times New Roman"/>
          <w:sz w:val="22"/>
          <w:szCs w:val="22"/>
        </w:rPr>
        <w:t xml:space="preserve"> efek stokastik dengan baik. </w:t>
      </w:r>
      <w:r w:rsidR="005933BE">
        <w:rPr>
          <w:rFonts w:ascii="Times New Roman" w:hAnsi="Times New Roman" w:cs="Times New Roman"/>
          <w:sz w:val="22"/>
          <w:szCs w:val="22"/>
        </w:rPr>
        <w:t>Hal ini dicapai dengan memisahkan persamaan 2.1 menjadi operator linear</w:t>
      </w:r>
      <w:r w:rsidR="00316258">
        <w:rPr>
          <w:rFonts w:ascii="Times New Roman" w:hAnsi="Times New Roman" w:cs="Times New Roman"/>
          <w:sz w:val="22"/>
          <w:szCs w:val="22"/>
        </w:rPr>
        <w:t xml:space="preserve"> </w:t>
      </w:r>
      <w:r w:rsidR="005933BE">
        <w:rPr>
          <w:rFonts w:ascii="Times New Roman" w:hAnsi="Times New Roman" w:cs="Times New Roman"/>
          <w:sz w:val="22"/>
          <w:szCs w:val="22"/>
        </w:rPr>
        <w:t>dan nonlinear sebagaimana dalam persamaan 2.2 – 2.</w:t>
      </w:r>
      <w:r w:rsidR="00627FC1">
        <w:rPr>
          <w:rFonts w:ascii="Times New Roman" w:hAnsi="Times New Roman" w:cs="Times New Roman"/>
          <w:sz w:val="22"/>
          <w:szCs w:val="22"/>
        </w:rPr>
        <w:t>3</w:t>
      </w:r>
      <w:r w:rsidR="005933BE">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4863"/>
        <w:gridCol w:w="638"/>
      </w:tblGrid>
      <w:tr w:rsidR="005933BE" w14:paraId="71EBBA89" w14:textId="77777777" w:rsidTr="00316258">
        <w:tc>
          <w:tcPr>
            <w:tcW w:w="4863" w:type="dxa"/>
          </w:tcPr>
          <w:p w14:paraId="2413C484" w14:textId="572A5FC0" w:rsidR="005933BE" w:rsidRDefault="00316258" w:rsidP="009971F3">
            <w:pPr>
              <w:jc w:val="center"/>
              <w:rPr>
                <w:rFonts w:ascii="Times New Roman" w:hAnsi="Times New Roman" w:cs="Times New Roman"/>
                <w:sz w:val="22"/>
                <w:szCs w:val="22"/>
              </w:rPr>
            </w:pPr>
            <m:oMathPara>
              <m:oMath>
                <m:r>
                  <m:rPr>
                    <m:sty m:val="bi"/>
                  </m:rPr>
                  <w:rPr>
                    <w:rFonts w:ascii="Cambria Math" w:hAnsi="Cambria Math" w:cs="Times New Roman"/>
                    <w:sz w:val="22"/>
                    <w:szCs w:val="22"/>
                  </w:rPr>
                  <m:t>L</m:t>
                </m:r>
                <m:r>
                  <w:rPr>
                    <w:rFonts w:ascii="Cambria Math" w:hAnsi="Cambria Math" w:cs="Times New Roman"/>
                    <w:sz w:val="22"/>
                    <w:szCs w:val="22"/>
                  </w:rPr>
                  <m:t xml:space="preserve">= </m:t>
                </m:r>
                <m:f>
                  <m:fPr>
                    <m:ctrlPr>
                      <w:rPr>
                        <w:rFonts w:ascii="Cambria Math" w:hAnsi="Cambria Math" w:cs="Times New Roman"/>
                        <w:i/>
                        <w:sz w:val="22"/>
                        <w:szCs w:val="22"/>
                      </w:rPr>
                    </m:ctrlPr>
                  </m:fPr>
                  <m:num>
                    <m:r>
                      <w:rPr>
                        <w:rFonts w:ascii="Cambria Math" w:hAnsi="Cambria Math" w:cs="Times New Roman"/>
                        <w:sz w:val="22"/>
                        <w:szCs w:val="22"/>
                      </w:rPr>
                      <m:t>α</m:t>
                    </m:r>
                  </m:num>
                  <m:den>
                    <m:r>
                      <w:rPr>
                        <w:rFonts w:ascii="Cambria Math" w:hAnsi="Cambria Math" w:cs="Times New Roman"/>
                        <w:sz w:val="22"/>
                        <w:szCs w:val="22"/>
                      </w:rPr>
                      <m:t>2</m:t>
                    </m:r>
                  </m:den>
                </m:f>
                <m:r>
                  <w:rPr>
                    <w:rFonts w:ascii="Cambria Math" w:hAnsi="Cambria Math" w:cs="Times New Roman"/>
                    <w:sz w:val="22"/>
                    <w:szCs w:val="22"/>
                  </w:rPr>
                  <m:t>h+</m:t>
                </m:r>
                <m:f>
                  <m:fPr>
                    <m:ctrlPr>
                      <w:rPr>
                        <w:rFonts w:ascii="Cambria Math" w:hAnsi="Cambria Math" w:cs="Times New Roman"/>
                        <w:i/>
                        <w:sz w:val="22"/>
                        <w:szCs w:val="22"/>
                      </w:rPr>
                    </m:ctrlPr>
                  </m:fPr>
                  <m:num>
                    <m:r>
                      <w:rPr>
                        <w:rFonts w:ascii="Cambria Math" w:hAnsi="Cambria Math" w:cs="Times New Roman"/>
                        <w:sz w:val="22"/>
                        <w:szCs w:val="22"/>
                      </w:rPr>
                      <m:t>i</m:t>
                    </m:r>
                  </m:num>
                  <m:den>
                    <m:r>
                      <w:rPr>
                        <w:rFonts w:ascii="Cambria Math" w:hAnsi="Cambria Math" w:cs="Times New Roman"/>
                        <w:sz w:val="22"/>
                        <w:szCs w:val="22"/>
                      </w:rPr>
                      <m:t>2</m:t>
                    </m:r>
                  </m:den>
                </m:f>
                <m:sSub>
                  <m:sSubPr>
                    <m:ctrlPr>
                      <w:rPr>
                        <w:rFonts w:ascii="Cambria Math" w:hAnsi="Cambria Math" w:cs="Times New Roman"/>
                        <w:i/>
                        <w:sz w:val="22"/>
                        <w:szCs w:val="22"/>
                      </w:rPr>
                    </m:ctrlPr>
                  </m:sSubPr>
                  <m:e>
                    <m:r>
                      <w:rPr>
                        <w:rFonts w:ascii="Cambria Math" w:hAnsi="Cambria Math" w:cs="Times New Roman"/>
                        <w:sz w:val="22"/>
                        <w:szCs w:val="22"/>
                      </w:rPr>
                      <m:t>β</m:t>
                    </m:r>
                  </m:e>
                  <m:sub>
                    <m:r>
                      <w:rPr>
                        <w:rFonts w:ascii="Cambria Math" w:hAnsi="Cambria Math" w:cs="Times New Roman"/>
                        <w:sz w:val="22"/>
                        <w:szCs w:val="22"/>
                      </w:rPr>
                      <m:t>2</m:t>
                    </m:r>
                  </m:sub>
                </m:sSub>
                <m:f>
                  <m:fPr>
                    <m:ctrlPr>
                      <w:rPr>
                        <w:rFonts w:ascii="Cambria Math" w:hAnsi="Cambria Math" w:cs="Times New Roman"/>
                        <w:i/>
                        <w:sz w:val="22"/>
                        <w:szCs w:val="22"/>
                      </w:rPr>
                    </m:ctrlPr>
                  </m:fPr>
                  <m:num>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h</m:t>
                        </m:r>
                      </m:e>
                      <m:sup>
                        <m:r>
                          <w:rPr>
                            <w:rFonts w:ascii="Cambria Math" w:hAnsi="Cambria Math" w:cs="Times New Roman"/>
                            <w:sz w:val="22"/>
                            <w:szCs w:val="22"/>
                          </w:rPr>
                          <m:t>2</m:t>
                        </m:r>
                      </m:sup>
                    </m:sSup>
                  </m:num>
                  <m:den>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den>
                </m:f>
              </m:oMath>
            </m:oMathPara>
          </w:p>
        </w:tc>
        <w:tc>
          <w:tcPr>
            <w:tcW w:w="638" w:type="dxa"/>
          </w:tcPr>
          <w:p w14:paraId="2566C04B" w14:textId="36EAED96" w:rsidR="005933BE" w:rsidRDefault="005933BE" w:rsidP="009971F3">
            <w:pPr>
              <w:jc w:val="center"/>
              <w:rPr>
                <w:rFonts w:ascii="Times New Roman" w:hAnsi="Times New Roman" w:cs="Times New Roman"/>
                <w:sz w:val="22"/>
                <w:szCs w:val="22"/>
              </w:rPr>
            </w:pPr>
            <w:r>
              <w:rPr>
                <w:rFonts w:ascii="Times New Roman" w:hAnsi="Times New Roman" w:cs="Times New Roman"/>
                <w:sz w:val="22"/>
                <w:szCs w:val="22"/>
              </w:rPr>
              <w:t>(2.</w:t>
            </w:r>
            <w:r w:rsidR="00316258">
              <w:rPr>
                <w:rFonts w:ascii="Times New Roman" w:hAnsi="Times New Roman" w:cs="Times New Roman"/>
                <w:sz w:val="22"/>
                <w:szCs w:val="22"/>
              </w:rPr>
              <w:t>2</w:t>
            </w:r>
            <w:r>
              <w:rPr>
                <w:rFonts w:ascii="Times New Roman" w:hAnsi="Times New Roman" w:cs="Times New Roman"/>
                <w:sz w:val="22"/>
                <w:szCs w:val="22"/>
              </w:rPr>
              <w:t>)</w:t>
            </w:r>
          </w:p>
        </w:tc>
      </w:tr>
      <w:tr w:rsidR="005933BE" w14:paraId="7EFB631C" w14:textId="77777777" w:rsidTr="00316258">
        <w:tc>
          <w:tcPr>
            <w:tcW w:w="4863" w:type="dxa"/>
          </w:tcPr>
          <w:p w14:paraId="366321B9" w14:textId="409728C7" w:rsidR="005933BE" w:rsidRDefault="00316258" w:rsidP="009971F3">
            <w:pPr>
              <w:jc w:val="center"/>
              <w:rPr>
                <w:rFonts w:ascii="Times New Roman" w:eastAsia="Aptos" w:hAnsi="Times New Roman" w:cs="Times New Roman"/>
                <w:sz w:val="22"/>
                <w:szCs w:val="22"/>
              </w:rPr>
            </w:pPr>
            <m:oMathPara>
              <m:oMath>
                <m:r>
                  <m:rPr>
                    <m:sty m:val="bi"/>
                  </m:rPr>
                  <w:rPr>
                    <w:rFonts w:ascii="Cambria Math" w:eastAsia="Aptos" w:hAnsi="Cambria Math" w:cs="Times New Roman"/>
                    <w:sz w:val="22"/>
                    <w:szCs w:val="22"/>
                  </w:rPr>
                  <m:t>N</m:t>
                </m:r>
                <m:r>
                  <w:rPr>
                    <w:rFonts w:ascii="Cambria Math" w:eastAsia="Aptos" w:hAnsi="Cambria Math" w:cs="Times New Roman"/>
                    <w:sz w:val="22"/>
                    <w:szCs w:val="22"/>
                  </w:rPr>
                  <m:t>=iγ</m:t>
                </m:r>
                <m:sSup>
                  <m:sSupPr>
                    <m:ctrlPr>
                      <w:rPr>
                        <w:rFonts w:ascii="Cambria Math" w:eastAsia="Aptos" w:hAnsi="Cambria Math" w:cs="Times New Roman"/>
                        <w:i/>
                        <w:sz w:val="22"/>
                        <w:szCs w:val="22"/>
                      </w:rPr>
                    </m:ctrlPr>
                  </m:sSupPr>
                  <m:e>
                    <m:d>
                      <m:dPr>
                        <m:begChr m:val="|"/>
                        <m:endChr m:val="|"/>
                        <m:ctrlPr>
                          <w:rPr>
                            <w:rFonts w:ascii="Cambria Math" w:eastAsia="Aptos" w:hAnsi="Cambria Math" w:cs="Times New Roman"/>
                            <w:i/>
                            <w:sz w:val="22"/>
                            <w:szCs w:val="22"/>
                          </w:rPr>
                        </m:ctrlPr>
                      </m:dPr>
                      <m:e>
                        <m:r>
                          <w:rPr>
                            <w:rFonts w:ascii="Cambria Math" w:eastAsia="Aptos" w:hAnsi="Cambria Math" w:cs="Times New Roman"/>
                            <w:sz w:val="22"/>
                            <w:szCs w:val="22"/>
                          </w:rPr>
                          <m:t>A</m:t>
                        </m:r>
                      </m:e>
                    </m:d>
                  </m:e>
                  <m:sup>
                    <m:r>
                      <w:rPr>
                        <w:rFonts w:ascii="Cambria Math" w:eastAsia="Aptos" w:hAnsi="Cambria Math" w:cs="Times New Roman"/>
                        <w:sz w:val="22"/>
                        <w:szCs w:val="22"/>
                      </w:rPr>
                      <m:t>2</m:t>
                    </m:r>
                  </m:sup>
                </m:sSup>
              </m:oMath>
            </m:oMathPara>
          </w:p>
        </w:tc>
        <w:tc>
          <w:tcPr>
            <w:tcW w:w="638" w:type="dxa"/>
          </w:tcPr>
          <w:p w14:paraId="141183D6" w14:textId="353A79C7" w:rsidR="005933BE" w:rsidRDefault="00316258" w:rsidP="009971F3">
            <w:pPr>
              <w:jc w:val="center"/>
              <w:rPr>
                <w:rFonts w:ascii="Times New Roman" w:hAnsi="Times New Roman" w:cs="Times New Roman"/>
                <w:sz w:val="22"/>
                <w:szCs w:val="22"/>
              </w:rPr>
            </w:pPr>
            <w:r>
              <w:rPr>
                <w:rFonts w:ascii="Times New Roman" w:hAnsi="Times New Roman" w:cs="Times New Roman"/>
                <w:sz w:val="22"/>
                <w:szCs w:val="22"/>
              </w:rPr>
              <w:t>(2.3)</w:t>
            </w:r>
          </w:p>
        </w:tc>
      </w:tr>
    </w:tbl>
    <w:p w14:paraId="02196A68" w14:textId="564A940F" w:rsidR="005933BE" w:rsidRDefault="00316258" w:rsidP="00316258">
      <w:pPr>
        <w:spacing w:after="0"/>
        <w:jc w:val="right"/>
        <w:rPr>
          <w:rFonts w:ascii="Times New Roman" w:hAnsi="Times New Roman" w:cs="Times New Roman"/>
          <w:sz w:val="22"/>
          <w:szCs w:val="22"/>
        </w:rPr>
      </w:pPr>
      <w:r>
        <w:rPr>
          <w:rFonts w:ascii="Times New Roman" w:hAnsi="Times New Roman" w:cs="Times New Roman"/>
          <w:sz w:val="22"/>
          <w:szCs w:val="22"/>
        </w:rPr>
        <w:fldChar w:fldCharType="begin" w:fldLock="1"/>
      </w:r>
      <w:r w:rsidR="007E7CF4">
        <w:rPr>
          <w:rFonts w:ascii="Times New Roman" w:hAnsi="Times New Roman" w:cs="Times New Roman"/>
          <w:sz w:val="22"/>
          <w:szCs w:val="22"/>
        </w:rPr>
        <w:instrText>ADDIN CSL_CITATION {"citationItems":[{"id":"ITEM-1","itemData":{"DOI":"10.1155/2021/3094011","ISSN":"15635147","abstract":"In this paper, four compelling numerical approaches, namely, the split-step Fourier transform (SSFT), Fourier pseudospectral method (FPSM), Crank-Nicolson method (CNM), and Hopscotch method (HSM), are exhaustively presented for solving the 1D nonlinear Schrodinger equation (NLSE). The significance of this equation is referred to its notable contribution in modeling wave propagation in a plethora of crucial real-life applications such as the fiber optics field. Although exact solutions can be obtained to solve this equation, these solutions are extremely insufficient because of their limitations to only a unique structure under some limited initial conditions. Therefore, seeking high-performance numerical techniques to manipulate this well-known equation is our fundamental purpose in this study. In this regard, extensive comparisons of the proposed numerical approaches, against the exact solution, are conducted to investigate the benefits of each of them along with their drawbacks, targeting a broad range of temporal and spatial values. Based on the obtained numerical simulations via MATLAB, we extrapolated that the SSFT invariably exhibits the topmost robust potentiality for solving this equation. However, the other suggested schemes are substantiated to be consistently accurate, but they might generate higher errors or even consume more processing time under certain conditions.","author":[{"dropping-particle":"","family":"Farag","given":"Neveen G.A.","non-dropping-particle":"","parse-names":false,"suffix":""},{"dropping-particle":"","family":"Eltanboly","given":"Ahmed H.","non-dropping-particle":"","parse-names":false,"suffix":""},{"dropping-particle":"","family":"EL-Azab","given":"M. S.","non-dropping-particle":"","parse-names":false,"suffix":""},{"dropping-particle":"","family":"Obayya","given":"S. S.A.","non-dropping-particle":"","parse-names":false,"suffix":""}],"container-title":"Mathematical Problems in Engineering","id":"ITEM-1","issue":"1","issued":{"date-parts":[["2021"]]},"title":"On the Analytical and Numerical Solutions of the One-Dimensional Nonlinear Schrodinger Equation","type":"article-journal","volume":"2021"},"uris":["http://www.mendeley.com/documents/?uuid=e6a0e467-6e28-4109-b82f-19edc05f22a2"]}],"mendeley":{"formattedCitation":"(Farag et al., 2021)","plainTextFormattedCitation":"(Farag et al., 2021)","previouslyFormattedCitation":"(Farag et al., 2021)"},"properties":{"noteIndex":0},"schema":"https://github.com/citation-style-language/schema/raw/master/csl-citation.json"}</w:instrText>
      </w:r>
      <w:r>
        <w:rPr>
          <w:rFonts w:ascii="Times New Roman" w:hAnsi="Times New Roman" w:cs="Times New Roman"/>
          <w:sz w:val="22"/>
          <w:szCs w:val="22"/>
        </w:rPr>
        <w:fldChar w:fldCharType="separate"/>
      </w:r>
      <w:r w:rsidRPr="00316258">
        <w:rPr>
          <w:rFonts w:ascii="Times New Roman" w:hAnsi="Times New Roman" w:cs="Times New Roman"/>
          <w:noProof/>
          <w:sz w:val="22"/>
          <w:szCs w:val="22"/>
        </w:rPr>
        <w:t>(Farag et al., 2021)</w:t>
      </w:r>
      <w:r>
        <w:rPr>
          <w:rFonts w:ascii="Times New Roman" w:hAnsi="Times New Roman" w:cs="Times New Roman"/>
          <w:sz w:val="22"/>
          <w:szCs w:val="22"/>
        </w:rPr>
        <w:fldChar w:fldCharType="end"/>
      </w:r>
    </w:p>
    <w:p w14:paraId="28063211" w14:textId="366CDF75" w:rsidR="00316258" w:rsidRDefault="00316258" w:rsidP="00316258">
      <w:pPr>
        <w:spacing w:after="0"/>
        <w:jc w:val="both"/>
        <w:rPr>
          <w:rFonts w:ascii="Times New Roman" w:hAnsi="Times New Roman" w:cs="Times New Roman"/>
          <w:sz w:val="22"/>
          <w:szCs w:val="22"/>
        </w:rPr>
      </w:pPr>
      <w:r>
        <w:rPr>
          <w:rFonts w:ascii="Times New Roman" w:hAnsi="Times New Roman" w:cs="Times New Roman"/>
          <w:sz w:val="22"/>
          <w:szCs w:val="22"/>
        </w:rPr>
        <w:t>Dengan menggunakan transformasi fourier pada kedua sisi, PDE dapat diubah menjadi persamaan diferensial biasa dalam domain frekuensi dalam persamaan 2.4, sehingga mendapatkan persamaan akhir 2.5.</w:t>
      </w:r>
    </w:p>
    <w:tbl>
      <w:tblPr>
        <w:tblStyle w:val="TableGrid"/>
        <w:tblW w:w="0" w:type="auto"/>
        <w:tblLook w:val="04A0" w:firstRow="1" w:lastRow="0" w:firstColumn="1" w:lastColumn="0" w:noHBand="0" w:noVBand="1"/>
      </w:tblPr>
      <w:tblGrid>
        <w:gridCol w:w="4863"/>
        <w:gridCol w:w="638"/>
      </w:tblGrid>
      <w:tr w:rsidR="00316258" w14:paraId="2123EC76" w14:textId="77777777" w:rsidTr="009971F3">
        <w:tc>
          <w:tcPr>
            <w:tcW w:w="4863" w:type="dxa"/>
          </w:tcPr>
          <w:p w14:paraId="3C1843A5" w14:textId="209B511B" w:rsidR="00316258" w:rsidRDefault="00000000" w:rsidP="009971F3">
            <w:pPr>
              <w:jc w:val="center"/>
              <w:rPr>
                <w:rFonts w:ascii="Times New Roman" w:hAnsi="Times New Roman" w:cs="Times New Roman"/>
                <w:sz w:val="22"/>
                <w:szCs w:val="22"/>
              </w:rPr>
            </w:pPr>
            <m:oMathPara>
              <m:oMath>
                <m:f>
                  <m:fPr>
                    <m:ctrlPr>
                      <w:rPr>
                        <w:rFonts w:ascii="Cambria Math" w:hAnsi="Cambria Math" w:cs="Times New Roman"/>
                        <w:i/>
                        <w:sz w:val="22"/>
                        <w:szCs w:val="22"/>
                      </w:rPr>
                    </m:ctrlPr>
                  </m:fPr>
                  <m:num>
                    <m:r>
                      <w:rPr>
                        <w:rFonts w:ascii="Cambria Math" w:hAnsi="Cambria Math" w:cs="Times New Roman"/>
                        <w:sz w:val="22"/>
                        <w:szCs w:val="22"/>
                      </w:rPr>
                      <m:t>∂</m:t>
                    </m:r>
                    <m:acc>
                      <m:accPr>
                        <m:ctrlPr>
                          <w:rPr>
                            <w:rFonts w:ascii="Cambria Math" w:hAnsi="Cambria Math" w:cs="Times New Roman"/>
                            <w:i/>
                            <w:sz w:val="22"/>
                            <w:szCs w:val="22"/>
                          </w:rPr>
                        </m:ctrlPr>
                      </m:accPr>
                      <m:e>
                        <m:r>
                          <w:rPr>
                            <w:rFonts w:ascii="Cambria Math" w:hAnsi="Cambria Math" w:cs="Times New Roman"/>
                            <w:sz w:val="22"/>
                            <w:szCs w:val="22"/>
                          </w:rPr>
                          <m:t>h</m:t>
                        </m:r>
                      </m:e>
                    </m:acc>
                  </m:num>
                  <m:den>
                    <m:r>
                      <w:rPr>
                        <w:rFonts w:ascii="Cambria Math" w:hAnsi="Cambria Math" w:cs="Times New Roman"/>
                        <w:sz w:val="22"/>
                        <w:szCs w:val="22"/>
                      </w:rPr>
                      <m:t>∂t</m:t>
                    </m:r>
                  </m:den>
                </m:f>
                <m:r>
                  <w:rPr>
                    <w:rFonts w:ascii="Cambria Math" w:eastAsiaTheme="minorEastAsia" w:hAnsi="Cambria Math" w:cs="Times New Roman"/>
                    <w:sz w:val="22"/>
                    <w:szCs w:val="22"/>
                  </w:rPr>
                  <m:t>=i</m:t>
                </m:r>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ω</m:t>
                    </m:r>
                  </m:e>
                  <m:sup>
                    <m:r>
                      <w:rPr>
                        <w:rFonts w:ascii="Cambria Math" w:eastAsiaTheme="minorEastAsia" w:hAnsi="Cambria Math" w:cs="Times New Roman"/>
                        <w:sz w:val="22"/>
                        <w:szCs w:val="22"/>
                      </w:rPr>
                      <m:t>2</m:t>
                    </m:r>
                  </m:sup>
                </m:sSup>
                <m:acc>
                  <m:accPr>
                    <m:ctrlPr>
                      <w:rPr>
                        <w:rFonts w:ascii="Cambria Math" w:eastAsiaTheme="minorEastAsia" w:hAnsi="Cambria Math" w:cs="Times New Roman"/>
                        <w:i/>
                        <w:sz w:val="22"/>
                        <w:szCs w:val="22"/>
                      </w:rPr>
                    </m:ctrlPr>
                  </m:accPr>
                  <m:e>
                    <m:r>
                      <w:rPr>
                        <w:rFonts w:ascii="Cambria Math" w:eastAsiaTheme="minorEastAsia" w:hAnsi="Cambria Math" w:cs="Times New Roman"/>
                        <w:sz w:val="22"/>
                        <w:szCs w:val="22"/>
                      </w:rPr>
                      <m:t>h</m:t>
                    </m:r>
                  </m:e>
                </m:acc>
              </m:oMath>
            </m:oMathPara>
          </w:p>
        </w:tc>
        <w:tc>
          <w:tcPr>
            <w:tcW w:w="638" w:type="dxa"/>
          </w:tcPr>
          <w:p w14:paraId="09E7EAB6" w14:textId="5F551FA9" w:rsidR="00316258" w:rsidRDefault="00316258" w:rsidP="009971F3">
            <w:pPr>
              <w:jc w:val="center"/>
              <w:rPr>
                <w:rFonts w:ascii="Times New Roman" w:hAnsi="Times New Roman" w:cs="Times New Roman"/>
                <w:sz w:val="22"/>
                <w:szCs w:val="22"/>
              </w:rPr>
            </w:pPr>
            <w:r>
              <w:rPr>
                <w:rFonts w:ascii="Times New Roman" w:hAnsi="Times New Roman" w:cs="Times New Roman"/>
                <w:sz w:val="22"/>
                <w:szCs w:val="22"/>
              </w:rPr>
              <w:t>(2.4)</w:t>
            </w:r>
          </w:p>
        </w:tc>
      </w:tr>
      <w:tr w:rsidR="00316258" w14:paraId="7C809CAE" w14:textId="77777777" w:rsidTr="009971F3">
        <w:tc>
          <w:tcPr>
            <w:tcW w:w="4863" w:type="dxa"/>
          </w:tcPr>
          <w:p w14:paraId="7A332203" w14:textId="43C0CF03" w:rsidR="00316258" w:rsidRPr="009A2B90" w:rsidRDefault="00316258" w:rsidP="00316258">
            <w:pPr>
              <w:jc w:val="center"/>
              <w:rPr>
                <w:rFonts w:ascii="Times New Roman" w:eastAsiaTheme="minorEastAsia" w:hAnsi="Times New Roman" w:cs="Times New Roman"/>
                <w:sz w:val="17"/>
                <w:szCs w:val="17"/>
              </w:rPr>
            </w:pPr>
            <m:oMathPara>
              <m:oMath>
                <m:r>
                  <w:rPr>
                    <w:rFonts w:ascii="Cambria Math" w:eastAsia="Aptos" w:hAnsi="Cambria Math" w:cs="Times New Roman"/>
                    <w:sz w:val="17"/>
                    <w:szCs w:val="17"/>
                  </w:rPr>
                  <m:t>h</m:t>
                </m:r>
                <m:d>
                  <m:dPr>
                    <m:ctrlPr>
                      <w:rPr>
                        <w:rFonts w:ascii="Cambria Math" w:eastAsia="Aptos" w:hAnsi="Cambria Math" w:cs="Times New Roman"/>
                        <w:i/>
                        <w:sz w:val="17"/>
                        <w:szCs w:val="17"/>
                      </w:rPr>
                    </m:ctrlPr>
                  </m:dPr>
                  <m:e>
                    <m:r>
                      <w:rPr>
                        <w:rFonts w:ascii="Cambria Math" w:eastAsia="Aptos" w:hAnsi="Cambria Math" w:cs="Times New Roman"/>
                        <w:sz w:val="17"/>
                        <w:szCs w:val="17"/>
                      </w:rPr>
                      <m:t>x,t+</m:t>
                    </m:r>
                    <m:r>
                      <m:rPr>
                        <m:sty m:val="p"/>
                      </m:rPr>
                      <w:rPr>
                        <w:rFonts w:ascii="Cambria Math" w:eastAsia="Aptos" w:hAnsi="Cambria Math" w:cs="Times New Roman"/>
                        <w:sz w:val="17"/>
                        <w:szCs w:val="17"/>
                      </w:rPr>
                      <m:t>Δ</m:t>
                    </m:r>
                    <m:r>
                      <w:rPr>
                        <w:rFonts w:ascii="Cambria Math" w:eastAsia="Aptos" w:hAnsi="Cambria Math" w:cs="Times New Roman"/>
                        <w:sz w:val="17"/>
                        <w:szCs w:val="17"/>
                      </w:rPr>
                      <m:t>t</m:t>
                    </m:r>
                  </m:e>
                </m:d>
                <m:r>
                  <w:rPr>
                    <w:rFonts w:ascii="Cambria Math" w:eastAsia="Aptos" w:hAnsi="Cambria Math" w:cs="Times New Roman"/>
                    <w:sz w:val="17"/>
                    <w:szCs w:val="17"/>
                  </w:rPr>
                  <m:t>=</m:t>
                </m:r>
                <m:sSup>
                  <m:sSupPr>
                    <m:ctrlPr>
                      <w:rPr>
                        <w:rFonts w:ascii="Cambria Math" w:eastAsia="Aptos" w:hAnsi="Cambria Math" w:cs="Times New Roman"/>
                        <w:i/>
                        <w:sz w:val="17"/>
                        <w:szCs w:val="17"/>
                      </w:rPr>
                    </m:ctrlPr>
                  </m:sSupPr>
                  <m:e>
                    <m:r>
                      <w:rPr>
                        <w:rFonts w:ascii="Cambria Math" w:eastAsia="Aptos" w:hAnsi="Cambria Math" w:cs="Times New Roman"/>
                        <w:sz w:val="17"/>
                        <w:szCs w:val="17"/>
                      </w:rPr>
                      <m:t>F</m:t>
                    </m:r>
                  </m:e>
                  <m:sup>
                    <m:r>
                      <w:rPr>
                        <w:rFonts w:ascii="Cambria Math" w:eastAsia="Aptos" w:hAnsi="Cambria Math" w:cs="Times New Roman"/>
                        <w:sz w:val="17"/>
                        <w:szCs w:val="17"/>
                      </w:rPr>
                      <m:t>-1</m:t>
                    </m:r>
                  </m:sup>
                </m:sSup>
                <m:d>
                  <m:dPr>
                    <m:ctrlPr>
                      <w:rPr>
                        <w:rFonts w:ascii="Cambria Math" w:eastAsia="Aptos" w:hAnsi="Cambria Math" w:cs="Times New Roman"/>
                        <w:i/>
                        <w:sz w:val="17"/>
                        <w:szCs w:val="17"/>
                      </w:rPr>
                    </m:ctrlPr>
                  </m:dPr>
                  <m:e>
                    <m:f>
                      <m:fPr>
                        <m:ctrlPr>
                          <w:rPr>
                            <w:rFonts w:ascii="Cambria Math" w:eastAsia="Aptos" w:hAnsi="Cambria Math" w:cs="Times New Roman"/>
                            <w:i/>
                            <w:sz w:val="17"/>
                            <w:szCs w:val="17"/>
                          </w:rPr>
                        </m:ctrlPr>
                      </m:fPr>
                      <m:num>
                        <m:r>
                          <w:rPr>
                            <w:rFonts w:ascii="Cambria Math" w:eastAsia="Aptos" w:hAnsi="Cambria Math" w:cs="Times New Roman"/>
                            <w:sz w:val="17"/>
                            <w:szCs w:val="17"/>
                          </w:rPr>
                          <m:t>1</m:t>
                        </m:r>
                      </m:num>
                      <m:den>
                        <m:r>
                          <w:rPr>
                            <w:rFonts w:ascii="Cambria Math" w:eastAsia="Aptos" w:hAnsi="Cambria Math" w:cs="Times New Roman"/>
                            <w:sz w:val="17"/>
                            <w:szCs w:val="17"/>
                          </w:rPr>
                          <m:t>2</m:t>
                        </m:r>
                      </m:den>
                    </m:f>
                    <m:r>
                      <w:rPr>
                        <w:rFonts w:ascii="Cambria Math" w:eastAsia="Aptos" w:hAnsi="Cambria Math" w:cs="Times New Roman"/>
                        <w:sz w:val="17"/>
                        <w:szCs w:val="17"/>
                      </w:rPr>
                      <m:t xml:space="preserve"> </m:t>
                    </m:r>
                    <m:func>
                      <m:funcPr>
                        <m:ctrlPr>
                          <w:rPr>
                            <w:rFonts w:ascii="Cambria Math" w:eastAsia="Aptos" w:hAnsi="Cambria Math" w:cs="Times New Roman"/>
                            <w:sz w:val="17"/>
                            <w:szCs w:val="17"/>
                          </w:rPr>
                        </m:ctrlPr>
                      </m:funcPr>
                      <m:fName>
                        <m:r>
                          <m:rPr>
                            <m:sty m:val="p"/>
                          </m:rPr>
                          <w:rPr>
                            <w:rFonts w:ascii="Cambria Math" w:eastAsia="Aptos" w:hAnsi="Cambria Math" w:cs="Times New Roman"/>
                            <w:sz w:val="17"/>
                            <w:szCs w:val="17"/>
                          </w:rPr>
                          <m:t>exp</m:t>
                        </m:r>
                      </m:fName>
                      <m:e>
                        <m:d>
                          <m:dPr>
                            <m:ctrlPr>
                              <w:rPr>
                                <w:rFonts w:ascii="Cambria Math" w:eastAsia="Aptos" w:hAnsi="Cambria Math" w:cs="Times New Roman"/>
                                <w:i/>
                                <w:sz w:val="17"/>
                                <w:szCs w:val="17"/>
                              </w:rPr>
                            </m:ctrlPr>
                          </m:dPr>
                          <m:e>
                            <m:r>
                              <w:rPr>
                                <w:rFonts w:ascii="Cambria Math" w:eastAsia="Aptos" w:hAnsi="Cambria Math" w:cs="Times New Roman"/>
                                <w:sz w:val="17"/>
                                <w:szCs w:val="17"/>
                              </w:rPr>
                              <m:t>i</m:t>
                            </m:r>
                            <m:sSub>
                              <m:sSubPr>
                                <m:ctrlPr>
                                  <w:rPr>
                                    <w:rFonts w:ascii="Cambria Math" w:eastAsia="Aptos" w:hAnsi="Cambria Math" w:cs="Times New Roman"/>
                                    <w:i/>
                                    <w:sz w:val="17"/>
                                    <w:szCs w:val="17"/>
                                  </w:rPr>
                                </m:ctrlPr>
                              </m:sSubPr>
                              <m:e>
                                <m:r>
                                  <w:rPr>
                                    <w:rFonts w:ascii="Cambria Math" w:eastAsia="Aptos" w:hAnsi="Cambria Math" w:cs="Times New Roman"/>
                                    <w:sz w:val="17"/>
                                    <w:szCs w:val="17"/>
                                  </w:rPr>
                                  <m:t>β</m:t>
                                </m:r>
                              </m:e>
                              <m:sub>
                                <m:r>
                                  <w:rPr>
                                    <w:rFonts w:ascii="Cambria Math" w:eastAsia="Aptos" w:hAnsi="Cambria Math" w:cs="Times New Roman"/>
                                    <w:sz w:val="17"/>
                                    <w:szCs w:val="17"/>
                                  </w:rPr>
                                  <m:t>2</m:t>
                                </m:r>
                              </m:sub>
                            </m:sSub>
                            <m:sSup>
                              <m:sSupPr>
                                <m:ctrlPr>
                                  <w:rPr>
                                    <w:rFonts w:ascii="Cambria Math" w:eastAsia="Aptos" w:hAnsi="Cambria Math" w:cs="Times New Roman"/>
                                    <w:i/>
                                    <w:sz w:val="17"/>
                                    <w:szCs w:val="17"/>
                                  </w:rPr>
                                </m:ctrlPr>
                              </m:sSupPr>
                              <m:e>
                                <m:r>
                                  <w:rPr>
                                    <w:rFonts w:ascii="Cambria Math" w:eastAsia="Aptos" w:hAnsi="Cambria Math" w:cs="Times New Roman"/>
                                    <w:sz w:val="17"/>
                                    <w:szCs w:val="17"/>
                                  </w:rPr>
                                  <m:t>ω</m:t>
                                </m:r>
                              </m:e>
                              <m:sup>
                                <m:r>
                                  <w:rPr>
                                    <w:rFonts w:ascii="Cambria Math" w:eastAsia="Aptos" w:hAnsi="Cambria Math" w:cs="Times New Roman"/>
                                    <w:sz w:val="17"/>
                                    <w:szCs w:val="17"/>
                                  </w:rPr>
                                  <m:t>2</m:t>
                                </m:r>
                              </m:sup>
                            </m:sSup>
                            <m:r>
                              <m:rPr>
                                <m:sty m:val="p"/>
                              </m:rPr>
                              <w:rPr>
                                <w:rFonts w:ascii="Cambria Math" w:eastAsia="Aptos" w:hAnsi="Cambria Math" w:cs="Times New Roman"/>
                                <w:sz w:val="17"/>
                                <w:szCs w:val="17"/>
                              </w:rPr>
                              <m:t>-α</m:t>
                            </m:r>
                          </m:e>
                        </m:d>
                        <m:r>
                          <m:rPr>
                            <m:sty m:val="p"/>
                          </m:rPr>
                          <w:rPr>
                            <w:rFonts w:ascii="Cambria Math" w:eastAsia="Aptos" w:hAnsi="Cambria Math" w:cs="Times New Roman"/>
                            <w:sz w:val="17"/>
                            <w:szCs w:val="17"/>
                          </w:rPr>
                          <m:t>Δ</m:t>
                        </m:r>
                        <m:r>
                          <m:rPr>
                            <m:sty m:val="p"/>
                          </m:rPr>
                          <w:rPr>
                            <w:rFonts w:ascii="Cambria Math" w:eastAsia="Aptos" w:hAnsi="Cambria Math" w:cs="Times New Roman"/>
                            <w:sz w:val="17"/>
                            <w:szCs w:val="17"/>
                          </w:rPr>
                          <m:t>z</m:t>
                        </m:r>
                      </m:e>
                    </m:func>
                    <m:r>
                      <w:rPr>
                        <w:rFonts w:ascii="Cambria Math" w:eastAsia="Aptos" w:hAnsi="Cambria Math" w:cs="Times New Roman"/>
                        <w:sz w:val="17"/>
                        <w:szCs w:val="17"/>
                      </w:rPr>
                      <m:t xml:space="preserve"> F</m:t>
                    </m:r>
                    <m:d>
                      <m:dPr>
                        <m:ctrlPr>
                          <w:rPr>
                            <w:rFonts w:ascii="Cambria Math" w:eastAsia="Aptos" w:hAnsi="Cambria Math" w:cs="Times New Roman"/>
                            <w:i/>
                            <w:sz w:val="17"/>
                            <w:szCs w:val="17"/>
                          </w:rPr>
                        </m:ctrlPr>
                      </m:dPr>
                      <m:e>
                        <m:r>
                          <m:rPr>
                            <m:sty m:val="p"/>
                          </m:rPr>
                          <w:rPr>
                            <w:rFonts w:ascii="Cambria Math" w:eastAsia="Aptos" w:hAnsi="Cambria Math" w:cs="Times New Roman"/>
                            <w:sz w:val="17"/>
                            <w:szCs w:val="17"/>
                          </w:rPr>
                          <m:t>exp⁡</m:t>
                        </m:r>
                        <m:r>
                          <w:rPr>
                            <w:rFonts w:ascii="Cambria Math" w:eastAsia="Aptos" w:hAnsi="Cambria Math" w:cs="Times New Roman"/>
                            <w:sz w:val="17"/>
                            <w:szCs w:val="17"/>
                          </w:rPr>
                          <m:t>(i</m:t>
                        </m:r>
                        <m:r>
                          <w:rPr>
                            <w:rFonts w:ascii="Cambria Math" w:eastAsia="Aptos" w:hAnsi="Cambria Math" w:cs="Times New Roman"/>
                            <w:sz w:val="17"/>
                            <w:szCs w:val="17"/>
                          </w:rPr>
                          <m:t>γ</m:t>
                        </m:r>
                        <m:r>
                          <m:rPr>
                            <m:sty m:val="p"/>
                          </m:rPr>
                          <w:rPr>
                            <w:rFonts w:ascii="Cambria Math" w:eastAsia="Aptos" w:hAnsi="Cambria Math" w:cs="Times New Roman"/>
                            <w:sz w:val="17"/>
                            <w:szCs w:val="17"/>
                          </w:rPr>
                          <m:t>Δ</m:t>
                        </m:r>
                        <m:r>
                          <m:rPr>
                            <m:sty m:val="p"/>
                          </m:rPr>
                          <w:rPr>
                            <w:rFonts w:ascii="Cambria Math" w:eastAsia="Aptos" w:hAnsi="Cambria Math" w:cs="Times New Roman"/>
                            <w:sz w:val="17"/>
                            <w:szCs w:val="17"/>
                          </w:rPr>
                          <m:t>z</m:t>
                        </m:r>
                        <m:sSup>
                          <m:sSupPr>
                            <m:ctrlPr>
                              <w:rPr>
                                <w:rFonts w:ascii="Cambria Math" w:eastAsia="Aptos" w:hAnsi="Cambria Math" w:cs="Times New Roman"/>
                                <w:i/>
                                <w:sz w:val="17"/>
                                <w:szCs w:val="17"/>
                              </w:rPr>
                            </m:ctrlPr>
                          </m:sSupPr>
                          <m:e>
                            <m:d>
                              <m:dPr>
                                <m:begChr m:val="|"/>
                                <m:endChr m:val="|"/>
                                <m:ctrlPr>
                                  <w:rPr>
                                    <w:rFonts w:ascii="Cambria Math" w:eastAsia="Aptos" w:hAnsi="Cambria Math" w:cs="Times New Roman"/>
                                    <w:i/>
                                    <w:sz w:val="17"/>
                                    <w:szCs w:val="17"/>
                                  </w:rPr>
                                </m:ctrlPr>
                              </m:dPr>
                              <m:e>
                                <m:r>
                                  <w:rPr>
                                    <w:rFonts w:ascii="Cambria Math" w:eastAsia="Aptos" w:hAnsi="Cambria Math" w:cs="Times New Roman"/>
                                    <w:sz w:val="17"/>
                                    <w:szCs w:val="17"/>
                                  </w:rPr>
                                  <m:t>h</m:t>
                                </m:r>
                              </m:e>
                            </m:d>
                          </m:e>
                          <m:sup>
                            <m:r>
                              <w:rPr>
                                <w:rFonts w:ascii="Cambria Math" w:eastAsia="Aptos" w:hAnsi="Cambria Math" w:cs="Times New Roman"/>
                                <w:sz w:val="17"/>
                                <w:szCs w:val="17"/>
                              </w:rPr>
                              <m:t>2</m:t>
                            </m:r>
                          </m:sup>
                        </m:sSup>
                        <m:r>
                          <w:rPr>
                            <w:rFonts w:ascii="Cambria Math" w:eastAsia="Aptos" w:hAnsi="Cambria Math" w:cs="Times New Roman"/>
                            <w:sz w:val="17"/>
                            <w:szCs w:val="17"/>
                          </w:rPr>
                          <m:t>h</m:t>
                        </m:r>
                        <m:r>
                          <w:rPr>
                            <w:rFonts w:ascii="Cambria Math" w:eastAsia="Aptos" w:hAnsi="Cambria Math" w:cs="Times New Roman"/>
                            <w:sz w:val="17"/>
                            <w:szCs w:val="17"/>
                          </w:rPr>
                          <m:t>)</m:t>
                        </m:r>
                      </m:e>
                    </m:d>
                  </m:e>
                </m:d>
              </m:oMath>
            </m:oMathPara>
          </w:p>
        </w:tc>
        <w:tc>
          <w:tcPr>
            <w:tcW w:w="638" w:type="dxa"/>
          </w:tcPr>
          <w:p w14:paraId="16ACC14E" w14:textId="79729FC0" w:rsidR="00316258" w:rsidRDefault="00316258" w:rsidP="009971F3">
            <w:pPr>
              <w:jc w:val="center"/>
              <w:rPr>
                <w:rFonts w:ascii="Times New Roman" w:hAnsi="Times New Roman" w:cs="Times New Roman"/>
                <w:sz w:val="22"/>
                <w:szCs w:val="22"/>
              </w:rPr>
            </w:pPr>
            <w:r>
              <w:rPr>
                <w:rFonts w:ascii="Times New Roman" w:hAnsi="Times New Roman" w:cs="Times New Roman"/>
                <w:sz w:val="22"/>
                <w:szCs w:val="22"/>
              </w:rPr>
              <w:t>(2.</w:t>
            </w:r>
            <w:r w:rsidR="006547AF">
              <w:rPr>
                <w:rFonts w:ascii="Times New Roman" w:hAnsi="Times New Roman" w:cs="Times New Roman"/>
                <w:sz w:val="22"/>
                <w:szCs w:val="22"/>
              </w:rPr>
              <w:t>5</w:t>
            </w:r>
            <w:r>
              <w:rPr>
                <w:rFonts w:ascii="Times New Roman" w:hAnsi="Times New Roman" w:cs="Times New Roman"/>
                <w:sz w:val="22"/>
                <w:szCs w:val="22"/>
              </w:rPr>
              <w:t>)</w:t>
            </w:r>
          </w:p>
        </w:tc>
      </w:tr>
    </w:tbl>
    <w:p w14:paraId="08B09269" w14:textId="384EF34B" w:rsidR="009A2B90" w:rsidRDefault="009A2B90" w:rsidP="009A2B90">
      <w:pPr>
        <w:spacing w:after="0"/>
        <w:jc w:val="right"/>
        <w:rPr>
          <w:rFonts w:ascii="Times New Roman" w:hAnsi="Times New Roman" w:cs="Times New Roman"/>
          <w:sz w:val="22"/>
          <w:szCs w:val="22"/>
        </w:rPr>
      </w:pPr>
      <w:r>
        <w:rPr>
          <w:rFonts w:ascii="Times New Roman" w:hAnsi="Times New Roman" w:cs="Times New Roman"/>
          <w:sz w:val="22"/>
          <w:szCs w:val="22"/>
        </w:rPr>
        <w:fldChar w:fldCharType="begin" w:fldLock="1"/>
      </w:r>
      <w:r w:rsidR="007E7CF4">
        <w:rPr>
          <w:rFonts w:ascii="Times New Roman" w:hAnsi="Times New Roman" w:cs="Times New Roman"/>
          <w:sz w:val="22"/>
          <w:szCs w:val="22"/>
        </w:rPr>
        <w:instrText>ADDIN CSL_CITATION {"citationItems":[{"id":"ITEM-1","itemData":{"DOI":"10.1155/2021/3094011","ISSN":"15635147","abstract":"In this paper, four compelling numerical approaches, namely, the split-step Fourier transform (SSFT), Fourier pseudospectral method (FPSM), Crank-Nicolson method (CNM), and Hopscotch method (HSM), are exhaustively presented for solving the 1D nonlinear Schrodinger equation (NLSE). The significance of this equation is referred to its notable contribution in modeling wave propagation in a plethora of crucial real-life applications such as the fiber optics field. Although exact solutions can be obtained to solve this equation, these solutions are extremely insufficient because of their limitations to only a unique structure under some limited initial conditions. Therefore, seeking high-performance numerical techniques to manipulate this well-known equation is our fundamental purpose in this study. In this regard, extensive comparisons of the proposed numerical approaches, against the exact solution, are conducted to investigate the benefits of each of them along with their drawbacks, targeting a broad range of temporal and spatial values. Based on the obtained numerical simulations via MATLAB, we extrapolated that the SSFT invariably exhibits the topmost robust potentiality for solving this equation. However, the other suggested schemes are substantiated to be consistently accurate, but they might generate higher errors or even consume more processing time under certain conditions.","author":[{"dropping-particle":"","family":"Farag","given":"Neveen G.A.","non-dropping-particle":"","parse-names":false,"suffix":""},{"dropping-particle":"","family":"Eltanboly","given":"Ahmed H.","non-dropping-particle":"","parse-names":false,"suffix":""},{"dropping-particle":"","family":"EL-Azab","given":"M. S.","non-dropping-particle":"","parse-names":false,"suffix":""},{"dropping-particle":"","family":"Obayya","given":"S. S.A.","non-dropping-particle":"","parse-names":false,"suffix":""}],"container-title":"Mathematical Problems in Engineering","id":"ITEM-1","issue":"1","issued":{"date-parts":[["2021"]]},"title":"On the Analytical and Numerical Solutions of the One-Dimensional Nonlinear Schrodinger Equation","type":"article-journal","volume":"2021"},"uris":["http://www.mendeley.com/documents/?uuid=e6a0e467-6e28-4109-b82f-19edc05f22a2"]}],"mendeley":{"formattedCitation":"(Farag et al., 2021)","plainTextFormattedCitation":"(Farag et al., 2021)","previouslyFormattedCitation":"(Farag et al., 2021)"},"properties":{"noteIndex":0},"schema":"https://github.com/citation-style-language/schema/raw/master/csl-citation.json"}</w:instrText>
      </w:r>
      <w:r>
        <w:rPr>
          <w:rFonts w:ascii="Times New Roman" w:hAnsi="Times New Roman" w:cs="Times New Roman"/>
          <w:sz w:val="22"/>
          <w:szCs w:val="22"/>
        </w:rPr>
        <w:fldChar w:fldCharType="separate"/>
      </w:r>
      <w:r w:rsidRPr="00316258">
        <w:rPr>
          <w:rFonts w:ascii="Times New Roman" w:hAnsi="Times New Roman" w:cs="Times New Roman"/>
          <w:noProof/>
          <w:sz w:val="22"/>
          <w:szCs w:val="22"/>
        </w:rPr>
        <w:t>(Farag et al., 2021)</w:t>
      </w:r>
      <w:r>
        <w:rPr>
          <w:rFonts w:ascii="Times New Roman" w:hAnsi="Times New Roman" w:cs="Times New Roman"/>
          <w:sz w:val="22"/>
          <w:szCs w:val="22"/>
        </w:rPr>
        <w:fldChar w:fldCharType="end"/>
      </w:r>
    </w:p>
    <w:p w14:paraId="29C95D35" w14:textId="77777777" w:rsidR="005933BE" w:rsidRPr="00F67ACD" w:rsidRDefault="005933BE" w:rsidP="00F67ACD">
      <w:pPr>
        <w:spacing w:after="0"/>
        <w:jc w:val="both"/>
        <w:rPr>
          <w:rFonts w:ascii="Times New Roman" w:hAnsi="Times New Roman" w:cs="Times New Roman"/>
          <w:sz w:val="22"/>
          <w:szCs w:val="22"/>
        </w:rPr>
      </w:pPr>
    </w:p>
    <w:p w14:paraId="43DA61A9" w14:textId="0508A1FE" w:rsidR="00136498" w:rsidRDefault="00136498" w:rsidP="00894F62">
      <w:pPr>
        <w:spacing w:after="0"/>
        <w:rPr>
          <w:rFonts w:ascii="Times New Roman" w:hAnsi="Times New Roman" w:cs="Times New Roman"/>
          <w:b/>
          <w:bCs/>
          <w:sz w:val="22"/>
          <w:szCs w:val="22"/>
        </w:rPr>
      </w:pPr>
      <w:r>
        <w:rPr>
          <w:rFonts w:ascii="Times New Roman" w:hAnsi="Times New Roman" w:cs="Times New Roman"/>
          <w:b/>
          <w:bCs/>
          <w:sz w:val="22"/>
          <w:szCs w:val="22"/>
        </w:rPr>
        <w:t xml:space="preserve">2.4 </w:t>
      </w:r>
      <w:r w:rsidR="00043586">
        <w:rPr>
          <w:rFonts w:ascii="Times New Roman" w:hAnsi="Times New Roman" w:cs="Times New Roman"/>
          <w:b/>
          <w:bCs/>
          <w:sz w:val="22"/>
          <w:szCs w:val="22"/>
        </w:rPr>
        <w:t>Deep Learning</w:t>
      </w:r>
    </w:p>
    <w:p w14:paraId="356743C3" w14:textId="7AC7E174" w:rsidR="00986D5D" w:rsidRDefault="00986D5D" w:rsidP="00986D5D">
      <w:pPr>
        <w:spacing w:after="0"/>
        <w:jc w:val="both"/>
        <w:rPr>
          <w:rFonts w:ascii="Times New Roman" w:hAnsi="Times New Roman" w:cs="Times New Roman"/>
          <w:sz w:val="22"/>
          <w:szCs w:val="22"/>
        </w:rPr>
      </w:pPr>
      <w:r>
        <w:rPr>
          <w:rFonts w:ascii="Times New Roman" w:hAnsi="Times New Roman" w:cs="Times New Roman"/>
          <w:b/>
          <w:bCs/>
          <w:sz w:val="22"/>
          <w:szCs w:val="22"/>
        </w:rPr>
        <w:tab/>
      </w:r>
      <w:r>
        <w:rPr>
          <w:rFonts w:ascii="Times New Roman" w:hAnsi="Times New Roman" w:cs="Times New Roman"/>
          <w:i/>
          <w:iCs/>
          <w:sz w:val="22"/>
          <w:szCs w:val="22"/>
        </w:rPr>
        <w:t xml:space="preserve">Artificial Neural Network </w:t>
      </w:r>
      <w:r>
        <w:rPr>
          <w:rFonts w:ascii="Times New Roman" w:hAnsi="Times New Roman" w:cs="Times New Roman"/>
          <w:sz w:val="22"/>
          <w:szCs w:val="22"/>
        </w:rPr>
        <w:t xml:space="preserve">(ANN) merupakan model matematis dari saraf buatan yang dikembangkan pada 194.3. Dalam perkembangan ANN, konsep dari </w:t>
      </w:r>
      <w:r>
        <w:rPr>
          <w:rFonts w:ascii="Times New Roman" w:hAnsi="Times New Roman" w:cs="Times New Roman"/>
          <w:i/>
          <w:iCs/>
          <w:sz w:val="22"/>
          <w:szCs w:val="22"/>
        </w:rPr>
        <w:t xml:space="preserve">Deep Learning </w:t>
      </w:r>
      <w:r>
        <w:rPr>
          <w:rFonts w:ascii="Times New Roman" w:hAnsi="Times New Roman" w:cs="Times New Roman"/>
          <w:sz w:val="22"/>
          <w:szCs w:val="22"/>
        </w:rPr>
        <w:t>(DL) diperkenalkan pada tahun 2006 dan telah memberikan kontribusi yang signifikan bagi perkembangan teknologi dan ilmu pengetahuan</w:t>
      </w:r>
      <w:r w:rsidR="00962BE5">
        <w:rPr>
          <w:rFonts w:ascii="Times New Roman" w:hAnsi="Times New Roman" w:cs="Times New Roman"/>
          <w:sz w:val="22"/>
          <w:szCs w:val="22"/>
        </w:rPr>
        <w:t xml:space="preserve">. Pendekatan berbasis DL menawarkan solusi </w:t>
      </w:r>
      <w:r w:rsidR="00962BE5">
        <w:rPr>
          <w:rFonts w:ascii="Times New Roman" w:hAnsi="Times New Roman" w:cs="Times New Roman"/>
          <w:sz w:val="22"/>
          <w:szCs w:val="22"/>
        </w:rPr>
        <w:lastRenderedPageBreak/>
        <w:t xml:space="preserve">yang baik dalam membangun lingkungan sistem berbasis data. </w:t>
      </w:r>
      <w:r w:rsidR="00962BE5">
        <w:rPr>
          <w:rFonts w:ascii="Times New Roman" w:hAnsi="Times New Roman" w:cs="Times New Roman"/>
          <w:sz w:val="22"/>
          <w:szCs w:val="22"/>
        </w:rPr>
        <w:fldChar w:fldCharType="begin" w:fldLock="1"/>
      </w:r>
      <w:r w:rsidR="00482137">
        <w:rPr>
          <w:rFonts w:ascii="Times New Roman" w:hAnsi="Times New Roman" w:cs="Times New Roman"/>
          <w:sz w:val="22"/>
          <w:szCs w:val="22"/>
        </w:rPr>
        <w:instrText>ADDIN CSL_CITATION {"citationItems":[{"id":"ITEM-1","itemData":{"DOI":"10.1007/s00521-023-08957-4","ISBN":"0123456789","ISSN":"14333058","abstract":"The current development in deep learning is witnessing an exponential transition into automation applications. This automation transition can provide a promising framework for higher performance and lower complexity. This ongoing transition undergoes several rapid changes, resulting in the processing of the data by several studies, while it may lead to time-consuming and costly models. Thus, to address these challenges, several studies have been conducted to investigate deep learning techniques; however, they mostly focused on specific learning approaches, such as supervised deep learning. In addition, these studies did not comprehensively investigate other deep learning techniques, such as deep unsupervised and deep reinforcement learning techniques. Moreover, the majority of these studies neglect to discuss some main methodologies in deep learning, such as transfer learning, federated learning, and online learning. Therefore, motivated by the limitations of the existing studies, this study summarizes the deep learning techniques into supervised, unsupervised, reinforcement, and hybrid learning-based models. In addition to address each category, a brief description of these categories and their models is provided. Some of the critical topics in deep learning, namely, transfer, federated, and online learning models, are explored and discussed in detail. Finally, challenges and future directions are outlined to provide wider outlooks for future researchers.","author":[{"dropping-particle":"","family":"Talaei Khoei","given":"Tala","non-dropping-particle":"","parse-names":false,"suffix":""},{"dropping-particle":"","family":"Ould Slimane","given":"Hadjar","non-dropping-particle":"","parse-names":false,"suffix":""},{"dropping-particle":"","family":"Kaabouch","given":"Naima","non-dropping-particle":"","parse-names":false,"suffix":""}],"container-title":"Neural Computing and Applications","id":"ITEM-1","issue":"31","issued":{"date-parts":[["2023"]]},"page":"23103-23124","publisher":"Springer London","title":"Deep learning: systematic review, models, challenges, and research directions","type":"article-journal","volume":"35"},"uris":["http://www.mendeley.com/documents/?uuid=6b2a1629-59d6-4efd-8aab-9446dbc201de"]},{"id":"ITEM-2","itemData":{"DOI":"10.1007/s42979-021-00815-1","ISBN":"4297902100815","ISSN":"26618907","PMID":"34426802","abstract":"Deep learning (DL), a branch of machine learning (ML) and artificial intelligence (AI) is nowadays considered as a core technology of today’s Fourth Industrial Revolution (4IR or Industry 4.0). Due to its learning capabilities from data, DL technology originated from artificial neural network (ANN), has become a hot topic in the context of computing, and is widely applied in various application areas like healthcare, visual recognition, text analytics, cybersecurity, and many more. However, building an appropriate DL model is a challenging task, due to the dynamic nature and variations in real-world problems and data. Moreover, the lack of core understanding turns DL methods into black-box machines that hamper development at the standard level. This article presents a structured and comprehensive view on DL techniques including a taxonomy considering various types of real-world tasks like supervised or unsupervised. In our taxonomy, we take into account deep networks for supervised or discriminative learning, unsupervised or generative learning as well as hybrid learning and relevant others. We also summarize real-world application areas where deep learning techniques can be used. Finally, we point out ten potential aspects for future generation DL modeling with research directions. Overall, this article aims to draw a big picture on DL modeling that can be used as a reference guide for both academia and industry professionals.","author":[{"dropping-particle":"","family":"Sarker","given":"Iqbal H.","non-dropping-particle":"","parse-names":false,"suffix":""}],"container-title":"SN Computer Science","id":"ITEM-2","issue":"6","issued":{"date-parts":[["2021"]]},"page":"1-20","publisher":"Springer Singapore","title":"Deep Learning: A Comprehensive Overview on Techniques, Taxonomy, Applications and Research Directions","type":"article-journal","volume":"2"},"uris":["http://www.mendeley.com/documents/?uuid=5ddcc2e4-d66f-473d-b659-3d25cd09387b"]}],"mendeley":{"formattedCitation":"(Sarker, 2021; Talaei Khoei et al., 2023)","plainTextFormattedCitation":"(Sarker, 2021; Talaei Khoei et al., 2023)","previouslyFormattedCitation":"(Sarker, 2021; Talaei Khoei et al., 2023)"},"properties":{"noteIndex":0},"schema":"https://github.com/citation-style-language/schema/raw/master/csl-citation.json"}</w:instrText>
      </w:r>
      <w:r w:rsidR="00962BE5">
        <w:rPr>
          <w:rFonts w:ascii="Times New Roman" w:hAnsi="Times New Roman" w:cs="Times New Roman"/>
          <w:sz w:val="22"/>
          <w:szCs w:val="22"/>
        </w:rPr>
        <w:fldChar w:fldCharType="separate"/>
      </w:r>
      <w:r w:rsidR="00962BE5" w:rsidRPr="00962BE5">
        <w:rPr>
          <w:rFonts w:ascii="Times New Roman" w:hAnsi="Times New Roman" w:cs="Times New Roman"/>
          <w:noProof/>
          <w:sz w:val="22"/>
          <w:szCs w:val="22"/>
        </w:rPr>
        <w:t>(Sarker, 2021; Talaei Khoei et al., 2023)</w:t>
      </w:r>
      <w:r w:rsidR="00962BE5">
        <w:rPr>
          <w:rFonts w:ascii="Times New Roman" w:hAnsi="Times New Roman" w:cs="Times New Roman"/>
          <w:sz w:val="22"/>
          <w:szCs w:val="22"/>
        </w:rPr>
        <w:fldChar w:fldCharType="end"/>
      </w:r>
      <w:r w:rsidR="00962BE5">
        <w:rPr>
          <w:rFonts w:ascii="Times New Roman" w:hAnsi="Times New Roman" w:cs="Times New Roman"/>
          <w:sz w:val="22"/>
          <w:szCs w:val="22"/>
        </w:rPr>
        <w:t>.</w:t>
      </w:r>
    </w:p>
    <w:p w14:paraId="73238341" w14:textId="3BB4D40D" w:rsidR="00962BE5" w:rsidRPr="006E765A" w:rsidRDefault="00962BE5" w:rsidP="00986D5D">
      <w:pPr>
        <w:spacing w:after="0"/>
        <w:jc w:val="both"/>
        <w:rPr>
          <w:rFonts w:ascii="Times New Roman" w:hAnsi="Times New Roman" w:cs="Times New Roman"/>
          <w:sz w:val="22"/>
          <w:szCs w:val="22"/>
        </w:rPr>
      </w:pPr>
      <w:r>
        <w:rPr>
          <w:rFonts w:ascii="Times New Roman" w:hAnsi="Times New Roman" w:cs="Times New Roman"/>
          <w:sz w:val="22"/>
          <w:szCs w:val="22"/>
        </w:rPr>
        <w:tab/>
        <w:t>Sistem DL tersusun atas banyak unit pemrosesan tunggal, bernama neuron, yang saling terhubung. Masing-masing neuron akan me</w:t>
      </w:r>
      <w:r w:rsidR="00482137">
        <w:rPr>
          <w:rFonts w:ascii="Times New Roman" w:hAnsi="Times New Roman" w:cs="Times New Roman"/>
          <w:sz w:val="22"/>
          <w:szCs w:val="22"/>
        </w:rPr>
        <w:t xml:space="preserve">nghasilkan serangkaian nilai variabel </w:t>
      </w:r>
      <w:r w:rsidR="00482137">
        <w:rPr>
          <w:rFonts w:ascii="Times New Roman" w:hAnsi="Times New Roman" w:cs="Times New Roman"/>
          <w:i/>
          <w:iCs/>
          <w:sz w:val="22"/>
          <w:szCs w:val="22"/>
        </w:rPr>
        <w:t xml:space="preserve">weight </w:t>
      </w:r>
      <w:r w:rsidR="00482137">
        <w:rPr>
          <w:rFonts w:ascii="Times New Roman" w:hAnsi="Times New Roman" w:cs="Times New Roman"/>
          <w:sz w:val="22"/>
          <w:szCs w:val="22"/>
        </w:rPr>
        <w:t xml:space="preserve">dan </w:t>
      </w:r>
      <w:r w:rsidR="00482137">
        <w:rPr>
          <w:rFonts w:ascii="Times New Roman" w:hAnsi="Times New Roman" w:cs="Times New Roman"/>
          <w:i/>
          <w:iCs/>
          <w:sz w:val="22"/>
          <w:szCs w:val="22"/>
        </w:rPr>
        <w:t>bias</w:t>
      </w:r>
      <w:r w:rsidR="00482137">
        <w:rPr>
          <w:rFonts w:ascii="Times New Roman" w:hAnsi="Times New Roman" w:cs="Times New Roman"/>
          <w:sz w:val="22"/>
          <w:szCs w:val="22"/>
        </w:rPr>
        <w:t>. Elemen yang terdapat dalam sebuah neuron ditunjukkan dalam Gambar 2.1 di mana nilai input (</w:t>
      </w:r>
      <m:oMath>
        <m:sSub>
          <m:sSubPr>
            <m:ctrlPr>
              <w:rPr>
                <w:rFonts w:ascii="Cambria Math" w:eastAsiaTheme="minorEastAsia" w:hAnsi="Cambria Math" w:cs="Times New Roman"/>
                <w:i/>
                <w:sz w:val="22"/>
                <w:szCs w:val="22"/>
              </w:rPr>
            </m:ctrlPr>
          </m:sSubPr>
          <m:e>
            <m:r>
              <w:rPr>
                <w:rFonts w:ascii="Cambria Math" w:hAnsi="Cambria Math" w:cs="Times New Roman"/>
                <w:sz w:val="22"/>
                <w:szCs w:val="22"/>
              </w:rPr>
              <m:t>X</m:t>
            </m:r>
            <m:ctrlPr>
              <w:rPr>
                <w:rFonts w:ascii="Cambria Math" w:hAnsi="Cambria Math" w:cs="Times New Roman"/>
                <w:i/>
                <w:sz w:val="22"/>
                <w:szCs w:val="22"/>
              </w:rPr>
            </m:ctrlPr>
          </m:e>
          <m:sub>
            <m:r>
              <w:rPr>
                <w:rFonts w:ascii="Cambria Math" w:eastAsiaTheme="minorEastAsia" w:hAnsi="Cambria Math" w:cs="Times New Roman"/>
                <w:sz w:val="22"/>
                <w:szCs w:val="22"/>
              </w:rPr>
              <m:t>i</m:t>
            </m:r>
          </m:sub>
        </m:sSub>
      </m:oMath>
      <w:r w:rsidR="00482137">
        <w:rPr>
          <w:rFonts w:ascii="Times New Roman" w:hAnsi="Times New Roman" w:cs="Times New Roman"/>
          <w:sz w:val="22"/>
          <w:szCs w:val="22"/>
        </w:rPr>
        <w:t xml:space="preserve">) diporses berdasarkan nilai </w:t>
      </w:r>
      <w:r w:rsidR="00482137">
        <w:rPr>
          <w:rFonts w:ascii="Times New Roman" w:hAnsi="Times New Roman" w:cs="Times New Roman"/>
          <w:i/>
          <w:iCs/>
          <w:sz w:val="22"/>
          <w:szCs w:val="22"/>
        </w:rPr>
        <w:t xml:space="preserve">weight </w:t>
      </w:r>
      <w:r w:rsidR="00482137">
        <w:rPr>
          <w:rFonts w:ascii="Times New Roman" w:hAnsi="Times New Roman" w:cs="Times New Roman"/>
          <w:sz w:val="22"/>
          <w:szCs w:val="22"/>
        </w:rPr>
        <w:t>(</w:t>
      </w:r>
      <m:oMath>
        <m:r>
          <w:rPr>
            <w:rFonts w:ascii="Cambria Math" w:hAnsi="Cambria Math" w:cs="Times New Roman"/>
            <w:sz w:val="22"/>
            <w:szCs w:val="22"/>
          </w:rPr>
          <m:t>w)</m:t>
        </m:r>
      </m:oMath>
      <w:r w:rsidR="00482137">
        <w:rPr>
          <w:rFonts w:ascii="Times New Roman" w:eastAsiaTheme="minorEastAsia" w:hAnsi="Times New Roman" w:cs="Times New Roman"/>
          <w:sz w:val="22"/>
          <w:szCs w:val="22"/>
        </w:rPr>
        <w:t xml:space="preserve"> dan </w:t>
      </w:r>
      <w:r w:rsidR="00482137">
        <w:rPr>
          <w:rFonts w:ascii="Times New Roman" w:eastAsiaTheme="minorEastAsia" w:hAnsi="Times New Roman" w:cs="Times New Roman"/>
          <w:i/>
          <w:iCs/>
          <w:sz w:val="22"/>
          <w:szCs w:val="22"/>
        </w:rPr>
        <w:t xml:space="preserve">bias </w:t>
      </w:r>
      <w:r w:rsidR="00482137">
        <w:rPr>
          <w:rFonts w:ascii="Times New Roman" w:eastAsiaTheme="minorEastAsia" w:hAnsi="Times New Roman" w:cs="Times New Roman"/>
          <w:sz w:val="22"/>
          <w:szCs w:val="22"/>
        </w:rPr>
        <w:t>(</w:t>
      </w:r>
      <w:r w:rsidR="00482137">
        <w:rPr>
          <w:rFonts w:ascii="Times New Roman" w:eastAsiaTheme="minorEastAsia" w:hAnsi="Times New Roman" w:cs="Times New Roman"/>
          <w:i/>
          <w:iCs/>
          <w:sz w:val="22"/>
          <w:szCs w:val="22"/>
        </w:rPr>
        <w:t>b)</w:t>
      </w:r>
      <w:r w:rsidR="00482137">
        <w:rPr>
          <w:rFonts w:ascii="Times New Roman" w:eastAsiaTheme="minorEastAsia" w:hAnsi="Times New Roman" w:cs="Times New Roman"/>
          <w:sz w:val="22"/>
          <w:szCs w:val="22"/>
        </w:rPr>
        <w:t xml:space="preserve"> melalui suatu fungsi linear </w:t>
      </w:r>
      <w:r w:rsidR="00BD2C44">
        <w:rPr>
          <w:rFonts w:ascii="Times New Roman" w:eastAsiaTheme="minorEastAsia" w:hAnsi="Times New Roman" w:cs="Times New Roman"/>
          <w:sz w:val="22"/>
          <w:szCs w:val="22"/>
        </w:rPr>
        <w:t>1</w:t>
      </w:r>
      <w:r w:rsidR="00482137">
        <w:rPr>
          <w:rFonts w:ascii="Times New Roman" w:eastAsiaTheme="minorEastAsia" w:hAnsi="Times New Roman" w:cs="Times New Roman"/>
          <w:sz w:val="22"/>
          <w:szCs w:val="22"/>
        </w:rPr>
        <w:t>. Hasil penjumlahan ini kemudian dilewatkan melalui suatu fungsi aktivasi</w:t>
      </w:r>
      <w:r w:rsidR="00CA3809">
        <w:rPr>
          <w:rFonts w:ascii="Times New Roman" w:eastAsiaTheme="minorEastAsia" w:hAnsi="Times New Roman" w:cs="Times New Roman"/>
          <w:sz w:val="22"/>
          <w:szCs w:val="22"/>
        </w:rPr>
        <w:t xml:space="preserve"> non-linear</w:t>
      </w:r>
      <w:r w:rsidR="00BD2C44">
        <w:rPr>
          <w:rFonts w:ascii="Times New Roman" w:eastAsiaTheme="minorEastAsia" w:hAnsi="Times New Roman" w:cs="Times New Roman"/>
          <w:sz w:val="22"/>
          <w:szCs w:val="22"/>
        </w:rPr>
        <w:t xml:space="preserve">, </w:t>
      </w:r>
      <w:r w:rsidR="00482137">
        <w:rPr>
          <w:rFonts w:ascii="Times New Roman" w:eastAsiaTheme="minorEastAsia" w:hAnsi="Times New Roman" w:cs="Times New Roman"/>
          <w:sz w:val="22"/>
          <w:szCs w:val="22"/>
        </w:rPr>
        <w:t xml:space="preserve">untuk mendapatkan nilai output </w:t>
      </w:r>
      <w:r w:rsidR="00482137">
        <w:rPr>
          <w:rFonts w:ascii="Times New Roman" w:hAnsi="Times New Roman" w:cs="Times New Roman"/>
          <w:sz w:val="22"/>
          <w:szCs w:val="22"/>
        </w:rPr>
        <w:fldChar w:fldCharType="begin" w:fldLock="1"/>
      </w:r>
      <w:r w:rsidR="00482137">
        <w:rPr>
          <w:rFonts w:ascii="Times New Roman" w:hAnsi="Times New Roman" w:cs="Times New Roman"/>
          <w:sz w:val="22"/>
          <w:szCs w:val="22"/>
        </w:rPr>
        <w:instrText>ADDIN CSL_CITATION {"citationItems":[{"id":"ITEM-1","itemData":{"DOI":"10.1007/s42979-021-00815-1","ISBN":"4297902100815","ISSN":"26618907","PMID":"34426802","abstract":"Deep learning (DL), a branch of machine learning (ML) and artificial intelligence (AI) is nowadays considered as a core technology of today’s Fourth Industrial Revolution (4IR or Industry 4.0). Due to its learning capabilities from data, DL technology originated from artificial neural network (ANN), has become a hot topic in the context of computing, and is widely applied in various application areas like healthcare, visual recognition, text analytics, cybersecurity, and many more. However, building an appropriate DL model is a challenging task, due to the dynamic nature and variations in real-world problems and data. Moreover, the lack of core understanding turns DL methods into black-box machines that hamper development at the standard level. This article presents a structured and comprehensive view on DL techniques including a taxonomy considering various types of real-world tasks like supervised or unsupervised. In our taxonomy, we take into account deep networks for supervised or discriminative learning, unsupervised or generative learning as well as hybrid learning and relevant others. We also summarize real-world application areas where deep learning techniques can be used. Finally, we point out ten potential aspects for future generation DL modeling with research directions. Overall, this article aims to draw a big picture on DL modeling that can be used as a reference guide for both academia and industry professionals.","author":[{"dropping-particle":"","family":"Sarker","given":"Iqbal H.","non-dropping-particle":"","parse-names":false,"suffix":""}],"container-title":"SN Computer Science","id":"ITEM-1","issue":"6","issued":{"date-parts":[["2021"]]},"page":"1-20","publisher":"Springer Singapore","title":"Deep Learning: A Comprehensive Overview on Techniques, Taxonomy, Applications and Research Directions","type":"article-journal","volume":"2"},"uris":["http://www.mendeley.com/documents/?uuid=5ddcc2e4-d66f-473d-b659-3d25cd09387b"]}],"mendeley":{"formattedCitation":"(Sarker, 2021)","plainTextFormattedCitation":"(Sarker, 2021)","previouslyFormattedCitation":"(Sarker, 2021)"},"properties":{"noteIndex":0},"schema":"https://github.com/citation-style-language/schema/raw/master/csl-citation.json"}</w:instrText>
      </w:r>
      <w:r w:rsidR="00482137">
        <w:rPr>
          <w:rFonts w:ascii="Times New Roman" w:hAnsi="Times New Roman" w:cs="Times New Roman"/>
          <w:sz w:val="22"/>
          <w:szCs w:val="22"/>
        </w:rPr>
        <w:fldChar w:fldCharType="separate"/>
      </w:r>
      <w:r w:rsidR="00482137" w:rsidRPr="00482137">
        <w:rPr>
          <w:rFonts w:ascii="Times New Roman" w:hAnsi="Times New Roman" w:cs="Times New Roman"/>
          <w:noProof/>
          <w:sz w:val="22"/>
          <w:szCs w:val="22"/>
        </w:rPr>
        <w:t>(Sarker, 2021)</w:t>
      </w:r>
      <w:r w:rsidR="00482137">
        <w:rPr>
          <w:rFonts w:ascii="Times New Roman" w:hAnsi="Times New Roman" w:cs="Times New Roman"/>
          <w:sz w:val="22"/>
          <w:szCs w:val="22"/>
        </w:rPr>
        <w:fldChar w:fldCharType="end"/>
      </w:r>
      <w:r w:rsidR="00482137">
        <w:rPr>
          <w:rFonts w:ascii="Times New Roman" w:hAnsi="Times New Roman" w:cs="Times New Roman"/>
          <w:sz w:val="22"/>
          <w:szCs w:val="22"/>
        </w:rPr>
        <w:t>.</w:t>
      </w:r>
      <w:r w:rsidR="00CA3809">
        <w:rPr>
          <w:rFonts w:ascii="Times New Roman" w:hAnsi="Times New Roman" w:cs="Times New Roman"/>
          <w:sz w:val="22"/>
          <w:szCs w:val="22"/>
        </w:rPr>
        <w:t xml:space="preserve"> </w:t>
      </w:r>
      <w:r w:rsidR="006E765A">
        <w:rPr>
          <w:rFonts w:ascii="Times New Roman" w:hAnsi="Times New Roman" w:cs="Times New Roman"/>
          <w:sz w:val="22"/>
          <w:szCs w:val="22"/>
        </w:rPr>
        <w:t xml:space="preserve">Keseluruhan proses ini dinamakan dengan </w:t>
      </w:r>
      <w:r w:rsidR="006E765A">
        <w:rPr>
          <w:rFonts w:ascii="Times New Roman" w:hAnsi="Times New Roman" w:cs="Times New Roman"/>
          <w:i/>
          <w:iCs/>
          <w:sz w:val="22"/>
          <w:szCs w:val="22"/>
        </w:rPr>
        <w:t xml:space="preserve">forward propagation., </w:t>
      </w:r>
      <w:r w:rsidR="006E765A">
        <w:rPr>
          <w:rFonts w:ascii="Times New Roman" w:hAnsi="Times New Roman" w:cs="Times New Roman"/>
          <w:sz w:val="22"/>
          <w:szCs w:val="22"/>
        </w:rPr>
        <w:t>dan dirumus</w:t>
      </w:r>
      <w:r w:rsidR="00CA3809">
        <w:rPr>
          <w:rFonts w:ascii="Times New Roman" w:hAnsi="Times New Roman" w:cs="Times New Roman"/>
          <w:sz w:val="22"/>
          <w:szCs w:val="22"/>
        </w:rPr>
        <w:t>kan dalam persamaan 2.1</w:t>
      </w:r>
      <w:r w:rsidR="006E765A">
        <w:rPr>
          <w:rFonts w:ascii="Times New Roman" w:hAnsi="Times New Roman" w:cs="Times New Roman"/>
          <w:sz w:val="22"/>
          <w:szCs w:val="22"/>
        </w:rPr>
        <w:t xml:space="preserve">. Hasil dari nilai output akan dibandingkan dengan nilai sesungguhnya melalui suatu </w:t>
      </w:r>
      <w:r w:rsidR="006E765A">
        <w:rPr>
          <w:rFonts w:ascii="Times New Roman" w:hAnsi="Times New Roman" w:cs="Times New Roman"/>
          <w:i/>
          <w:iCs/>
          <w:sz w:val="22"/>
          <w:szCs w:val="22"/>
        </w:rPr>
        <w:t xml:space="preserve">cost function </w:t>
      </w:r>
      <w:r w:rsidR="006E765A">
        <w:rPr>
          <w:rFonts w:ascii="Times New Roman" w:hAnsi="Times New Roman" w:cs="Times New Roman"/>
          <w:sz w:val="22"/>
          <w:szCs w:val="22"/>
        </w:rPr>
        <w:t xml:space="preserve">yang menyatakan nilai loss, atau seberapa besar error model. </w:t>
      </w:r>
    </w:p>
    <w:p w14:paraId="62B76A8F" w14:textId="78EEA7B1" w:rsidR="00482137" w:rsidRDefault="00482137" w:rsidP="00482137">
      <w:pPr>
        <w:spacing w:after="0"/>
        <w:jc w:val="center"/>
        <w:rPr>
          <w:rFonts w:ascii="Times New Roman" w:hAnsi="Times New Roman" w:cs="Times New Roman"/>
          <w:sz w:val="22"/>
          <w:szCs w:val="22"/>
        </w:rPr>
      </w:pPr>
      <w:r w:rsidRPr="00482137">
        <w:rPr>
          <w:rFonts w:ascii="Times New Roman" w:hAnsi="Times New Roman" w:cs="Times New Roman"/>
          <w:noProof/>
          <w:sz w:val="22"/>
          <w:szCs w:val="22"/>
        </w:rPr>
        <w:drawing>
          <wp:inline distT="0" distB="0" distL="0" distR="0" wp14:anchorId="76A42EF4" wp14:editId="1D7779B0">
            <wp:extent cx="2115879" cy="1498892"/>
            <wp:effectExtent l="0" t="0" r="0" b="6350"/>
            <wp:docPr id="193147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70151" name=""/>
                    <pic:cNvPicPr/>
                  </pic:nvPicPr>
                  <pic:blipFill>
                    <a:blip r:embed="rId7"/>
                    <a:stretch>
                      <a:fillRect/>
                    </a:stretch>
                  </pic:blipFill>
                  <pic:spPr>
                    <a:xfrm>
                      <a:off x="0" y="0"/>
                      <a:ext cx="2138417" cy="1514858"/>
                    </a:xfrm>
                    <a:prstGeom prst="rect">
                      <a:avLst/>
                    </a:prstGeom>
                  </pic:spPr>
                </pic:pic>
              </a:graphicData>
            </a:graphic>
          </wp:inline>
        </w:drawing>
      </w:r>
    </w:p>
    <w:p w14:paraId="08A3DB17" w14:textId="5D11B74B" w:rsidR="00482137" w:rsidRDefault="00482137" w:rsidP="00482137">
      <w:pPr>
        <w:spacing w:after="0"/>
        <w:jc w:val="center"/>
        <w:rPr>
          <w:rFonts w:ascii="Times New Roman" w:hAnsi="Times New Roman" w:cs="Times New Roman"/>
          <w:sz w:val="22"/>
          <w:szCs w:val="22"/>
        </w:rPr>
      </w:pPr>
      <w:r>
        <w:rPr>
          <w:rFonts w:ascii="Times New Roman" w:hAnsi="Times New Roman" w:cs="Times New Roman"/>
          <w:sz w:val="22"/>
          <w:szCs w:val="22"/>
        </w:rPr>
        <w:t xml:space="preserve">Gambar 2.1 Skema </w:t>
      </w:r>
      <w:r>
        <w:rPr>
          <w:rFonts w:ascii="Times New Roman" w:hAnsi="Times New Roman" w:cs="Times New Roman"/>
          <w:i/>
          <w:iCs/>
          <w:sz w:val="22"/>
          <w:szCs w:val="22"/>
        </w:rPr>
        <w:t xml:space="preserve">Artificial Neuron </w:t>
      </w:r>
      <w:r>
        <w:rPr>
          <w:rFonts w:ascii="Times New Roman" w:hAnsi="Times New Roman" w:cs="Times New Roman"/>
          <w:sz w:val="22"/>
          <w:szCs w:val="22"/>
        </w:rPr>
        <w:t xml:space="preserve"> </w:t>
      </w:r>
      <w:r>
        <w:rPr>
          <w:rFonts w:ascii="Times New Roman" w:hAnsi="Times New Roman" w:cs="Times New Roman"/>
          <w:sz w:val="22"/>
          <w:szCs w:val="22"/>
        </w:rPr>
        <w:fldChar w:fldCharType="begin" w:fldLock="1"/>
      </w:r>
      <w:r w:rsidR="00CA3809">
        <w:rPr>
          <w:rFonts w:ascii="Times New Roman" w:hAnsi="Times New Roman" w:cs="Times New Roman"/>
          <w:sz w:val="22"/>
          <w:szCs w:val="22"/>
        </w:rPr>
        <w:instrText>ADDIN CSL_CITATION {"citationItems":[{"id":"ITEM-1","itemData":{"DOI":"10.1007/s42979-021-00815-1","ISBN":"4297902100815","ISSN":"26618907","PMID":"34426802","abstract":"Deep learning (DL), a branch of machine learning (ML) and artificial intelligence (AI) is nowadays considered as a core technology of today’s Fourth Industrial Revolution (4IR or Industry 4.0). Due to its learning capabilities from data, DL technology originated from artificial neural network (ANN), has become a hot topic in the context of computing, and is widely applied in various application areas like healthcare, visual recognition, text analytics, cybersecurity, and many more. However, building an appropriate DL model is a challenging task, due to the dynamic nature and variations in real-world problems and data. Moreover, the lack of core understanding turns DL methods into black-box machines that hamper development at the standard level. This article presents a structured and comprehensive view on DL techniques including a taxonomy considering various types of real-world tasks like supervised or unsupervised. In our taxonomy, we take into account deep networks for supervised or discriminative learning, unsupervised or generative learning as well as hybrid learning and relevant others. We also summarize real-world application areas where deep learning techniques can be used. Finally, we point out ten potential aspects for future generation DL modeling with research directions. Overall, this article aims to draw a big picture on DL modeling that can be used as a reference guide for both academia and industry professionals.","author":[{"dropping-particle":"","family":"Sarker","given":"Iqbal H.","non-dropping-particle":"","parse-names":false,"suffix":""}],"container-title":"SN Computer Science","id":"ITEM-1","issue":"6","issued":{"date-parts":[["2021"]]},"page":"1-20","publisher":"Springer Singapore","title":"Deep Learning: A Comprehensive Overview on Techniques, Taxonomy, Applications and Research Directions","type":"article-journal","volume":"2"},"uris":["http://www.mendeley.com/documents/?uuid=5ddcc2e4-d66f-473d-b659-3d25cd09387b"]}],"mendeley":{"formattedCitation":"(Sarker, 2021)","plainTextFormattedCitation":"(Sarker, 2021)","previouslyFormattedCitation":"(Sarker, 2021)"},"properties":{"noteIndex":0},"schema":"https://github.com/citation-style-language/schema/raw/master/csl-citation.json"}</w:instrText>
      </w:r>
      <w:r>
        <w:rPr>
          <w:rFonts w:ascii="Times New Roman" w:hAnsi="Times New Roman" w:cs="Times New Roman"/>
          <w:sz w:val="22"/>
          <w:szCs w:val="22"/>
        </w:rPr>
        <w:fldChar w:fldCharType="separate"/>
      </w:r>
      <w:r w:rsidRPr="00482137">
        <w:rPr>
          <w:rFonts w:ascii="Times New Roman" w:hAnsi="Times New Roman" w:cs="Times New Roman"/>
          <w:noProof/>
          <w:sz w:val="22"/>
          <w:szCs w:val="22"/>
        </w:rPr>
        <w:t>(Sarker, 2021)</w:t>
      </w:r>
      <w:r>
        <w:rPr>
          <w:rFonts w:ascii="Times New Roman" w:hAnsi="Times New Roman" w:cs="Times New Roman"/>
          <w:sz w:val="22"/>
          <w:szCs w:val="22"/>
        </w:rPr>
        <w:fldChar w:fldCharType="end"/>
      </w:r>
    </w:p>
    <w:p w14:paraId="33AA2F35" w14:textId="77777777" w:rsidR="00916D17" w:rsidRDefault="00916D17" w:rsidP="00482137">
      <w:pPr>
        <w:spacing w:after="0"/>
        <w:jc w:val="cente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4863"/>
        <w:gridCol w:w="638"/>
      </w:tblGrid>
      <w:tr w:rsidR="00CA3809" w14:paraId="0E7BF8EA" w14:textId="77777777" w:rsidTr="00CA3809">
        <w:tc>
          <w:tcPr>
            <w:tcW w:w="4957" w:type="dxa"/>
          </w:tcPr>
          <w:p w14:paraId="1823CC8C" w14:textId="2A54004F" w:rsidR="00CA3809" w:rsidRDefault="00000000" w:rsidP="00482137">
            <w:pPr>
              <w:jc w:val="cente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i</m:t>
                        </m:r>
                      </m:sub>
                    </m:sSub>
                  </m:e>
                </m:d>
                <m:r>
                  <w:rPr>
                    <w:rFonts w:ascii="Cambria Math" w:hAnsi="Cambria Math" w:cs="Times New Roman"/>
                    <w:sz w:val="22"/>
                    <w:szCs w:val="22"/>
                  </w:rPr>
                  <m:t>=f</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sz w:val="22"/>
                            <w:szCs w:val="22"/>
                          </w:rPr>
                          <m:t>i</m:t>
                        </m:r>
                      </m:sub>
                    </m:sSub>
                  </m:e>
                </m:d>
              </m:oMath>
            </m:oMathPara>
          </w:p>
        </w:tc>
        <w:tc>
          <w:tcPr>
            <w:tcW w:w="544" w:type="dxa"/>
          </w:tcPr>
          <w:p w14:paraId="306ADBB8" w14:textId="1E5E17D2" w:rsidR="00CA3809" w:rsidRDefault="00CA3809" w:rsidP="00482137">
            <w:pPr>
              <w:jc w:val="center"/>
              <w:rPr>
                <w:rFonts w:ascii="Times New Roman" w:hAnsi="Times New Roman" w:cs="Times New Roman"/>
                <w:sz w:val="22"/>
                <w:szCs w:val="22"/>
              </w:rPr>
            </w:pPr>
            <w:r>
              <w:rPr>
                <w:rFonts w:ascii="Times New Roman" w:hAnsi="Times New Roman" w:cs="Times New Roman"/>
                <w:sz w:val="22"/>
                <w:szCs w:val="22"/>
              </w:rPr>
              <w:t>(2.</w:t>
            </w:r>
            <w:r w:rsidR="006547AF">
              <w:rPr>
                <w:rFonts w:ascii="Times New Roman" w:hAnsi="Times New Roman" w:cs="Times New Roman"/>
                <w:sz w:val="22"/>
                <w:szCs w:val="22"/>
              </w:rPr>
              <w:t>6</w:t>
            </w:r>
            <w:r>
              <w:rPr>
                <w:rFonts w:ascii="Times New Roman" w:hAnsi="Times New Roman" w:cs="Times New Roman"/>
                <w:sz w:val="22"/>
                <w:szCs w:val="22"/>
              </w:rPr>
              <w:t>)</w:t>
            </w:r>
          </w:p>
        </w:tc>
      </w:tr>
    </w:tbl>
    <w:p w14:paraId="3FFCDB13" w14:textId="55FCC440" w:rsidR="00CA3809" w:rsidRDefault="00CA3809" w:rsidP="00CA3809">
      <w:pPr>
        <w:spacing w:after="0"/>
        <w:jc w:val="right"/>
        <w:rPr>
          <w:rFonts w:ascii="Times New Roman" w:hAnsi="Times New Roman" w:cs="Times New Roman"/>
          <w:sz w:val="22"/>
          <w:szCs w:val="22"/>
        </w:rPr>
      </w:pPr>
      <w:r>
        <w:rPr>
          <w:rFonts w:ascii="Times New Roman" w:hAnsi="Times New Roman" w:cs="Times New Roman"/>
          <w:sz w:val="22"/>
          <w:szCs w:val="22"/>
        </w:rPr>
        <w:fldChar w:fldCharType="begin" w:fldLock="1"/>
      </w:r>
      <w:r w:rsidR="00CE11BF">
        <w:rPr>
          <w:rFonts w:ascii="Times New Roman" w:hAnsi="Times New Roman" w:cs="Times New Roman"/>
          <w:sz w:val="22"/>
          <w:szCs w:val="22"/>
        </w:rPr>
        <w:instrText>ADDIN CSL_CITATION {"citationItems":[{"id":"ITEM-1","itemData":{"DOI":"10.1007/s10915-022-01939-z","ISSN":"15737691","abstract":"Physics-Informed Neural Networks (PINN) are neural networks (NNs) that encode model equations, like Partial Differential Equations (PDE), as a component of the neural network itself. PINNs are nowadays used to solve PDEs, fractional equations, integral-differential equations, and stochastic PDEs. This novel methodology has arisen as a multi-task learning framework in which a NN must fit observed data while reducing a PDE residual. This article provides a comprehensive review of the literature on PINNs: while the primary goal of the study was to characterize these networks and their related advantages and disadvantages. The review also attempts to incorporate publications on a broader range of collocation-based physics informed neural networks, which stars form the vanilla PINN, as well as many other variants, such as physics-constrained neural networks (PCNN), variational hp-VPINN, and conservative PINN (CPINN). The study indicates that most research has focused on customizing the PINN through different activation functions, gradient optimization techniques, neural network structures, and loss function structures. Despite the wide range of applications for which PINNs have been used, by demonstrating their ability to be more feasible in some contexts than classical numerical techniques like Finite Element Method (FEM), advancements are still possible, most notably theoretical issues that remain unresolved.","author":[{"dropping-particle":"","family":"Cuomo","given":"Salvatore","non-dropping-particle":"","parse-names":false,"suffix":""},{"dropping-particle":"","family":"Cola","given":"Vincenzo Schiano","non-dropping-particle":"Di","parse-names":false,"suffix":""},{"dropping-particle":"","family":"Giampaolo","given":"Fabio","non-dropping-particle":"","parse-names":false,"suffix":""},{"dropping-particle":"","family":"Rozza","given":"Gianluigi","non-dropping-particle":"","parse-names":false,"suffix":""},{"dropping-particle":"","family":"Raissi","given":"Maziar","non-dropping-particle":"","parse-names":false,"suffix":""},{"dropping-particle":"","family":"Piccialli","given":"Francesco","non-dropping-particle":"","parse-names":false,"suffix":""}],"container-title":"Journal of Scientific Computing","id":"ITEM-1","issue":"3","issued":{"date-parts":[["2022"]]},"page":"1-62","publisher":"Springer US","title":"Scientific Machine Learning Through Physics–Informed Neural Networks: Where we are and What’s Next","type":"article-journal","volume":"92"},"uris":["http://www.mendeley.com/documents/?uuid=77ca0bda-8e72-42b4-879b-1f0594d25167"]}],"mendeley":{"formattedCitation":"(Cuomo et al., 2022)","plainTextFormattedCitation":"(Cuomo et al., 2022)","previouslyFormattedCitation":"(Cuomo et al., 2022)"},"properties":{"noteIndex":0},"schema":"https://github.com/citation-style-language/schema/raw/master/csl-citation.json"}</w:instrText>
      </w:r>
      <w:r>
        <w:rPr>
          <w:rFonts w:ascii="Times New Roman" w:hAnsi="Times New Roman" w:cs="Times New Roman"/>
          <w:sz w:val="22"/>
          <w:szCs w:val="22"/>
        </w:rPr>
        <w:fldChar w:fldCharType="separate"/>
      </w:r>
      <w:r w:rsidRPr="00CA3809">
        <w:rPr>
          <w:rFonts w:ascii="Times New Roman" w:hAnsi="Times New Roman" w:cs="Times New Roman"/>
          <w:noProof/>
          <w:sz w:val="22"/>
          <w:szCs w:val="22"/>
        </w:rPr>
        <w:t>(Cuomo et al., 2022)</w:t>
      </w:r>
      <w:r>
        <w:rPr>
          <w:rFonts w:ascii="Times New Roman" w:hAnsi="Times New Roman" w:cs="Times New Roman"/>
          <w:sz w:val="22"/>
          <w:szCs w:val="22"/>
        </w:rPr>
        <w:fldChar w:fldCharType="end"/>
      </w:r>
    </w:p>
    <w:p w14:paraId="0CCC0033" w14:textId="419819F4" w:rsidR="00E85773" w:rsidRDefault="00640B91" w:rsidP="00746A72">
      <w:pPr>
        <w:spacing w:after="0"/>
        <w:jc w:val="both"/>
        <w:rPr>
          <w:rFonts w:ascii="Times New Roman" w:hAnsi="Times New Roman" w:cs="Times New Roman"/>
          <w:sz w:val="22"/>
          <w:szCs w:val="22"/>
        </w:rPr>
      </w:pPr>
      <w:r>
        <w:rPr>
          <w:rFonts w:ascii="Times New Roman" w:hAnsi="Times New Roman" w:cs="Times New Roman"/>
          <w:sz w:val="22"/>
          <w:szCs w:val="22"/>
        </w:rPr>
        <w:tab/>
      </w:r>
      <w:r w:rsidR="00B16881">
        <w:rPr>
          <w:rFonts w:ascii="Times New Roman" w:hAnsi="Times New Roman" w:cs="Times New Roman"/>
          <w:sz w:val="22"/>
          <w:szCs w:val="22"/>
        </w:rPr>
        <w:t xml:space="preserve">Pondasi dari arsitektur DNN merupakan sistem </w:t>
      </w:r>
      <w:r w:rsidR="00B16881">
        <w:rPr>
          <w:rFonts w:ascii="Times New Roman" w:hAnsi="Times New Roman" w:cs="Times New Roman"/>
          <w:i/>
          <w:iCs/>
          <w:sz w:val="22"/>
          <w:szCs w:val="22"/>
        </w:rPr>
        <w:t xml:space="preserve">Multi Layer Perceptron </w:t>
      </w:r>
      <w:r w:rsidR="00B16881">
        <w:rPr>
          <w:rFonts w:ascii="Times New Roman" w:hAnsi="Times New Roman" w:cs="Times New Roman"/>
          <w:sz w:val="22"/>
          <w:szCs w:val="22"/>
        </w:rPr>
        <w:t>(MLP)</w:t>
      </w:r>
      <w:r w:rsidR="00E85773">
        <w:rPr>
          <w:rFonts w:ascii="Times New Roman" w:hAnsi="Times New Roman" w:cs="Times New Roman"/>
          <w:sz w:val="22"/>
          <w:szCs w:val="22"/>
        </w:rPr>
        <w:t xml:space="preserve">. Sistem MLP tersusun atas sejumlah </w:t>
      </w:r>
      <m:oMath>
        <m:r>
          <w:rPr>
            <w:rFonts w:ascii="Cambria Math" w:hAnsi="Cambria Math" w:cs="Times New Roman"/>
            <w:sz w:val="22"/>
            <w:szCs w:val="22"/>
          </w:rPr>
          <m:t>N</m:t>
        </m:r>
      </m:oMath>
      <w:r w:rsidR="00E85773">
        <w:rPr>
          <w:rFonts w:ascii="Times New Roman" w:hAnsi="Times New Roman" w:cs="Times New Roman"/>
          <w:sz w:val="22"/>
          <w:szCs w:val="22"/>
        </w:rPr>
        <w:t xml:space="preserve"> lapisan jaringan yang saling terhubung, berupa satu lapisan </w:t>
      </w:r>
      <w:r w:rsidR="00E85773">
        <w:rPr>
          <w:rFonts w:ascii="Times New Roman" w:hAnsi="Times New Roman" w:cs="Times New Roman"/>
          <w:sz w:val="22"/>
          <w:szCs w:val="22"/>
        </w:rPr>
        <w:lastRenderedPageBreak/>
        <w:t xml:space="preserve">input,  satu lapisan output, dan sebanyak </w:t>
      </w:r>
      <m:oMath>
        <m:r>
          <w:rPr>
            <w:rFonts w:ascii="Cambria Math" w:hAnsi="Cambria Math" w:cs="Times New Roman"/>
            <w:sz w:val="22"/>
            <w:szCs w:val="22"/>
          </w:rPr>
          <m:t>N-2</m:t>
        </m:r>
      </m:oMath>
      <w:r w:rsidR="00E85773">
        <w:rPr>
          <w:rFonts w:ascii="Times New Roman" w:hAnsi="Times New Roman" w:cs="Times New Roman"/>
          <w:sz w:val="22"/>
          <w:szCs w:val="22"/>
        </w:rPr>
        <w:t xml:space="preserve">  lapisan tersembunyi di antara keduanya. Lapisan tersembunyi ini berfungsi sebagai mesin komputasi sistem, masing-masing tersusun atas sejumlah unit neuro</w:t>
      </w:r>
      <w:r w:rsidR="00E063D1">
        <w:rPr>
          <w:rFonts w:ascii="Times New Roman" w:hAnsi="Times New Roman" w:cs="Times New Roman"/>
          <w:sz w:val="22"/>
          <w:szCs w:val="22"/>
        </w:rPr>
        <w:t>n dilengkapi dengan fungsi aktivasi.</w:t>
      </w:r>
    </w:p>
    <w:p w14:paraId="5DE0250D" w14:textId="77777777" w:rsidR="00CE11BF" w:rsidRDefault="00CE11BF" w:rsidP="00746A72">
      <w:pPr>
        <w:spacing w:after="0"/>
        <w:jc w:val="both"/>
        <w:rPr>
          <w:rFonts w:ascii="Times New Roman" w:hAnsi="Times New Roman" w:cs="Times New Roman"/>
          <w:sz w:val="22"/>
          <w:szCs w:val="22"/>
        </w:rPr>
      </w:pPr>
    </w:p>
    <w:p w14:paraId="4E49B645" w14:textId="575FF4C0" w:rsidR="00BD2C44" w:rsidRDefault="00CE11BF" w:rsidP="00CE11BF">
      <w:pPr>
        <w:spacing w:after="0"/>
        <w:jc w:val="center"/>
        <w:rPr>
          <w:rFonts w:ascii="Times New Roman" w:hAnsi="Times New Roman" w:cs="Times New Roman"/>
          <w:sz w:val="22"/>
          <w:szCs w:val="22"/>
        </w:rPr>
      </w:pPr>
      <w:r w:rsidRPr="00CE11BF">
        <w:rPr>
          <w:rFonts w:ascii="Times New Roman" w:hAnsi="Times New Roman" w:cs="Times New Roman"/>
          <w:noProof/>
          <w:sz w:val="22"/>
          <w:szCs w:val="22"/>
        </w:rPr>
        <w:drawing>
          <wp:inline distT="0" distB="0" distL="0" distR="0" wp14:anchorId="173D416B" wp14:editId="6763DBC3">
            <wp:extent cx="2628900" cy="1304113"/>
            <wp:effectExtent l="0" t="0" r="0" b="0"/>
            <wp:docPr id="40835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54465" name=""/>
                    <pic:cNvPicPr/>
                  </pic:nvPicPr>
                  <pic:blipFill rotWithShape="1">
                    <a:blip r:embed="rId8"/>
                    <a:srcRect b="16473"/>
                    <a:stretch/>
                  </pic:blipFill>
                  <pic:spPr bwMode="auto">
                    <a:xfrm>
                      <a:off x="0" y="0"/>
                      <a:ext cx="2657521" cy="1318311"/>
                    </a:xfrm>
                    <a:prstGeom prst="rect">
                      <a:avLst/>
                    </a:prstGeom>
                    <a:ln>
                      <a:noFill/>
                    </a:ln>
                    <a:extLst>
                      <a:ext uri="{53640926-AAD7-44D8-BBD7-CCE9431645EC}">
                        <a14:shadowObscured xmlns:a14="http://schemas.microsoft.com/office/drawing/2010/main"/>
                      </a:ext>
                    </a:extLst>
                  </pic:spPr>
                </pic:pic>
              </a:graphicData>
            </a:graphic>
          </wp:inline>
        </w:drawing>
      </w:r>
    </w:p>
    <w:p w14:paraId="064ABE31" w14:textId="53DF00AD" w:rsidR="00CE11BF" w:rsidRDefault="00CE11BF" w:rsidP="00CE11BF">
      <w:pPr>
        <w:spacing w:after="0"/>
        <w:jc w:val="center"/>
        <w:rPr>
          <w:rFonts w:ascii="Times New Roman" w:hAnsi="Times New Roman" w:cs="Times New Roman"/>
          <w:sz w:val="22"/>
          <w:szCs w:val="22"/>
        </w:rPr>
      </w:pPr>
      <w:r>
        <w:rPr>
          <w:rFonts w:ascii="Times New Roman" w:hAnsi="Times New Roman" w:cs="Times New Roman"/>
          <w:sz w:val="22"/>
          <w:szCs w:val="22"/>
        </w:rPr>
        <w:t xml:space="preserve">Gambar 2.2 Multi Layer Perceptron </w:t>
      </w:r>
      <w:r>
        <w:rPr>
          <w:rFonts w:ascii="Times New Roman" w:hAnsi="Times New Roman" w:cs="Times New Roman"/>
          <w:sz w:val="22"/>
          <w:szCs w:val="22"/>
        </w:rPr>
        <w:fldChar w:fldCharType="begin" w:fldLock="1"/>
      </w:r>
      <w:r>
        <w:rPr>
          <w:rFonts w:ascii="Times New Roman" w:hAnsi="Times New Roman" w:cs="Times New Roman"/>
          <w:sz w:val="22"/>
          <w:szCs w:val="22"/>
        </w:rPr>
        <w:instrText>ADDIN CSL_CITATION {"citationItems":[{"id":"ITEM-1","itemData":{"DOI":"10.1007/s42979-021-00815-1","ISBN":"4297902100815","ISSN":"26618907","PMID":"34426802","abstract":"Deep learning (DL), a branch of machine learning (ML) and artificial intelligence (AI) is nowadays considered as a core technology of today’s Fourth Industrial Revolution (4IR or Industry 4.0). Due to its learning capabilities from data, DL technology originated from artificial neural network (ANN), has become a hot topic in the context of computing, and is widely applied in various application areas like healthcare, visual recognition, text analytics, cybersecurity, and many more. However, building an appropriate DL model is a challenging task, due to the dynamic nature and variations in real-world problems and data. Moreover, the lack of core understanding turns DL methods into black-box machines that hamper development at the standard level. This article presents a structured and comprehensive view on DL techniques including a taxonomy considering various types of real-world tasks like supervised or unsupervised. In our taxonomy, we take into account deep networks for supervised or discriminative learning, unsupervised or generative learning as well as hybrid learning and relevant others. We also summarize real-world application areas where deep learning techniques can be used. Finally, we point out ten potential aspects for future generation DL modeling with research directions. Overall, this article aims to draw a big picture on DL modeling that can be used as a reference guide for both academia and industry professionals.","author":[{"dropping-particle":"","family":"Sarker","given":"Iqbal H.","non-dropping-particle":"","parse-names":false,"suffix":""}],"container-title":"SN Computer Science","id":"ITEM-1","issue":"6","issued":{"date-parts":[["2021"]]},"page":"1-20","publisher":"Springer Singapore","title":"Deep Learning: A Comprehensive Overview on Techniques, Taxonomy, Applications and Research Directions","type":"article-journal","volume":"2"},"uris":["http://www.mendeley.com/documents/?uuid=5ddcc2e4-d66f-473d-b659-3d25cd09387b"]}],"mendeley":{"formattedCitation":"(Sarker, 2021)","plainTextFormattedCitation":"(Sarker, 2021)","previouslyFormattedCitation":"(Sarker, 2021)"},"properties":{"noteIndex":0},"schema":"https://github.com/citation-style-language/schema/raw/master/csl-citation.json"}</w:instrText>
      </w:r>
      <w:r>
        <w:rPr>
          <w:rFonts w:ascii="Times New Roman" w:hAnsi="Times New Roman" w:cs="Times New Roman"/>
          <w:sz w:val="22"/>
          <w:szCs w:val="22"/>
        </w:rPr>
        <w:fldChar w:fldCharType="separate"/>
      </w:r>
      <w:r w:rsidRPr="00CE11BF">
        <w:rPr>
          <w:rFonts w:ascii="Times New Roman" w:hAnsi="Times New Roman" w:cs="Times New Roman"/>
          <w:noProof/>
          <w:sz w:val="22"/>
          <w:szCs w:val="22"/>
        </w:rPr>
        <w:t>(Sarker, 2021)</w:t>
      </w:r>
      <w:r>
        <w:rPr>
          <w:rFonts w:ascii="Times New Roman" w:hAnsi="Times New Roman" w:cs="Times New Roman"/>
          <w:sz w:val="22"/>
          <w:szCs w:val="22"/>
        </w:rPr>
        <w:fldChar w:fldCharType="end"/>
      </w:r>
    </w:p>
    <w:p w14:paraId="2F52BD8F" w14:textId="3778A0D5" w:rsidR="009C1AF1" w:rsidRDefault="00CE11BF" w:rsidP="00CE11BF">
      <w:pPr>
        <w:spacing w:after="0"/>
        <w:jc w:val="both"/>
        <w:rPr>
          <w:rFonts w:ascii="Times New Roman" w:hAnsi="Times New Roman" w:cs="Times New Roman"/>
          <w:sz w:val="22"/>
          <w:szCs w:val="22"/>
        </w:rPr>
      </w:pPr>
      <w:r>
        <w:rPr>
          <w:rFonts w:ascii="Times New Roman" w:hAnsi="Times New Roman" w:cs="Times New Roman"/>
          <w:sz w:val="22"/>
          <w:szCs w:val="22"/>
        </w:rPr>
        <w:tab/>
        <w:t xml:space="preserve">Semakin banyak lapisan neuron yang dideklarasikan, algoritma pembelajaran ANN menjadi semakin dalam. Tiap lapisan dapat dispesifikasikan untuk mempelajari aspek tertentu dalam suatu data. </w:t>
      </w:r>
      <w:r>
        <w:rPr>
          <w:rFonts w:ascii="Times New Roman" w:hAnsi="Times New Roman" w:cs="Times New Roman"/>
          <w:sz w:val="22"/>
          <w:szCs w:val="22"/>
        </w:rPr>
        <w:fldChar w:fldCharType="begin" w:fldLock="1"/>
      </w:r>
      <w:r w:rsidR="00057447">
        <w:rPr>
          <w:rFonts w:ascii="Times New Roman" w:hAnsi="Times New Roman" w:cs="Times New Roman"/>
          <w:sz w:val="22"/>
          <w:szCs w:val="22"/>
        </w:rPr>
        <w:instrText>ADDIN CSL_CITATION {"citationItems":[{"id":"ITEM-1","itemData":{"DOI":"10.1016/0925-2312(91)90023-5","ISSN":"09252312","abstract":"We review the theory and practice of the multilayer perceptron. We aim at addressing a range of issues which are important from the point of view of applying this approach to practical problems. A number of examples are given, illustrating how the multilayer perceptron compares to alternative, conventional approaches. The application fields of classification and regression are especially considered. Questions of implementation, i.e. of multilayer perceptron architecture, dynamics, and related aspects, are discussed. Recent studies, which are particularly relevant to the areas of discriminant analysis, and function mapping, are cited. © 1991.","author":[{"dropping-particle":"","family":"Murtagh","given":"Fionn","non-dropping-particle":"","parse-names":false,"suffix":""}],"container-title":"Neurocomputing","id":"ITEM-1","issue":"5-6","issued":{"date-parts":[["1991"]]},"page":"183-197","title":"Multilayer perceptrons for classification and regression","type":"article-journal","volume":"2"},"uris":["http://www.mendeley.com/documents/?uuid=4041c0c9-8cd2-40f4-9be7-d0177d06c29a"]}],"mendeley":{"formattedCitation":"(Murtagh, 1991)","manualFormatting":"Murtagh, (1991)","plainTextFormattedCitation":"(Murtagh, 1991)","previouslyFormattedCitation":"(Murtagh, 1991)"},"properties":{"noteIndex":0},"schema":"https://github.com/citation-style-language/schema/raw/master/csl-citation.json"}</w:instrText>
      </w:r>
      <w:r>
        <w:rPr>
          <w:rFonts w:ascii="Times New Roman" w:hAnsi="Times New Roman" w:cs="Times New Roman"/>
          <w:sz w:val="22"/>
          <w:szCs w:val="22"/>
        </w:rPr>
        <w:fldChar w:fldCharType="separate"/>
      </w:r>
      <w:r w:rsidRPr="00CE11BF">
        <w:rPr>
          <w:rFonts w:ascii="Times New Roman" w:hAnsi="Times New Roman" w:cs="Times New Roman"/>
          <w:noProof/>
          <w:sz w:val="22"/>
          <w:szCs w:val="22"/>
        </w:rPr>
        <w:t xml:space="preserve">Murtagh, </w:t>
      </w:r>
      <w:r>
        <w:rPr>
          <w:rFonts w:ascii="Times New Roman" w:hAnsi="Times New Roman" w:cs="Times New Roman"/>
          <w:noProof/>
          <w:sz w:val="22"/>
          <w:szCs w:val="22"/>
        </w:rPr>
        <w:t>(</w:t>
      </w:r>
      <w:r w:rsidRPr="00CE11BF">
        <w:rPr>
          <w:rFonts w:ascii="Times New Roman" w:hAnsi="Times New Roman" w:cs="Times New Roman"/>
          <w:noProof/>
          <w:sz w:val="22"/>
          <w:szCs w:val="22"/>
        </w:rPr>
        <w:t>1991)</w:t>
      </w:r>
      <w:r>
        <w:rPr>
          <w:rFonts w:ascii="Times New Roman" w:hAnsi="Times New Roman" w:cs="Times New Roman"/>
          <w:sz w:val="22"/>
          <w:szCs w:val="22"/>
        </w:rPr>
        <w:fldChar w:fldCharType="end"/>
      </w:r>
      <w:r>
        <w:rPr>
          <w:rFonts w:ascii="Times New Roman" w:hAnsi="Times New Roman" w:cs="Times New Roman"/>
          <w:sz w:val="22"/>
          <w:szCs w:val="22"/>
        </w:rPr>
        <w:t xml:space="preserve"> menyatakan bahwa  banyaknya lapisan neuron, maupun banyaknya neuron dalam suatu lapisan dapat meningkatkan sensitivitas kalkulasi data, tetapi juga dapat meningkatkan resiko </w:t>
      </w:r>
      <w:r>
        <w:rPr>
          <w:rFonts w:ascii="Times New Roman" w:hAnsi="Times New Roman" w:cs="Times New Roman"/>
          <w:i/>
          <w:iCs/>
          <w:sz w:val="22"/>
          <w:szCs w:val="22"/>
        </w:rPr>
        <w:t>overfitting</w:t>
      </w:r>
      <w:r>
        <w:rPr>
          <w:rFonts w:ascii="Times New Roman" w:hAnsi="Times New Roman" w:cs="Times New Roman"/>
          <w:sz w:val="22"/>
          <w:szCs w:val="22"/>
        </w:rPr>
        <w:t xml:space="preserve">. </w:t>
      </w:r>
    </w:p>
    <w:p w14:paraId="14E0B383" w14:textId="29BED256" w:rsidR="008038CE" w:rsidRDefault="009C1AF1" w:rsidP="00F66FFB">
      <w:pPr>
        <w:spacing w:after="0"/>
        <w:jc w:val="both"/>
        <w:rPr>
          <w:rFonts w:ascii="Times New Roman" w:hAnsi="Times New Roman" w:cs="Times New Roman"/>
          <w:sz w:val="22"/>
          <w:szCs w:val="22"/>
        </w:rPr>
      </w:pPr>
      <w:r>
        <w:rPr>
          <w:rFonts w:ascii="Times New Roman" w:hAnsi="Times New Roman" w:cs="Times New Roman"/>
          <w:sz w:val="22"/>
          <w:szCs w:val="22"/>
        </w:rPr>
        <w:tab/>
      </w:r>
      <w:r w:rsidR="00F66FFB" w:rsidRPr="00F66FFB">
        <w:rPr>
          <w:rFonts w:ascii="Times New Roman" w:hAnsi="Times New Roman" w:cs="Times New Roman"/>
          <w:sz w:val="22"/>
          <w:szCs w:val="22"/>
        </w:rPr>
        <w:t>Proses optimalisasi nilai weight dan bias pada setiap neuron dilakukan melalui metode </w:t>
      </w:r>
      <w:r w:rsidR="00F66FFB" w:rsidRPr="00F66FFB">
        <w:rPr>
          <w:rFonts w:ascii="Times New Roman" w:hAnsi="Times New Roman" w:cs="Times New Roman"/>
          <w:i/>
          <w:iCs/>
          <w:sz w:val="22"/>
          <w:szCs w:val="22"/>
        </w:rPr>
        <w:t>backpropagation</w:t>
      </w:r>
      <w:r w:rsidR="00F66FFB" w:rsidRPr="00F66FFB">
        <w:rPr>
          <w:rFonts w:ascii="Times New Roman" w:hAnsi="Times New Roman" w:cs="Times New Roman"/>
          <w:sz w:val="22"/>
          <w:szCs w:val="22"/>
        </w:rPr>
        <w:t>. Metode ini memungkinkan setiap neuron belajar secara otomatis untuk mengenali fitur-fitur dari data masukan yang relevan dalam menghasilkan keluaran yang diinginkan. Algoritma pembelajaran bertujuan untuk meminimalkan nilai </w:t>
      </w:r>
      <w:r w:rsidR="00F66FFB" w:rsidRPr="00F66FFB">
        <w:rPr>
          <w:rFonts w:ascii="Times New Roman" w:hAnsi="Times New Roman" w:cs="Times New Roman"/>
          <w:i/>
          <w:iCs/>
          <w:sz w:val="22"/>
          <w:szCs w:val="22"/>
        </w:rPr>
        <w:t>cost function</w:t>
      </w:r>
      <w:r w:rsidR="00F66FFB" w:rsidRPr="00F66FFB">
        <w:rPr>
          <w:rFonts w:ascii="Times New Roman" w:hAnsi="Times New Roman" w:cs="Times New Roman"/>
          <w:sz w:val="22"/>
          <w:szCs w:val="22"/>
        </w:rPr>
        <w:t> dengan memperbarui bobot neuron berdasarkan hasil minimisasi tersebut (Shrestha &amp; Mahmood, 2019). </w:t>
      </w:r>
    </w:p>
    <w:p w14:paraId="0325DE14" w14:textId="1B68A166" w:rsidR="00231CE9" w:rsidRDefault="008038CE" w:rsidP="00F66FFB">
      <w:pPr>
        <w:spacing w:after="0"/>
        <w:jc w:val="both"/>
        <w:rPr>
          <w:rFonts w:ascii="Times New Roman" w:hAnsi="Times New Roman" w:cs="Times New Roman"/>
          <w:sz w:val="22"/>
          <w:szCs w:val="22"/>
        </w:rPr>
      </w:pPr>
      <w:r>
        <w:rPr>
          <w:rFonts w:ascii="Times New Roman" w:hAnsi="Times New Roman" w:cs="Times New Roman"/>
          <w:sz w:val="22"/>
          <w:szCs w:val="22"/>
        </w:rPr>
        <w:lastRenderedPageBreak/>
        <w:tab/>
        <w:t xml:space="preserve">Strategi pembelajaran dalam optimalisasi model MLP meliputi bagaimana pendekatan yang digunakan untuk melatih model berdasarkan sifat data. Terdapat dua jenis dari strategi pembelajaran meliputi </w:t>
      </w:r>
      <w:r>
        <w:rPr>
          <w:rFonts w:ascii="Times New Roman" w:hAnsi="Times New Roman" w:cs="Times New Roman"/>
          <w:i/>
          <w:iCs/>
          <w:sz w:val="22"/>
          <w:szCs w:val="22"/>
        </w:rPr>
        <w:t xml:space="preserve">online learning </w:t>
      </w:r>
      <w:r>
        <w:rPr>
          <w:rFonts w:ascii="Times New Roman" w:hAnsi="Times New Roman" w:cs="Times New Roman"/>
          <w:sz w:val="22"/>
          <w:szCs w:val="22"/>
        </w:rPr>
        <w:t xml:space="preserve">dan </w:t>
      </w:r>
      <w:r>
        <w:rPr>
          <w:rFonts w:ascii="Times New Roman" w:hAnsi="Times New Roman" w:cs="Times New Roman"/>
          <w:i/>
          <w:iCs/>
          <w:sz w:val="22"/>
          <w:szCs w:val="22"/>
        </w:rPr>
        <w:t>batch learning</w:t>
      </w:r>
      <w:r>
        <w:rPr>
          <w:rFonts w:ascii="Times New Roman" w:hAnsi="Times New Roman" w:cs="Times New Roman"/>
          <w:sz w:val="22"/>
          <w:szCs w:val="22"/>
        </w:rPr>
        <w:t xml:space="preserve">. </w:t>
      </w:r>
      <w:r>
        <w:rPr>
          <w:rFonts w:ascii="Times New Roman" w:hAnsi="Times New Roman" w:cs="Times New Roman"/>
          <w:i/>
          <w:iCs/>
          <w:sz w:val="22"/>
          <w:szCs w:val="22"/>
        </w:rPr>
        <w:t xml:space="preserve">Online learning </w:t>
      </w:r>
      <w:r>
        <w:rPr>
          <w:rFonts w:ascii="Times New Roman" w:hAnsi="Times New Roman" w:cs="Times New Roman"/>
          <w:sz w:val="22"/>
          <w:szCs w:val="22"/>
        </w:rPr>
        <w:t xml:space="preserve">memproses data secara berurutan dan memperbarui model setiap data, menciptakan model yang dinamis. Sementara itu, </w:t>
      </w:r>
      <w:r>
        <w:rPr>
          <w:rFonts w:ascii="Times New Roman" w:hAnsi="Times New Roman" w:cs="Times New Roman"/>
          <w:i/>
          <w:iCs/>
          <w:sz w:val="22"/>
          <w:szCs w:val="22"/>
        </w:rPr>
        <w:t xml:space="preserve">batch learning </w:t>
      </w:r>
      <w:r>
        <w:rPr>
          <w:rFonts w:ascii="Times New Roman" w:hAnsi="Times New Roman" w:cs="Times New Roman"/>
          <w:sz w:val="22"/>
          <w:szCs w:val="22"/>
        </w:rPr>
        <w:t xml:space="preserve">memerlukan keseluruhan data yang dikelompokkan dalam suatu </w:t>
      </w:r>
      <w:r>
        <w:rPr>
          <w:rFonts w:ascii="Times New Roman" w:hAnsi="Times New Roman" w:cs="Times New Roman"/>
          <w:i/>
          <w:iCs/>
          <w:sz w:val="22"/>
          <w:szCs w:val="22"/>
        </w:rPr>
        <w:t>batch</w:t>
      </w:r>
      <w:r>
        <w:rPr>
          <w:rFonts w:ascii="Times New Roman" w:hAnsi="Times New Roman" w:cs="Times New Roman"/>
          <w:sz w:val="22"/>
          <w:szCs w:val="22"/>
        </w:rPr>
        <w:t xml:space="preserve"> sebleum pelatihan dimulai. Hal ini menghasilkan model yang lebih sederhana tetapi kurang fleksibel </w:t>
      </w:r>
      <w:r>
        <w:rPr>
          <w:rFonts w:ascii="Times New Roman" w:hAnsi="Times New Roman" w:cs="Times New Roman"/>
          <w:sz w:val="22"/>
          <w:szCs w:val="22"/>
        </w:rPr>
        <w:fldChar w:fldCharType="begin" w:fldLock="1"/>
      </w:r>
      <w:r>
        <w:rPr>
          <w:rFonts w:ascii="Times New Roman" w:hAnsi="Times New Roman" w:cs="Times New Roman"/>
          <w:sz w:val="22"/>
          <w:szCs w:val="22"/>
        </w:rPr>
        <w:instrText>ADDIN CSL_CITATION {"citationItems":[{"id":"ITEM-1","itemData":{"DOI":"10.1007/s00521-023-08957-4","ISBN":"0123456789","ISSN":"14333058","abstract":"The current development in deep learning is witnessing an exponential transition into automation applications. This automation transition can provide a promising framework for higher performance and lower complexity. This ongoing transition undergoes several rapid changes, resulting in the processing of the data by several studies, while it may lead to time-consuming and costly models. Thus, to address these challenges, several studies have been conducted to investigate deep learning techniques; however, they mostly focused on specific learning approaches, such as supervised deep learning. In addition, these studies did not comprehensively investigate other deep learning techniques, such as deep unsupervised and deep reinforcement learning techniques. Moreover, the majority of these studies neglect to discuss some main methodologies in deep learning, such as transfer learning, federated learning, and online learning. Therefore, motivated by the limitations of the existing studies, this study summarizes the deep learning techniques into supervised, unsupervised, reinforcement, and hybrid learning-based models. In addition to address each category, a brief description of these categories and their models is provided. Some of the critical topics in deep learning, namely, transfer, federated, and online learning models, are explored and discussed in detail. Finally, challenges and future directions are outlined to provide wider outlooks for future researchers.","author":[{"dropping-particle":"","family":"Talaei Khoei","given":"Tala","non-dropping-particle":"","parse-names":false,"suffix":""},{"dropping-particle":"","family":"Ould Slimane","given":"Hadjar","non-dropping-particle":"","parse-names":false,"suffix":""},{"dropping-particle":"","family":"Kaabouch","given":"Naima","non-dropping-particle":"","parse-names":false,"suffix":""}],"container-title":"Neural Computing and Applications","id":"ITEM-1","issue":"31","issued":{"date-parts":[["2023"]]},"page":"23103-23124","publisher":"Springer London","title":"Deep learning: systematic review, models, challenges, and research directions","type":"article-journal","volume":"35"},"uris":["http://www.mendeley.com/documents/?uuid=6b2a1629-59d6-4efd-8aab-9446dbc201de"]}],"mendeley":{"formattedCitation":"(Talaei Khoei et al., 2023)","plainTextFormattedCitation":"(Talaei Khoei et al., 2023)","previouslyFormattedCitation":"(Talaei Khoei et al., 2023)"},"properties":{"noteIndex":0},"schema":"https://github.com/citation-style-language/schema/raw/master/csl-citation.json"}</w:instrText>
      </w:r>
      <w:r>
        <w:rPr>
          <w:rFonts w:ascii="Times New Roman" w:hAnsi="Times New Roman" w:cs="Times New Roman"/>
          <w:sz w:val="22"/>
          <w:szCs w:val="22"/>
        </w:rPr>
        <w:fldChar w:fldCharType="separate"/>
      </w:r>
      <w:r w:rsidRPr="008038CE">
        <w:rPr>
          <w:rFonts w:ascii="Times New Roman" w:hAnsi="Times New Roman" w:cs="Times New Roman"/>
          <w:noProof/>
          <w:sz w:val="22"/>
          <w:szCs w:val="22"/>
        </w:rPr>
        <w:t>(Talaei Khoei et al., 2023)</w:t>
      </w:r>
      <w:r>
        <w:rPr>
          <w:rFonts w:ascii="Times New Roman" w:hAnsi="Times New Roman" w:cs="Times New Roman"/>
          <w:sz w:val="22"/>
          <w:szCs w:val="22"/>
        </w:rPr>
        <w:fldChar w:fldCharType="end"/>
      </w:r>
      <w:r>
        <w:rPr>
          <w:rFonts w:ascii="Times New Roman" w:hAnsi="Times New Roman" w:cs="Times New Roman"/>
          <w:sz w:val="22"/>
          <w:szCs w:val="22"/>
        </w:rPr>
        <w:t>.</w:t>
      </w:r>
    </w:p>
    <w:p w14:paraId="66ED62B2" w14:textId="07ACE16E" w:rsidR="00231CE9" w:rsidRDefault="00231CE9" w:rsidP="00F66FFB">
      <w:pPr>
        <w:spacing w:after="0"/>
        <w:jc w:val="both"/>
        <w:rPr>
          <w:rFonts w:ascii="Times New Roman" w:hAnsi="Times New Roman" w:cs="Times New Roman"/>
          <w:sz w:val="22"/>
          <w:szCs w:val="22"/>
        </w:rPr>
      </w:pPr>
      <w:r>
        <w:rPr>
          <w:rFonts w:ascii="Times New Roman" w:hAnsi="Times New Roman" w:cs="Times New Roman"/>
          <w:sz w:val="22"/>
          <w:szCs w:val="22"/>
        </w:rPr>
        <w:tab/>
        <w:t xml:space="preserve">Dengan demikian, dapat disimpulkan bahwa desain dari MLP ditentukan oleh hal-hal berikut: (a) arsitektur MLP, meliputi jumlah lapisan dan neuron pada masing-maisng lapisan; (b) fungsi aktivasi pada </w:t>
      </w:r>
      <w:r w:rsidR="00C37885">
        <w:rPr>
          <w:rFonts w:ascii="Times New Roman" w:hAnsi="Times New Roman" w:cs="Times New Roman"/>
          <w:i/>
          <w:iCs/>
          <w:sz w:val="22"/>
          <w:szCs w:val="22"/>
        </w:rPr>
        <w:t>hidden layer</w:t>
      </w:r>
      <w:r>
        <w:rPr>
          <w:rFonts w:ascii="Times New Roman" w:hAnsi="Times New Roman" w:cs="Times New Roman"/>
          <w:sz w:val="22"/>
          <w:szCs w:val="22"/>
        </w:rPr>
        <w:t xml:space="preserve"> MLP; (c) fungsi algoritma pembelajaran dalam </w:t>
      </w:r>
      <w:r>
        <w:rPr>
          <w:rFonts w:ascii="Times New Roman" w:hAnsi="Times New Roman" w:cs="Times New Roman"/>
          <w:i/>
          <w:iCs/>
          <w:sz w:val="22"/>
          <w:szCs w:val="22"/>
        </w:rPr>
        <w:t>backpropagation</w:t>
      </w:r>
      <w:r>
        <w:rPr>
          <w:rFonts w:ascii="Times New Roman" w:hAnsi="Times New Roman" w:cs="Times New Roman"/>
          <w:sz w:val="22"/>
          <w:szCs w:val="22"/>
        </w:rPr>
        <w:t xml:space="preserve">; (d) </w:t>
      </w:r>
      <w:r w:rsidR="008038CE">
        <w:rPr>
          <w:rFonts w:ascii="Times New Roman" w:hAnsi="Times New Roman" w:cs="Times New Roman"/>
          <w:sz w:val="22"/>
          <w:szCs w:val="22"/>
        </w:rPr>
        <w:t xml:space="preserve">strategi pembelajaran yang digunakan dalam melatih model </w:t>
      </w:r>
      <w:r w:rsidR="008038CE">
        <w:rPr>
          <w:rFonts w:ascii="Times New Roman" w:hAnsi="Times New Roman" w:cs="Times New Roman"/>
          <w:sz w:val="22"/>
          <w:szCs w:val="22"/>
        </w:rPr>
        <w:fldChar w:fldCharType="begin" w:fldLock="1"/>
      </w:r>
      <w:r w:rsidR="00E4087B">
        <w:rPr>
          <w:rFonts w:ascii="Times New Roman" w:hAnsi="Times New Roman" w:cs="Times New Roman"/>
          <w:sz w:val="22"/>
          <w:szCs w:val="22"/>
        </w:rPr>
        <w:instrText>ADDIN CSL_CITATION {"citationItems":[{"id":"ITEM-1","itemData":{"DOI":"10.1016/0925-2312(91)90023-5","ISSN":"09252312","abstract":"We review the theory and practice of the multilayer perceptron. We aim at addressing a range of issues which are important from the point of view of applying this approach to practical problems. A number of examples are given, illustrating how the multilayer perceptron compares to alternative, conventional approaches. The application fields of classification and regression are especially considered. Questions of implementation, i.e. of multilayer perceptron architecture, dynamics, and related aspects, are discussed. Recent studies, which are particularly relevant to the areas of discriminant analysis, and function mapping, are cited. © 1991.","author":[{"dropping-particle":"","family":"Murtagh","given":"Fionn","non-dropping-particle":"","parse-names":false,"suffix":""}],"container-title":"Neurocomputing","id":"ITEM-1","issue":"5-6","issued":{"date-parts":[["1991"]]},"page":"183-197","title":"Multilayer perceptrons for classification and regression","type":"article-journal","volume":"2"},"uris":["http://www.mendeley.com/documents/?uuid=4041c0c9-8cd2-40f4-9be7-d0177d06c29a"]}],"mendeley":{"formattedCitation":"(Murtagh, 1991)","plainTextFormattedCitation":"(Murtagh, 1991)","previouslyFormattedCitation":"(Murtagh, 1991)"},"properties":{"noteIndex":0},"schema":"https://github.com/citation-style-language/schema/raw/master/csl-citation.json"}</w:instrText>
      </w:r>
      <w:r w:rsidR="008038CE">
        <w:rPr>
          <w:rFonts w:ascii="Times New Roman" w:hAnsi="Times New Roman" w:cs="Times New Roman"/>
          <w:sz w:val="22"/>
          <w:szCs w:val="22"/>
        </w:rPr>
        <w:fldChar w:fldCharType="separate"/>
      </w:r>
      <w:r w:rsidR="008038CE" w:rsidRPr="008038CE">
        <w:rPr>
          <w:rFonts w:ascii="Times New Roman" w:hAnsi="Times New Roman" w:cs="Times New Roman"/>
          <w:noProof/>
          <w:sz w:val="22"/>
          <w:szCs w:val="22"/>
        </w:rPr>
        <w:t>(Murtagh, 1991)</w:t>
      </w:r>
      <w:r w:rsidR="008038CE">
        <w:rPr>
          <w:rFonts w:ascii="Times New Roman" w:hAnsi="Times New Roman" w:cs="Times New Roman"/>
          <w:sz w:val="22"/>
          <w:szCs w:val="22"/>
        </w:rPr>
        <w:fldChar w:fldCharType="end"/>
      </w:r>
      <w:r w:rsidR="008038CE">
        <w:rPr>
          <w:rFonts w:ascii="Times New Roman" w:hAnsi="Times New Roman" w:cs="Times New Roman"/>
          <w:sz w:val="22"/>
          <w:szCs w:val="22"/>
        </w:rPr>
        <w:t>.</w:t>
      </w:r>
    </w:p>
    <w:p w14:paraId="65D97C49" w14:textId="77777777" w:rsidR="00385B0B" w:rsidRDefault="00385B0B" w:rsidP="00CE11BF">
      <w:pPr>
        <w:spacing w:after="0"/>
        <w:jc w:val="both"/>
        <w:rPr>
          <w:rFonts w:ascii="Times New Roman" w:hAnsi="Times New Roman" w:cs="Times New Roman"/>
          <w:b/>
          <w:bCs/>
          <w:sz w:val="22"/>
          <w:szCs w:val="22"/>
        </w:rPr>
      </w:pPr>
    </w:p>
    <w:p w14:paraId="4E741F67" w14:textId="6CC2D97D" w:rsidR="00385B0B" w:rsidRDefault="00385B0B" w:rsidP="00CE11BF">
      <w:pPr>
        <w:spacing w:after="0"/>
        <w:jc w:val="both"/>
        <w:rPr>
          <w:rFonts w:ascii="Times New Roman" w:hAnsi="Times New Roman" w:cs="Times New Roman"/>
          <w:b/>
          <w:bCs/>
          <w:sz w:val="22"/>
          <w:szCs w:val="22"/>
        </w:rPr>
      </w:pPr>
      <w:r>
        <w:rPr>
          <w:rFonts w:ascii="Times New Roman" w:hAnsi="Times New Roman" w:cs="Times New Roman"/>
          <w:b/>
          <w:bCs/>
          <w:sz w:val="22"/>
          <w:szCs w:val="22"/>
        </w:rPr>
        <w:t>2.</w:t>
      </w:r>
      <w:r w:rsidR="00BC48E1">
        <w:rPr>
          <w:rFonts w:ascii="Times New Roman" w:hAnsi="Times New Roman" w:cs="Times New Roman"/>
          <w:b/>
          <w:bCs/>
          <w:sz w:val="22"/>
          <w:szCs w:val="22"/>
        </w:rPr>
        <w:t>4</w:t>
      </w:r>
      <w:r>
        <w:rPr>
          <w:rFonts w:ascii="Times New Roman" w:hAnsi="Times New Roman" w:cs="Times New Roman"/>
          <w:b/>
          <w:bCs/>
          <w:sz w:val="22"/>
          <w:szCs w:val="22"/>
        </w:rPr>
        <w:t xml:space="preserve"> </w:t>
      </w:r>
      <w:r w:rsidR="00B47D9F">
        <w:rPr>
          <w:rFonts w:ascii="Times New Roman" w:hAnsi="Times New Roman" w:cs="Times New Roman"/>
          <w:b/>
          <w:bCs/>
          <w:sz w:val="22"/>
          <w:szCs w:val="22"/>
        </w:rPr>
        <w:t>Penurunan Gradien</w:t>
      </w:r>
    </w:p>
    <w:p w14:paraId="599ABEEF" w14:textId="7AA1EA2F" w:rsidR="00B47D9F" w:rsidRDefault="00B47D9F" w:rsidP="002956F6">
      <w:pPr>
        <w:spacing w:after="0"/>
        <w:jc w:val="both"/>
        <w:rPr>
          <w:rFonts w:ascii="Times New Roman" w:eastAsiaTheme="minorEastAsia" w:hAnsi="Times New Roman" w:cs="Times New Roman"/>
          <w:sz w:val="22"/>
          <w:szCs w:val="22"/>
        </w:rPr>
      </w:pPr>
      <w:r>
        <w:rPr>
          <w:rFonts w:ascii="Times New Roman" w:hAnsi="Times New Roman" w:cs="Times New Roman"/>
          <w:b/>
          <w:bCs/>
          <w:sz w:val="22"/>
          <w:szCs w:val="22"/>
        </w:rPr>
        <w:tab/>
      </w:r>
      <w:r>
        <w:rPr>
          <w:rFonts w:ascii="Times New Roman" w:hAnsi="Times New Roman" w:cs="Times New Roman"/>
          <w:sz w:val="22"/>
          <w:szCs w:val="22"/>
        </w:rPr>
        <w:t xml:space="preserve">Penurunan gradien merupakan metode optimisasi yang digunakan guna meminimalisasi </w:t>
      </w:r>
      <w:r w:rsidR="002956F6">
        <w:rPr>
          <w:rFonts w:ascii="Times New Roman" w:hAnsi="Times New Roman" w:cs="Times New Roman"/>
          <w:sz w:val="22"/>
          <w:szCs w:val="22"/>
        </w:rPr>
        <w:t xml:space="preserve">suatu fungsi </w:t>
      </w:r>
      <m:oMath>
        <m:r>
          <w:rPr>
            <w:rFonts w:ascii="Cambria Math" w:hAnsi="Cambria Math" w:cs="Times New Roman"/>
            <w:sz w:val="22"/>
            <w:szCs w:val="22"/>
          </w:rPr>
          <m:t>J(θ)</m:t>
        </m:r>
      </m:oMath>
      <w:r w:rsidR="002956F6">
        <w:rPr>
          <w:rFonts w:ascii="Times New Roman" w:eastAsiaTheme="minorEastAsia" w:hAnsi="Times New Roman" w:cs="Times New Roman"/>
          <w:sz w:val="22"/>
          <w:szCs w:val="22"/>
        </w:rPr>
        <w:t xml:space="preserve">, yang merupakan nilai loss model, terhadap </w:t>
      </w:r>
      <m:oMath>
        <m:r>
          <w:rPr>
            <w:rFonts w:ascii="Cambria Math" w:eastAsiaTheme="minorEastAsia" w:hAnsi="Cambria Math" w:cs="Times New Roman"/>
            <w:sz w:val="22"/>
            <w:szCs w:val="22"/>
          </w:rPr>
          <m:t>θ</m:t>
        </m:r>
      </m:oMath>
      <w:r w:rsidR="002956F6">
        <w:rPr>
          <w:rFonts w:ascii="Times New Roman" w:eastAsiaTheme="minorEastAsia" w:hAnsi="Times New Roman" w:cs="Times New Roman"/>
          <w:sz w:val="22"/>
          <w:szCs w:val="22"/>
        </w:rPr>
        <w:t xml:space="preserve"> sebagai parameter jaringan neuron. Optimasi dilakukan dengan memperbarui nilai </w:t>
      </w:r>
      <m:oMath>
        <m:r>
          <w:rPr>
            <w:rFonts w:ascii="Cambria Math" w:eastAsiaTheme="minorEastAsia" w:hAnsi="Cambria Math" w:cs="Times New Roman"/>
            <w:sz w:val="22"/>
            <w:szCs w:val="22"/>
          </w:rPr>
          <m:t>θ</m:t>
        </m:r>
      </m:oMath>
      <w:r w:rsidR="002956F6">
        <w:rPr>
          <w:rFonts w:ascii="Times New Roman" w:eastAsiaTheme="minorEastAsia" w:hAnsi="Times New Roman" w:cs="Times New Roman"/>
          <w:sz w:val="22"/>
          <w:szCs w:val="22"/>
        </w:rPr>
        <w:t xml:space="preserve"> pada arah yang berlawanan terhadap gradien </w:t>
      </w:r>
      <m:oMath>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m:t>
            </m:r>
          </m:e>
          <m:sub>
            <m:r>
              <m:rPr>
                <m:sty m:val="p"/>
              </m:rPr>
              <w:rPr>
                <w:rFonts w:ascii="Cambria Math" w:eastAsiaTheme="minorEastAsia" w:hAnsi="Cambria Math" w:cs="Times New Roman"/>
                <w:sz w:val="22"/>
                <w:szCs w:val="22"/>
              </w:rPr>
              <m:t>θ</m:t>
            </m:r>
          </m:sub>
        </m:sSub>
        <m:r>
          <w:rPr>
            <w:rFonts w:ascii="Cambria Math" w:eastAsiaTheme="minorEastAsia" w:hAnsi="Cambria Math" w:cs="Times New Roman"/>
            <w:sz w:val="22"/>
            <w:szCs w:val="22"/>
          </w:rPr>
          <m:t>J</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θ</m:t>
            </m:r>
          </m:e>
        </m:d>
      </m:oMath>
      <w:r w:rsidR="002956F6">
        <w:rPr>
          <w:rFonts w:ascii="Times New Roman" w:eastAsiaTheme="minorEastAsia" w:hAnsi="Times New Roman" w:cs="Times New Roman"/>
          <w:sz w:val="22"/>
          <w:szCs w:val="22"/>
        </w:rPr>
        <w:t xml:space="preserve">. </w:t>
      </w:r>
      <w:r w:rsidR="002956F6">
        <w:rPr>
          <w:rFonts w:ascii="Times New Roman" w:hAnsi="Times New Roman" w:cs="Times New Roman"/>
          <w:sz w:val="22"/>
          <w:szCs w:val="22"/>
        </w:rPr>
        <w:t xml:space="preserve">Parameter yang menyatakan seberapa besar langkah dari penurunan gradien sehingga mencapai titik minimum dinyatakan oleh nilai skalar </w:t>
      </w:r>
      <m:oMath>
        <m:r>
          <w:rPr>
            <w:rFonts w:ascii="Cambria Math" w:hAnsi="Cambria Math" w:cs="Times New Roman"/>
            <w:sz w:val="22"/>
            <w:szCs w:val="22"/>
          </w:rPr>
          <m:t>η</m:t>
        </m:r>
      </m:oMath>
      <w:r w:rsidR="002956F6">
        <w:rPr>
          <w:rFonts w:ascii="Times New Roman" w:eastAsiaTheme="minorEastAsia" w:hAnsi="Times New Roman" w:cs="Times New Roman"/>
          <w:sz w:val="22"/>
          <w:szCs w:val="22"/>
        </w:rPr>
        <w:t>, laju pembelajaran model.</w:t>
      </w:r>
    </w:p>
    <w:p w14:paraId="509154D2" w14:textId="77777777" w:rsidR="002956F6" w:rsidRDefault="002956F6" w:rsidP="002956F6">
      <w:pPr>
        <w:spacing w:after="0"/>
        <w:jc w:val="both"/>
        <w:rPr>
          <w:rFonts w:ascii="Times New Roman" w:eastAsiaTheme="minorEastAsia" w:hAnsi="Times New Roman" w:cs="Times New Roman"/>
          <w:sz w:val="22"/>
          <w:szCs w:val="22"/>
        </w:rPr>
      </w:pPr>
    </w:p>
    <w:p w14:paraId="4745A3DC" w14:textId="7C9385C4" w:rsidR="002956F6" w:rsidRDefault="002956F6" w:rsidP="002956F6">
      <w:pPr>
        <w:spacing w:after="0"/>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lastRenderedPageBreak/>
        <w:tab/>
        <w:t>Metode penurunan gradien dibagi menjadi tiga berdasarkan banyaknya data yang digunakan dengan mempertimbangkan akurasi dan waktu dalam perhitungan</w:t>
      </w:r>
      <w:r w:rsidR="006547AF">
        <w:rPr>
          <w:rFonts w:ascii="Times New Roman" w:eastAsiaTheme="minorEastAsia" w:hAnsi="Times New Roman" w:cs="Times New Roman"/>
          <w:sz w:val="22"/>
          <w:szCs w:val="22"/>
        </w:rPr>
        <w:t xml:space="preserve">; </w:t>
      </w:r>
      <w:r w:rsidR="006547AF">
        <w:rPr>
          <w:rFonts w:ascii="Times New Roman" w:eastAsiaTheme="minorEastAsia" w:hAnsi="Times New Roman" w:cs="Times New Roman"/>
          <w:i/>
          <w:iCs/>
          <w:sz w:val="22"/>
          <w:szCs w:val="22"/>
        </w:rPr>
        <w:t>batch gradient descent, stochastic gradient descent, mini-batch gradient descent</w:t>
      </w:r>
      <w:r w:rsidR="006547AF">
        <w:rPr>
          <w:rFonts w:ascii="Times New Roman" w:eastAsiaTheme="minorEastAsia" w:hAnsi="Times New Roman" w:cs="Times New Roman"/>
          <w:sz w:val="22"/>
          <w:szCs w:val="22"/>
        </w:rPr>
        <w:t xml:space="preserve">. Pada </w:t>
      </w:r>
      <w:r w:rsidR="006547AF">
        <w:rPr>
          <w:rFonts w:ascii="Times New Roman" w:eastAsiaTheme="minorEastAsia" w:hAnsi="Times New Roman" w:cs="Times New Roman"/>
          <w:i/>
          <w:iCs/>
          <w:sz w:val="22"/>
          <w:szCs w:val="22"/>
        </w:rPr>
        <w:t>batch gradient descent</w:t>
      </w:r>
      <w:r w:rsidR="006547AF">
        <w:rPr>
          <w:rFonts w:ascii="Times New Roman" w:eastAsiaTheme="minorEastAsia" w:hAnsi="Times New Roman" w:cs="Times New Roman"/>
          <w:sz w:val="22"/>
          <w:szCs w:val="22"/>
        </w:rPr>
        <w:t>, pembaharuan parameter dilakukan untuk seluruh dataset setelah melakukan satu iterasi penuh. Hal ini membuat metode tersebut bisa menjadi sangat lambat dan membutuhkan memori yang besar dengan semakin banyaknya dataset. Metode ini, secara matematis dirumuskan dalam persamaan 2.7.</w:t>
      </w:r>
    </w:p>
    <w:p w14:paraId="0560C61B" w14:textId="77777777" w:rsidR="006547AF" w:rsidRDefault="006547AF" w:rsidP="002956F6">
      <w:pPr>
        <w:spacing w:after="0"/>
        <w:jc w:val="both"/>
        <w:rPr>
          <w:rFonts w:ascii="Times New Roman" w:eastAsiaTheme="minorEastAsia" w:hAnsi="Times New Roman" w:cs="Times New Roman"/>
          <w:sz w:val="22"/>
          <w:szCs w:val="22"/>
        </w:rPr>
      </w:pPr>
    </w:p>
    <w:tbl>
      <w:tblPr>
        <w:tblStyle w:val="TableGrid"/>
        <w:tblW w:w="0" w:type="auto"/>
        <w:tblLook w:val="04A0" w:firstRow="1" w:lastRow="0" w:firstColumn="1" w:lastColumn="0" w:noHBand="0" w:noVBand="1"/>
      </w:tblPr>
      <w:tblGrid>
        <w:gridCol w:w="4863"/>
        <w:gridCol w:w="638"/>
      </w:tblGrid>
      <w:tr w:rsidR="006547AF" w14:paraId="29335F16" w14:textId="77777777" w:rsidTr="006748FA">
        <w:tc>
          <w:tcPr>
            <w:tcW w:w="4863" w:type="dxa"/>
          </w:tcPr>
          <w:p w14:paraId="055083C8" w14:textId="34811073" w:rsidR="006547AF" w:rsidRDefault="006547AF" w:rsidP="006748FA">
            <w:pPr>
              <w:jc w:val="center"/>
              <w:rPr>
                <w:rFonts w:ascii="Times New Roman" w:hAnsi="Times New Roman" w:cs="Times New Roman"/>
                <w:sz w:val="22"/>
                <w:szCs w:val="22"/>
              </w:rPr>
            </w:pPr>
            <m:oMathPara>
              <m:oMath>
                <m:r>
                  <w:rPr>
                    <w:rFonts w:ascii="Cambria Math" w:hAnsi="Cambria Math" w:cs="Times New Roman"/>
                    <w:sz w:val="22"/>
                    <w:szCs w:val="22"/>
                  </w:rPr>
                  <m:t>θ=θ-η</m:t>
                </m:r>
                <m:sSub>
                  <m:sSubPr>
                    <m:ctrlPr>
                      <w:rPr>
                        <w:rFonts w:ascii="Cambria Math" w:hAnsi="Cambria Math" w:cs="Times New Roman"/>
                        <w:i/>
                        <w:sz w:val="22"/>
                        <w:szCs w:val="22"/>
                      </w:rPr>
                    </m:ctrlPr>
                  </m:sSubPr>
                  <m:e>
                    <m:r>
                      <m:rPr>
                        <m:sty m:val="p"/>
                      </m:rPr>
                      <w:rPr>
                        <w:rFonts w:ascii="Cambria Math" w:hAnsi="Cambria Math" w:cs="Times New Roman"/>
                        <w:sz w:val="22"/>
                        <w:szCs w:val="22"/>
                      </w:rPr>
                      <m:t>∇</m:t>
                    </m:r>
                    <m:ctrlPr>
                      <w:rPr>
                        <w:rFonts w:ascii="Cambria Math" w:hAnsi="Cambria Math" w:cs="Times New Roman"/>
                        <w:sz w:val="22"/>
                        <w:szCs w:val="22"/>
                      </w:rPr>
                    </m:ctrlPr>
                  </m:e>
                  <m:sub>
                    <m:r>
                      <w:rPr>
                        <w:rFonts w:ascii="Cambria Math" w:hAnsi="Cambria Math" w:cs="Times New Roman"/>
                        <w:sz w:val="22"/>
                        <w:szCs w:val="22"/>
                      </w:rPr>
                      <m:t>θ</m:t>
                    </m:r>
                  </m:sub>
                </m:sSub>
                <m:r>
                  <w:rPr>
                    <w:rFonts w:ascii="Cambria Math" w:hAnsi="Cambria Math" w:cs="Times New Roman"/>
                    <w:sz w:val="22"/>
                    <w:szCs w:val="22"/>
                  </w:rPr>
                  <m:t>J</m:t>
                </m:r>
                <m:d>
                  <m:dPr>
                    <m:ctrlPr>
                      <w:rPr>
                        <w:rFonts w:ascii="Cambria Math" w:hAnsi="Cambria Math" w:cs="Times New Roman"/>
                        <w:i/>
                        <w:sz w:val="22"/>
                        <w:szCs w:val="22"/>
                      </w:rPr>
                    </m:ctrlPr>
                  </m:dPr>
                  <m:e>
                    <m:r>
                      <w:rPr>
                        <w:rFonts w:ascii="Cambria Math" w:hAnsi="Cambria Math" w:cs="Times New Roman"/>
                        <w:sz w:val="22"/>
                        <w:szCs w:val="22"/>
                      </w:rPr>
                      <m:t>θ</m:t>
                    </m:r>
                  </m:e>
                </m:d>
              </m:oMath>
            </m:oMathPara>
          </w:p>
        </w:tc>
        <w:tc>
          <w:tcPr>
            <w:tcW w:w="638" w:type="dxa"/>
          </w:tcPr>
          <w:p w14:paraId="7CDC4441" w14:textId="5DCC64BA" w:rsidR="006547AF" w:rsidRDefault="006547AF" w:rsidP="006748FA">
            <w:pPr>
              <w:jc w:val="center"/>
              <w:rPr>
                <w:rFonts w:ascii="Times New Roman" w:hAnsi="Times New Roman" w:cs="Times New Roman"/>
                <w:sz w:val="22"/>
                <w:szCs w:val="22"/>
              </w:rPr>
            </w:pPr>
            <w:r>
              <w:rPr>
                <w:rFonts w:ascii="Times New Roman" w:hAnsi="Times New Roman" w:cs="Times New Roman"/>
                <w:sz w:val="22"/>
                <w:szCs w:val="22"/>
              </w:rPr>
              <w:t>(2.7)</w:t>
            </w:r>
          </w:p>
        </w:tc>
      </w:tr>
    </w:tbl>
    <w:p w14:paraId="50B68671" w14:textId="77777777" w:rsidR="006547AF" w:rsidRDefault="006547AF" w:rsidP="002956F6">
      <w:pPr>
        <w:spacing w:after="0"/>
        <w:jc w:val="both"/>
        <w:rPr>
          <w:rFonts w:ascii="Times New Roman" w:hAnsi="Times New Roman" w:cs="Times New Roman"/>
          <w:sz w:val="22"/>
          <w:szCs w:val="22"/>
        </w:rPr>
      </w:pPr>
    </w:p>
    <w:p w14:paraId="5F2B0763" w14:textId="7E0D8853" w:rsidR="001D3768" w:rsidRDefault="006547AF" w:rsidP="002956F6">
      <w:pPr>
        <w:spacing w:after="0"/>
        <w:jc w:val="both"/>
        <w:rPr>
          <w:rFonts w:ascii="Times New Roman" w:hAnsi="Times New Roman" w:cs="Times New Roman"/>
          <w:sz w:val="22"/>
          <w:szCs w:val="22"/>
        </w:rPr>
      </w:pPr>
      <w:r>
        <w:rPr>
          <w:rFonts w:ascii="Times New Roman" w:hAnsi="Times New Roman" w:cs="Times New Roman"/>
          <w:sz w:val="22"/>
          <w:szCs w:val="22"/>
        </w:rPr>
        <w:t xml:space="preserve">Sementara itu, dalam </w:t>
      </w:r>
      <w:r>
        <w:rPr>
          <w:rFonts w:ascii="Times New Roman" w:hAnsi="Times New Roman" w:cs="Times New Roman"/>
          <w:i/>
          <w:iCs/>
          <w:sz w:val="22"/>
          <w:szCs w:val="22"/>
        </w:rPr>
        <w:t>stochastic gradient descent</w:t>
      </w:r>
      <w:r>
        <w:rPr>
          <w:rFonts w:ascii="Times New Roman" w:hAnsi="Times New Roman" w:cs="Times New Roman"/>
          <w:sz w:val="22"/>
          <w:szCs w:val="22"/>
        </w:rPr>
        <w:t xml:space="preserve">, parameter diperbarui untuk tiap data dalam suatu dataset. </w:t>
      </w:r>
      <w:r w:rsidR="001D3768">
        <w:rPr>
          <w:rFonts w:ascii="Times New Roman" w:hAnsi="Times New Roman" w:cs="Times New Roman"/>
          <w:sz w:val="22"/>
          <w:szCs w:val="22"/>
        </w:rPr>
        <w:t xml:space="preserve">Optimasi parameter, dengan demikian, menjadi lebih cepat dengan penggunaan memori yang lebih efisien. Akan tetapi, dengan semakin seringnya pembaharuan yang dilakukan dengan variansi </w:t>
      </w:r>
      <w:r w:rsidR="001D3768">
        <w:rPr>
          <w:rFonts w:ascii="Times New Roman" w:hAnsi="Times New Roman" w:cs="Times New Roman"/>
          <w:i/>
          <w:iCs/>
          <w:sz w:val="22"/>
          <w:szCs w:val="22"/>
        </w:rPr>
        <w:t xml:space="preserve">loss </w:t>
      </w:r>
      <w:r w:rsidR="001D3768">
        <w:rPr>
          <w:rFonts w:ascii="Times New Roman" w:hAnsi="Times New Roman" w:cs="Times New Roman"/>
          <w:sz w:val="22"/>
          <w:szCs w:val="22"/>
        </w:rPr>
        <w:t xml:space="preserve">yang cukup besar, parameter akan berubah dengan fluktuatif. Akan tetapi, fluktuasi SGD dapat diatasi dengan mengurangi laju pembelajaran </w:t>
      </w:r>
      <m:oMath>
        <m:r>
          <w:rPr>
            <w:rFonts w:ascii="Cambria Math" w:hAnsi="Cambria Math" w:cs="Times New Roman"/>
            <w:sz w:val="22"/>
            <w:szCs w:val="22"/>
          </w:rPr>
          <m:t>η</m:t>
        </m:r>
      </m:oMath>
      <w:r w:rsidR="001D3768">
        <w:rPr>
          <w:rFonts w:ascii="Times New Roman" w:eastAsiaTheme="minorEastAsia" w:hAnsi="Times New Roman" w:cs="Times New Roman"/>
          <w:sz w:val="22"/>
          <w:szCs w:val="22"/>
        </w:rPr>
        <w:t>, walau hal ini mengakibatkan konvergensi menjadi lebih lambat.</w:t>
      </w:r>
    </w:p>
    <w:p w14:paraId="3F9D9DFB" w14:textId="77777777" w:rsidR="001D3768" w:rsidRPr="001D3768" w:rsidRDefault="001D3768" w:rsidP="002956F6">
      <w:pPr>
        <w:spacing w:after="0"/>
        <w:jc w:val="both"/>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4863"/>
        <w:gridCol w:w="638"/>
      </w:tblGrid>
      <w:tr w:rsidR="001D3768" w14:paraId="400FDC7D" w14:textId="77777777" w:rsidTr="006748FA">
        <w:tc>
          <w:tcPr>
            <w:tcW w:w="4863" w:type="dxa"/>
          </w:tcPr>
          <w:p w14:paraId="377AEDEB" w14:textId="06D987FE" w:rsidR="001D3768" w:rsidRDefault="001D3768" w:rsidP="006748FA">
            <w:pPr>
              <w:jc w:val="center"/>
              <w:rPr>
                <w:rFonts w:ascii="Times New Roman" w:hAnsi="Times New Roman" w:cs="Times New Roman"/>
                <w:sz w:val="22"/>
                <w:szCs w:val="22"/>
              </w:rPr>
            </w:pPr>
            <m:oMathPara>
              <m:oMath>
                <m:r>
                  <w:rPr>
                    <w:rFonts w:ascii="Cambria Math" w:hAnsi="Cambria Math" w:cs="Times New Roman"/>
                    <w:sz w:val="22"/>
                    <w:szCs w:val="22"/>
                  </w:rPr>
                  <m:t>θ=θ-η</m:t>
                </m:r>
                <m:sSub>
                  <m:sSubPr>
                    <m:ctrlPr>
                      <w:rPr>
                        <w:rFonts w:ascii="Cambria Math" w:hAnsi="Cambria Math" w:cs="Times New Roman"/>
                        <w:i/>
                        <w:sz w:val="22"/>
                        <w:szCs w:val="22"/>
                      </w:rPr>
                    </m:ctrlPr>
                  </m:sSubPr>
                  <m:e>
                    <m:r>
                      <m:rPr>
                        <m:sty m:val="p"/>
                      </m:rPr>
                      <w:rPr>
                        <w:rFonts w:ascii="Cambria Math" w:hAnsi="Cambria Math" w:cs="Times New Roman"/>
                        <w:sz w:val="22"/>
                        <w:szCs w:val="22"/>
                      </w:rPr>
                      <m:t>∇</m:t>
                    </m:r>
                    <m:ctrlPr>
                      <w:rPr>
                        <w:rFonts w:ascii="Cambria Math" w:hAnsi="Cambria Math" w:cs="Times New Roman"/>
                        <w:sz w:val="22"/>
                        <w:szCs w:val="22"/>
                      </w:rPr>
                    </m:ctrlPr>
                  </m:e>
                  <m:sub>
                    <m:r>
                      <w:rPr>
                        <w:rFonts w:ascii="Cambria Math" w:hAnsi="Cambria Math" w:cs="Times New Roman"/>
                        <w:sz w:val="22"/>
                        <w:szCs w:val="22"/>
                      </w:rPr>
                      <m:t>θ</m:t>
                    </m:r>
                  </m:sub>
                </m:sSub>
                <m:r>
                  <w:rPr>
                    <w:rFonts w:ascii="Cambria Math" w:hAnsi="Cambria Math" w:cs="Times New Roman"/>
                    <w:sz w:val="22"/>
                    <w:szCs w:val="22"/>
                  </w:rPr>
                  <m:t>J</m:t>
                </m:r>
                <m:d>
                  <m:dPr>
                    <m:ctrlPr>
                      <w:rPr>
                        <w:rFonts w:ascii="Cambria Math" w:hAnsi="Cambria Math" w:cs="Times New Roman"/>
                        <w:i/>
                        <w:sz w:val="22"/>
                        <w:szCs w:val="22"/>
                      </w:rPr>
                    </m:ctrlPr>
                  </m:dPr>
                  <m:e>
                    <m:r>
                      <w:rPr>
                        <w:rFonts w:ascii="Cambria Math" w:hAnsi="Cambria Math" w:cs="Times New Roman"/>
                        <w:sz w:val="22"/>
                        <w:szCs w:val="22"/>
                      </w:rPr>
                      <m:t>θ;</m:t>
                    </m:r>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i</m:t>
                        </m:r>
                      </m:sup>
                    </m:s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y</m:t>
                        </m:r>
                      </m:e>
                      <m:sup>
                        <m:r>
                          <w:rPr>
                            <w:rFonts w:ascii="Cambria Math" w:hAnsi="Cambria Math" w:cs="Times New Roman"/>
                            <w:sz w:val="22"/>
                            <w:szCs w:val="22"/>
                          </w:rPr>
                          <m:t>i</m:t>
                        </m:r>
                      </m:sup>
                    </m:sSup>
                  </m:e>
                </m:d>
              </m:oMath>
            </m:oMathPara>
          </w:p>
        </w:tc>
        <w:tc>
          <w:tcPr>
            <w:tcW w:w="638" w:type="dxa"/>
          </w:tcPr>
          <w:p w14:paraId="02062040" w14:textId="77777777" w:rsidR="001D3768" w:rsidRDefault="001D3768" w:rsidP="006748FA">
            <w:pPr>
              <w:jc w:val="center"/>
              <w:rPr>
                <w:rFonts w:ascii="Times New Roman" w:hAnsi="Times New Roman" w:cs="Times New Roman"/>
                <w:sz w:val="22"/>
                <w:szCs w:val="22"/>
              </w:rPr>
            </w:pPr>
            <w:r>
              <w:rPr>
                <w:rFonts w:ascii="Times New Roman" w:hAnsi="Times New Roman" w:cs="Times New Roman"/>
                <w:sz w:val="22"/>
                <w:szCs w:val="22"/>
              </w:rPr>
              <w:t>(2.7)</w:t>
            </w:r>
          </w:p>
        </w:tc>
      </w:tr>
    </w:tbl>
    <w:p w14:paraId="0CAFB2E1" w14:textId="2611830D" w:rsidR="001D3768" w:rsidRDefault="001D3768" w:rsidP="00CE11BF">
      <w:pPr>
        <w:spacing w:after="0"/>
        <w:jc w:val="both"/>
        <w:rPr>
          <w:rFonts w:ascii="Times New Roman" w:hAnsi="Times New Roman" w:cs="Times New Roman"/>
          <w:sz w:val="22"/>
          <w:szCs w:val="22"/>
        </w:rPr>
      </w:pPr>
    </w:p>
    <w:p w14:paraId="2E391465" w14:textId="6B89163C" w:rsidR="001D3768" w:rsidRDefault="001D3768" w:rsidP="00CE11BF">
      <w:pPr>
        <w:spacing w:after="0"/>
        <w:jc w:val="both"/>
        <w:rPr>
          <w:rFonts w:ascii="Times New Roman" w:eastAsiaTheme="minorEastAsia" w:hAnsi="Times New Roman" w:cs="Times New Roman"/>
          <w:i/>
          <w:iCs/>
          <w:sz w:val="22"/>
          <w:szCs w:val="22"/>
        </w:rPr>
      </w:pPr>
      <w:r>
        <w:rPr>
          <w:rFonts w:ascii="Times New Roman" w:hAnsi="Times New Roman" w:cs="Times New Roman"/>
          <w:sz w:val="22"/>
          <w:szCs w:val="22"/>
        </w:rPr>
        <w:t xml:space="preserve">Alternatif dari kedua metode tersebut berupa </w:t>
      </w:r>
      <w:r>
        <w:rPr>
          <w:rFonts w:ascii="Times New Roman" w:hAnsi="Times New Roman" w:cs="Times New Roman"/>
          <w:i/>
          <w:iCs/>
          <w:sz w:val="22"/>
          <w:szCs w:val="22"/>
        </w:rPr>
        <w:t>mini-batch gradient descent</w:t>
      </w:r>
      <w:r>
        <w:rPr>
          <w:rFonts w:ascii="Times New Roman" w:hAnsi="Times New Roman" w:cs="Times New Roman"/>
          <w:sz w:val="22"/>
          <w:szCs w:val="22"/>
        </w:rPr>
        <w:t xml:space="preserve"> di mana pembaharuan parameter dilakukan untuk setiap kelompok yang berisi </w:t>
      </w:r>
      <m:oMath>
        <m:r>
          <w:rPr>
            <w:rFonts w:ascii="Cambria Math" w:hAnsi="Cambria Math" w:cs="Times New Roman"/>
            <w:sz w:val="22"/>
            <w:szCs w:val="22"/>
          </w:rPr>
          <m:t>n</m:t>
        </m:r>
      </m:oMath>
      <w:r>
        <w:rPr>
          <w:rFonts w:ascii="Times New Roman" w:eastAsiaTheme="minorEastAsia" w:hAnsi="Times New Roman" w:cs="Times New Roman"/>
          <w:sz w:val="22"/>
          <w:szCs w:val="22"/>
        </w:rPr>
        <w:t xml:space="preserve"> data. Hal ini mengurangi variansi dari pembaruan parameter dengan kebutuhan memori yang tidak seberat </w:t>
      </w:r>
      <w:r>
        <w:rPr>
          <w:rFonts w:ascii="Times New Roman" w:eastAsiaTheme="minorEastAsia" w:hAnsi="Times New Roman" w:cs="Times New Roman"/>
          <w:i/>
          <w:iCs/>
          <w:sz w:val="22"/>
          <w:szCs w:val="22"/>
        </w:rPr>
        <w:t>batch gradient descent.</w:t>
      </w:r>
    </w:p>
    <w:tbl>
      <w:tblPr>
        <w:tblStyle w:val="TableGrid"/>
        <w:tblW w:w="0" w:type="auto"/>
        <w:tblLook w:val="04A0" w:firstRow="1" w:lastRow="0" w:firstColumn="1" w:lastColumn="0" w:noHBand="0" w:noVBand="1"/>
      </w:tblPr>
      <w:tblGrid>
        <w:gridCol w:w="4863"/>
        <w:gridCol w:w="638"/>
      </w:tblGrid>
      <w:tr w:rsidR="00282159" w14:paraId="7FED890B" w14:textId="77777777" w:rsidTr="006748FA">
        <w:tc>
          <w:tcPr>
            <w:tcW w:w="4863" w:type="dxa"/>
          </w:tcPr>
          <w:p w14:paraId="56F8B38F" w14:textId="77777777" w:rsidR="00282159" w:rsidRDefault="00282159" w:rsidP="006748FA">
            <w:pPr>
              <w:jc w:val="center"/>
              <w:rPr>
                <w:rFonts w:ascii="Times New Roman" w:hAnsi="Times New Roman" w:cs="Times New Roman"/>
                <w:sz w:val="22"/>
                <w:szCs w:val="22"/>
              </w:rPr>
            </w:pPr>
            <m:oMathPara>
              <m:oMath>
                <m:r>
                  <w:rPr>
                    <w:rFonts w:ascii="Cambria Math" w:hAnsi="Cambria Math" w:cs="Times New Roman"/>
                    <w:sz w:val="22"/>
                    <w:szCs w:val="22"/>
                  </w:rPr>
                  <w:lastRenderedPageBreak/>
                  <m:t>θ=θ-η</m:t>
                </m:r>
                <m:sSub>
                  <m:sSubPr>
                    <m:ctrlPr>
                      <w:rPr>
                        <w:rFonts w:ascii="Cambria Math" w:hAnsi="Cambria Math" w:cs="Times New Roman"/>
                        <w:i/>
                        <w:sz w:val="22"/>
                        <w:szCs w:val="22"/>
                      </w:rPr>
                    </m:ctrlPr>
                  </m:sSubPr>
                  <m:e>
                    <m:r>
                      <m:rPr>
                        <m:sty m:val="p"/>
                      </m:rPr>
                      <w:rPr>
                        <w:rFonts w:ascii="Cambria Math" w:hAnsi="Cambria Math" w:cs="Times New Roman"/>
                        <w:sz w:val="22"/>
                        <w:szCs w:val="22"/>
                      </w:rPr>
                      <m:t>∇</m:t>
                    </m:r>
                    <m:ctrlPr>
                      <w:rPr>
                        <w:rFonts w:ascii="Cambria Math" w:hAnsi="Cambria Math" w:cs="Times New Roman"/>
                        <w:sz w:val="22"/>
                        <w:szCs w:val="22"/>
                      </w:rPr>
                    </m:ctrlPr>
                  </m:e>
                  <m:sub>
                    <m:r>
                      <w:rPr>
                        <w:rFonts w:ascii="Cambria Math" w:hAnsi="Cambria Math" w:cs="Times New Roman"/>
                        <w:sz w:val="22"/>
                        <w:szCs w:val="22"/>
                      </w:rPr>
                      <m:t>θ</m:t>
                    </m:r>
                  </m:sub>
                </m:sSub>
                <m:r>
                  <w:rPr>
                    <w:rFonts w:ascii="Cambria Math" w:hAnsi="Cambria Math" w:cs="Times New Roman"/>
                    <w:sz w:val="22"/>
                    <w:szCs w:val="22"/>
                  </w:rPr>
                  <m:t>J</m:t>
                </m:r>
                <m:d>
                  <m:dPr>
                    <m:ctrlPr>
                      <w:rPr>
                        <w:rFonts w:ascii="Cambria Math" w:hAnsi="Cambria Math" w:cs="Times New Roman"/>
                        <w:i/>
                        <w:sz w:val="22"/>
                        <w:szCs w:val="22"/>
                      </w:rPr>
                    </m:ctrlPr>
                  </m:dPr>
                  <m:e>
                    <m:r>
                      <w:rPr>
                        <w:rFonts w:ascii="Cambria Math" w:hAnsi="Cambria Math" w:cs="Times New Roman"/>
                        <w:sz w:val="22"/>
                        <w:szCs w:val="22"/>
                      </w:rPr>
                      <m:t>θ;</m:t>
                    </m:r>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i</m:t>
                        </m:r>
                      </m:sup>
                    </m:s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y</m:t>
                        </m:r>
                      </m:e>
                      <m:sup>
                        <m:r>
                          <w:rPr>
                            <w:rFonts w:ascii="Cambria Math" w:hAnsi="Cambria Math" w:cs="Times New Roman"/>
                            <w:sz w:val="22"/>
                            <w:szCs w:val="22"/>
                          </w:rPr>
                          <m:t>i</m:t>
                        </m:r>
                      </m:sup>
                    </m:sSup>
                  </m:e>
                </m:d>
              </m:oMath>
            </m:oMathPara>
          </w:p>
        </w:tc>
        <w:tc>
          <w:tcPr>
            <w:tcW w:w="638" w:type="dxa"/>
          </w:tcPr>
          <w:p w14:paraId="1E0D511D" w14:textId="20B94BD5" w:rsidR="00282159" w:rsidRDefault="00282159" w:rsidP="006748FA">
            <w:pPr>
              <w:jc w:val="center"/>
              <w:rPr>
                <w:rFonts w:ascii="Times New Roman" w:hAnsi="Times New Roman" w:cs="Times New Roman"/>
                <w:sz w:val="22"/>
                <w:szCs w:val="22"/>
              </w:rPr>
            </w:pPr>
            <w:r>
              <w:rPr>
                <w:rFonts w:ascii="Times New Roman" w:hAnsi="Times New Roman" w:cs="Times New Roman"/>
                <w:sz w:val="22"/>
                <w:szCs w:val="22"/>
              </w:rPr>
              <w:t>(2.8)</w:t>
            </w:r>
          </w:p>
        </w:tc>
      </w:tr>
    </w:tbl>
    <w:p w14:paraId="50D291E3" w14:textId="70062565" w:rsidR="00B47D9F" w:rsidRPr="00B47D9F" w:rsidRDefault="00B47D9F" w:rsidP="00282159">
      <w:pPr>
        <w:spacing w:after="0"/>
        <w:jc w:val="right"/>
        <w:rPr>
          <w:rFonts w:ascii="Times New Roman" w:hAnsi="Times New Roman" w:cs="Times New Roman"/>
          <w:sz w:val="22"/>
          <w:szCs w:val="22"/>
        </w:rPr>
      </w:pPr>
      <w:r>
        <w:rPr>
          <w:rFonts w:ascii="Times New Roman" w:hAnsi="Times New Roman" w:cs="Times New Roman"/>
          <w:sz w:val="22"/>
          <w:szCs w:val="22"/>
        </w:rPr>
        <w:fldChar w:fldCharType="begin" w:fldLock="1"/>
      </w:r>
      <w:r w:rsidR="00282159">
        <w:rPr>
          <w:rFonts w:ascii="Times New Roman" w:hAnsi="Times New Roman" w:cs="Times New Roman"/>
          <w:sz w:val="22"/>
          <w:szCs w:val="22"/>
        </w:rPr>
        <w:instrText>ADDIN CSL_CITATION {"citationItems":[{"id":"ITEM-1","itemData":{"DOI":"10.48550/arXiv.1609.04747","abstract":"Gradient descent optimization algorithms, while increasingly popular, are often used as black-box optimizers, as practical explanations of their strengths and weaknesses are hard to come by. This article aims to provide the reader with intuitions with regard to the behaviour of different algorithms that will allow her to put them to use. In the course of this overview, we look at different variants of gradient descent, summarize challenges, introduce the most common optimization algorithms, review architectures in a parallel and distributed setting, and investigate additional strategies for optimizing gradient descent.","author":[{"dropping-particle":"","family":"Ruder","given":"Sebastian","non-dropping-particle":"","parse-names":false,"suffix":""}],"id":"ITEM-1","issued":{"date-parts":[["2016"]]},"page":"1-14","title":"An overview of gradient descent optimization algorithms","type":"article-journal"},"uris":["http://www.mendeley.com/documents/?uuid=6f613e74-1cc1-4472-b6d5-f1679b1af9ef"]}],"mendeley":{"formattedCitation":"(Ruder, 2016)","plainTextFormattedCitation":"(Ruder, 2016)","previouslyFormattedCitation":"(Ruder, 2016)"},"properties":{"noteIndex":0},"schema":"https://github.com/citation-style-language/schema/raw/master/csl-citation.json"}</w:instrText>
      </w:r>
      <w:r>
        <w:rPr>
          <w:rFonts w:ascii="Times New Roman" w:hAnsi="Times New Roman" w:cs="Times New Roman"/>
          <w:sz w:val="22"/>
          <w:szCs w:val="22"/>
        </w:rPr>
        <w:fldChar w:fldCharType="separate"/>
      </w:r>
      <w:r w:rsidRPr="00B47D9F">
        <w:rPr>
          <w:rFonts w:ascii="Times New Roman" w:hAnsi="Times New Roman" w:cs="Times New Roman"/>
          <w:noProof/>
          <w:sz w:val="22"/>
          <w:szCs w:val="22"/>
        </w:rPr>
        <w:t>(Ruder, 2016)</w:t>
      </w:r>
      <w:r>
        <w:rPr>
          <w:rFonts w:ascii="Times New Roman" w:hAnsi="Times New Roman" w:cs="Times New Roman"/>
          <w:sz w:val="22"/>
          <w:szCs w:val="22"/>
        </w:rPr>
        <w:fldChar w:fldCharType="end"/>
      </w:r>
      <w:r w:rsidR="00282159">
        <w:rPr>
          <w:rFonts w:ascii="Times New Roman" w:hAnsi="Times New Roman" w:cs="Times New Roman"/>
          <w:sz w:val="22"/>
          <w:szCs w:val="22"/>
        </w:rPr>
        <w:t>.</w:t>
      </w:r>
    </w:p>
    <w:p w14:paraId="496DF01F" w14:textId="77777777" w:rsidR="00790DFE" w:rsidRDefault="00790DFE" w:rsidP="00CE11BF">
      <w:pPr>
        <w:spacing w:after="0"/>
        <w:jc w:val="both"/>
        <w:rPr>
          <w:rFonts w:ascii="Times New Roman" w:hAnsi="Times New Roman" w:cs="Times New Roman"/>
          <w:b/>
          <w:bCs/>
          <w:sz w:val="22"/>
          <w:szCs w:val="22"/>
        </w:rPr>
      </w:pPr>
    </w:p>
    <w:p w14:paraId="6CB2D400" w14:textId="116DFEEC" w:rsidR="00790DFE" w:rsidRDefault="00790DFE" w:rsidP="00CE11BF">
      <w:pPr>
        <w:spacing w:after="0"/>
        <w:jc w:val="both"/>
        <w:rPr>
          <w:rFonts w:ascii="Times New Roman" w:hAnsi="Times New Roman" w:cs="Times New Roman"/>
          <w:b/>
          <w:bCs/>
          <w:sz w:val="22"/>
          <w:szCs w:val="22"/>
        </w:rPr>
      </w:pPr>
      <w:r>
        <w:rPr>
          <w:rFonts w:ascii="Times New Roman" w:hAnsi="Times New Roman" w:cs="Times New Roman"/>
          <w:b/>
          <w:bCs/>
          <w:sz w:val="22"/>
          <w:szCs w:val="22"/>
        </w:rPr>
        <w:t>2.6 Physics-Instructed Neural Network (PINN)</w:t>
      </w:r>
    </w:p>
    <w:p w14:paraId="083D536D" w14:textId="6907FC8A" w:rsidR="006E765A" w:rsidRDefault="00E4087B" w:rsidP="00CE11BF">
      <w:pPr>
        <w:spacing w:after="0"/>
        <w:jc w:val="both"/>
        <w:rPr>
          <w:rFonts w:ascii="Times New Roman" w:hAnsi="Times New Roman" w:cs="Times New Roman"/>
          <w:sz w:val="22"/>
          <w:szCs w:val="22"/>
        </w:rPr>
      </w:pPr>
      <w:r>
        <w:rPr>
          <w:rFonts w:ascii="Times New Roman" w:hAnsi="Times New Roman" w:cs="Times New Roman"/>
          <w:b/>
          <w:bCs/>
          <w:sz w:val="22"/>
          <w:szCs w:val="22"/>
        </w:rPr>
        <w:tab/>
      </w:r>
      <w:r>
        <w:rPr>
          <w:rFonts w:ascii="Times New Roman" w:hAnsi="Times New Roman" w:cs="Times New Roman"/>
          <w:sz w:val="22"/>
          <w:szCs w:val="22"/>
        </w:rPr>
        <w:t>Physics-Instructed Neural Network merupakan suatu model ANN yang digunakan spesifik dalam menyelesaikan persamaan diferensial parsial. Arsitektur jaringan in berbeda dengan model DNN pada umumnya yang hanya memproses data input dan meminimalisasi nilai loss berdasarkan nilai sesungguhnya. PINN</w:t>
      </w:r>
      <w:r w:rsidR="00886CA8">
        <w:rPr>
          <w:rFonts w:ascii="Times New Roman" w:hAnsi="Times New Roman" w:cs="Times New Roman"/>
          <w:sz w:val="22"/>
          <w:szCs w:val="22"/>
        </w:rPr>
        <w:t xml:space="preserve"> </w:t>
      </w:r>
      <w:r>
        <w:rPr>
          <w:rFonts w:ascii="Times New Roman" w:hAnsi="Times New Roman" w:cs="Times New Roman"/>
          <w:sz w:val="22"/>
          <w:szCs w:val="22"/>
        </w:rPr>
        <w:t xml:space="preserve">turut menaruh perhatian terhadap batasan fisis yang diberikan oleh persamaan diferensial serta syarat awal dan syarat batas. </w:t>
      </w:r>
      <w:r>
        <w:rPr>
          <w:rFonts w:ascii="Times New Roman" w:hAnsi="Times New Roman" w:cs="Times New Roman"/>
          <w:sz w:val="22"/>
          <w:szCs w:val="22"/>
        </w:rPr>
        <w:fldChar w:fldCharType="begin" w:fldLock="1"/>
      </w:r>
      <w:r w:rsidR="000A5D93">
        <w:rPr>
          <w:rFonts w:ascii="Times New Roman" w:hAnsi="Times New Roman" w:cs="Times New Roman"/>
          <w:sz w:val="22"/>
          <w:szCs w:val="22"/>
        </w:rPr>
        <w:instrText>ADDIN CSL_CITATION {"citationItems":[{"id":"ITEM-1","itemData":{"DOI":"10.1109/JLT.2022.3199782","ISSN":"15582213","abstract":"For any system that follows rigorous mathematical and physical theories like fiber-optic system, system parameter estimation is crucial for system detection and monitoring. In this paper, a physics-informed neural network (PINN)-based method is proposed for optical fiber parameter estimation by solving the inverse problem of the nonlinear Schrödinger equation (NLSE), i.e., inferring the unknown parameters of NLSE. The proposed method considers both the prior knowledge of physical law and the characteristics of observation data from only the transmitted and received waveforms. In PINN, the NLSE and observation data are set as the loss function, and the typical fiber parameters (attenuation, dispersion, and nonlinear coefficient) are optimized iteratively until they satisfy the inferred NLSE by learning the limited observation data. Three scenarios are validated, including single Gaussian pulse propagation, ultrashort pulse propagation in highly nonlinear fiber, and optical signal transmission in standard single-mode fiber. The launch power of the signal is embedded in PINN as a parametric feature, which makes PINN learn the signal transmissions under different powers simultaneously. The weights of mean square error terms for NLSE and observation data in the loss function are properly adjusted to balance learning difficulties. Moreover, the statistical results of 128 different signals and model performance under different signal-to-noise ratios are analyzed. As an extension, fiber length estimation is also studied, and the error is 0.375% when the launch power is 0 dBm. Our work verifiably shows that the proposed approach performs well and can be further extended to multiple applications in fiber optics.","author":[{"dropping-particle":"","family":"Jiang","given":"Xiaotian","non-dropping-particle":"","parse-names":false,"suffix":""},{"dropping-particle":"","family":"Wang","given":"Danshi","non-dropping-particle":"","parse-names":false,"suffix":""},{"dropping-particle":"","family":"Chen","given":"Xue","non-dropping-particle":"","parse-names":false,"suffix":""},{"dropping-particle":"","family":"Zhang","given":"Min","non-dropping-particle":"","parse-names":false,"suffix":""}],"container-title":"Journal of Lightwave Technology","id":"ITEM-1","issue":"21","issued":{"date-parts":[["2022"]]},"page":"7095-7105","publisher":"IEEE","title":"Physics-Informed Neural Network for Optical Fiber Parameter Estimation From the Nonlinear Schrödinger Equation","type":"article-journal","volume":"40"},"uris":["http://www.mendeley.com/documents/?uuid=eb361a03-70d3-42ea-bbc1-7bd6a8faa1f8"]},{"id":"ITEM-2","itemData":{"DOI":"10.1007/s10915-022-01939-z","ISSN":"15737691","abstract":"Physics-Informed Neural Networks (PINN) are neural networks (NNs) that encode model equations, like Partial Differential Equations (PDE), as a component of the neural network itself. PINNs are nowadays used to solve PDEs, fractional equations, integral-differential equations, and stochastic PDEs. This novel methodology has arisen as a multi-task learning framework in which a NN must fit observed data while reducing a PDE residual. This article provides a comprehensive review of the literature on PINNs: while the primary goal of the study was to characterize these networks and their related advantages and disadvantages. The review also attempts to incorporate publications on a broader range of collocation-based physics informed neural networks, which stars form the vanilla PINN, as well as many other variants, such as physics-constrained neural networks (PCNN), variational hp-VPINN, and conservative PINN (CPINN). The study indicates that most research has focused on customizing the PINN through different activation functions, gradient optimization techniques, neural network structures, and loss function structures. Despite the wide range of applications for which PINNs have been used, by demonstrating their ability to be more feasible in some contexts than classical numerical techniques like Finite Element Method (FEM), advancements are still possible, most notably theoretical issues that remain unresolved.","author":[{"dropping-particle":"","family":"Cuomo","given":"Salvatore","non-dropping-particle":"","parse-names":false,"suffix":""},{"dropping-particle":"","family":"Cola","given":"Vincenzo Schiano","non-dropping-particle":"Di","parse-names":false,"suffix":""},{"dropping-particle":"","family":"Giampaolo","given":"Fabio","non-dropping-particle":"","parse-names":false,"suffix":""},{"dropping-particle":"","family":"Rozza","given":"Gianluigi","non-dropping-particle":"","parse-names":false,"suffix":""},{"dropping-particle":"","family":"Raissi","given":"Maziar","non-dropping-particle":"","parse-names":false,"suffix":""},{"dropping-particle":"","family":"Piccialli","given":"Francesco","non-dropping-particle":"","parse-names":false,"suffix":""}],"container-title":"Journal of Scientific Computing","id":"ITEM-2","issue":"3","issued":{"date-parts":[["2022"]]},"page":"1-62","publisher":"Springer US","title":"Scientific Machine Learning Through Physics–Informed Neural Networks: Where we are and What’s Next","type":"article-journal","volume":"92"},"uris":["http://www.mendeley.com/documents/?uuid=77ca0bda-8e72-42b4-879b-1f0594d25167"]}],"mendeley":{"formattedCitation":"(Cuomo et al., 2022; Jiang et al., 2022)","plainTextFormattedCitation":"(Cuomo et al., 2022; Jiang et al., 2022)","previouslyFormattedCitation":"(Cuomo et al., 2022; Jiang et al., 2022)"},"properties":{"noteIndex":0},"schema":"https://github.com/citation-style-language/schema/raw/master/csl-citation.json"}</w:instrText>
      </w:r>
      <w:r>
        <w:rPr>
          <w:rFonts w:ascii="Times New Roman" w:hAnsi="Times New Roman" w:cs="Times New Roman"/>
          <w:sz w:val="22"/>
          <w:szCs w:val="22"/>
        </w:rPr>
        <w:fldChar w:fldCharType="separate"/>
      </w:r>
      <w:r w:rsidR="006E765A" w:rsidRPr="006E765A">
        <w:rPr>
          <w:rFonts w:ascii="Times New Roman" w:hAnsi="Times New Roman" w:cs="Times New Roman"/>
          <w:noProof/>
          <w:sz w:val="22"/>
          <w:szCs w:val="22"/>
        </w:rPr>
        <w:t>(Cuomo et al., 2022; Jiang et al., 2022)</w:t>
      </w:r>
      <w:r>
        <w:rPr>
          <w:rFonts w:ascii="Times New Roman" w:hAnsi="Times New Roman" w:cs="Times New Roman"/>
          <w:sz w:val="22"/>
          <w:szCs w:val="22"/>
        </w:rPr>
        <w:fldChar w:fldCharType="end"/>
      </w:r>
      <w:r w:rsidR="006E765A">
        <w:rPr>
          <w:rFonts w:ascii="Times New Roman" w:hAnsi="Times New Roman" w:cs="Times New Roman"/>
          <w:sz w:val="22"/>
          <w:szCs w:val="22"/>
        </w:rPr>
        <w:t>. Diagram dari arsitektur PINN ditunjukkan pada Gambar 2.3</w:t>
      </w:r>
    </w:p>
    <w:p w14:paraId="71BDB70B" w14:textId="1466E186" w:rsidR="00AC438D" w:rsidRDefault="00AC438D" w:rsidP="00AC438D">
      <w:pPr>
        <w:spacing w:after="0"/>
        <w:jc w:val="center"/>
        <w:rPr>
          <w:rFonts w:ascii="Times New Roman" w:hAnsi="Times New Roman" w:cs="Times New Roman"/>
          <w:sz w:val="22"/>
          <w:szCs w:val="22"/>
        </w:rPr>
      </w:pPr>
      <w:r w:rsidRPr="00AC438D">
        <w:rPr>
          <w:rFonts w:ascii="Times New Roman" w:hAnsi="Times New Roman" w:cs="Times New Roman"/>
          <w:noProof/>
          <w:sz w:val="22"/>
          <w:szCs w:val="22"/>
        </w:rPr>
        <w:drawing>
          <wp:inline distT="0" distB="0" distL="0" distR="0" wp14:anchorId="49E67E7D" wp14:editId="7134F7E2">
            <wp:extent cx="2457450" cy="2046314"/>
            <wp:effectExtent l="0" t="0" r="0" b="0"/>
            <wp:docPr id="1349836836"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36836" name="Picture 1" descr="A diagram of a algorithm&#10;&#10;Description automatically generated"/>
                    <pic:cNvPicPr/>
                  </pic:nvPicPr>
                  <pic:blipFill>
                    <a:blip r:embed="rId9"/>
                    <a:stretch>
                      <a:fillRect/>
                    </a:stretch>
                  </pic:blipFill>
                  <pic:spPr>
                    <a:xfrm>
                      <a:off x="0" y="0"/>
                      <a:ext cx="2482144" cy="2066876"/>
                    </a:xfrm>
                    <a:prstGeom prst="rect">
                      <a:avLst/>
                    </a:prstGeom>
                  </pic:spPr>
                </pic:pic>
              </a:graphicData>
            </a:graphic>
          </wp:inline>
        </w:drawing>
      </w:r>
    </w:p>
    <w:p w14:paraId="420441BE" w14:textId="0012F86F" w:rsidR="00CE5270" w:rsidRDefault="00AC438D" w:rsidP="00FD7393">
      <w:pPr>
        <w:spacing w:after="0"/>
        <w:jc w:val="center"/>
        <w:rPr>
          <w:rFonts w:ascii="Times New Roman" w:hAnsi="Times New Roman" w:cs="Times New Roman"/>
          <w:noProof/>
          <w:sz w:val="22"/>
          <w:szCs w:val="22"/>
        </w:rPr>
      </w:pPr>
      <w:r w:rsidRPr="00AC438D">
        <w:rPr>
          <w:rFonts w:ascii="Times New Roman" w:hAnsi="Times New Roman" w:cs="Times New Roman"/>
          <w:sz w:val="22"/>
          <w:szCs w:val="22"/>
        </w:rPr>
        <w:t xml:space="preserve">Gambar </w:t>
      </w:r>
      <w:r>
        <w:rPr>
          <w:rFonts w:ascii="Times New Roman" w:hAnsi="Times New Roman" w:cs="Times New Roman"/>
          <w:sz w:val="22"/>
          <w:szCs w:val="22"/>
        </w:rPr>
        <w:t>2.3 Arsitektur PINN (</w:t>
      </w:r>
      <w:r w:rsidRPr="006E765A">
        <w:rPr>
          <w:rFonts w:ascii="Times New Roman" w:hAnsi="Times New Roman" w:cs="Times New Roman"/>
          <w:noProof/>
          <w:sz w:val="22"/>
          <w:szCs w:val="22"/>
        </w:rPr>
        <w:t>Jiang et al., 2022</w:t>
      </w:r>
      <w:r>
        <w:rPr>
          <w:rFonts w:ascii="Times New Roman" w:hAnsi="Times New Roman" w:cs="Times New Roman"/>
          <w:noProof/>
          <w:sz w:val="22"/>
          <w:szCs w:val="22"/>
        </w:rPr>
        <w:t>)</w:t>
      </w:r>
    </w:p>
    <w:p w14:paraId="5F794961" w14:textId="77777777" w:rsidR="00E9442E" w:rsidRDefault="00CE5270" w:rsidP="00CE5270">
      <w:pPr>
        <w:spacing w:after="0"/>
        <w:jc w:val="both"/>
        <w:rPr>
          <w:rFonts w:ascii="Times New Roman" w:eastAsiaTheme="minorEastAsia" w:hAnsi="Times New Roman" w:cs="Times New Roman"/>
          <w:noProof/>
          <w:sz w:val="22"/>
          <w:szCs w:val="22"/>
        </w:rPr>
      </w:pPr>
      <w:r>
        <w:rPr>
          <w:rFonts w:ascii="Times New Roman" w:hAnsi="Times New Roman" w:cs="Times New Roman"/>
          <w:noProof/>
          <w:sz w:val="22"/>
          <w:szCs w:val="22"/>
        </w:rPr>
        <w:tab/>
        <w:t xml:space="preserve">Gambar 2.3 menunjukkan bagaimana </w:t>
      </w:r>
      <w:r w:rsidR="00A668A1">
        <w:rPr>
          <w:rFonts w:ascii="Times New Roman" w:hAnsi="Times New Roman" w:cs="Times New Roman"/>
          <w:noProof/>
          <w:sz w:val="22"/>
          <w:szCs w:val="22"/>
        </w:rPr>
        <w:t>penyelesaian</w:t>
      </w:r>
      <w:r>
        <w:rPr>
          <w:rFonts w:ascii="Times New Roman" w:hAnsi="Times New Roman" w:cs="Times New Roman"/>
          <w:noProof/>
          <w:sz w:val="22"/>
          <w:szCs w:val="22"/>
        </w:rPr>
        <w:t xml:space="preserve"> sebuah fungsi</w:t>
      </w:r>
      <w:r w:rsidR="00B86041">
        <w:rPr>
          <w:rFonts w:ascii="Times New Roman" w:hAnsi="Times New Roman" w:cs="Times New Roman"/>
          <w:noProof/>
          <w:sz w:val="22"/>
          <w:szCs w:val="22"/>
        </w:rPr>
        <w:t xml:space="preserve"> turunan </w:t>
      </w:r>
      <m:oMath>
        <m:r>
          <m:rPr>
            <m:scr m:val="script"/>
          </m:rPr>
          <w:rPr>
            <w:rFonts w:ascii="Cambria Math" w:hAnsi="Cambria Math" w:cs="Times New Roman"/>
            <w:noProof/>
            <w:sz w:val="22"/>
            <w:szCs w:val="22"/>
          </w:rPr>
          <m:t>H</m:t>
        </m:r>
      </m:oMath>
      <w:r w:rsidR="00B86041">
        <w:rPr>
          <w:rFonts w:ascii="Times New Roman" w:eastAsiaTheme="minorEastAsia" w:hAnsi="Times New Roman" w:cs="Times New Roman"/>
          <w:noProof/>
          <w:sz w:val="22"/>
          <w:szCs w:val="22"/>
        </w:rPr>
        <w:t xml:space="preserve"> =</w:t>
      </w:r>
      <w:r>
        <w:rPr>
          <w:rFonts w:ascii="Times New Roman" w:hAnsi="Times New Roman" w:cs="Times New Roman"/>
          <w:noProof/>
          <w:sz w:val="22"/>
          <w:szCs w:val="22"/>
        </w:rPr>
        <w:t xml:space="preserve"> </w:t>
      </w:r>
      <m:oMath>
        <m:r>
          <w:rPr>
            <w:rFonts w:ascii="Cambria Math" w:hAnsi="Cambria Math" w:cs="Times New Roman"/>
            <w:noProof/>
            <w:sz w:val="22"/>
            <w:szCs w:val="22"/>
          </w:rPr>
          <m:t>h</m:t>
        </m:r>
        <m:d>
          <m:dPr>
            <m:ctrlPr>
              <w:rPr>
                <w:rFonts w:ascii="Cambria Math" w:hAnsi="Cambria Math" w:cs="Times New Roman"/>
                <w:i/>
                <w:noProof/>
                <w:sz w:val="22"/>
                <w:szCs w:val="22"/>
              </w:rPr>
            </m:ctrlPr>
          </m:dPr>
          <m:e>
            <m:r>
              <w:rPr>
                <w:rFonts w:ascii="Cambria Math" w:hAnsi="Cambria Math" w:cs="Times New Roman"/>
                <w:noProof/>
                <w:sz w:val="22"/>
                <w:szCs w:val="22"/>
              </w:rPr>
              <m:t>z,t</m:t>
            </m:r>
          </m:e>
        </m:d>
        <m:r>
          <w:rPr>
            <w:rFonts w:ascii="Cambria Math" w:hAnsi="Cambria Math" w:cs="Times New Roman"/>
            <w:noProof/>
            <w:sz w:val="22"/>
            <w:szCs w:val="22"/>
          </w:rPr>
          <m:t>+N</m:t>
        </m:r>
        <m:d>
          <m:dPr>
            <m:begChr m:val="["/>
            <m:endChr m:val="]"/>
            <m:ctrlPr>
              <w:rPr>
                <w:rFonts w:ascii="Cambria Math" w:hAnsi="Cambria Math" w:cs="Times New Roman"/>
                <w:i/>
                <w:noProof/>
                <w:sz w:val="22"/>
                <w:szCs w:val="22"/>
              </w:rPr>
            </m:ctrlPr>
          </m:dPr>
          <m:e>
            <m:r>
              <w:rPr>
                <w:rFonts w:ascii="Cambria Math" w:hAnsi="Cambria Math" w:cs="Times New Roman"/>
                <w:noProof/>
                <w:sz w:val="22"/>
                <w:szCs w:val="22"/>
              </w:rPr>
              <m:t>h:</m:t>
            </m:r>
            <m:r>
              <w:rPr>
                <w:rFonts w:ascii="Cambria Math" w:eastAsiaTheme="minorEastAsia" w:hAnsi="Cambria Math" w:cs="Times New Roman"/>
                <w:noProof/>
                <w:sz w:val="22"/>
                <w:szCs w:val="22"/>
              </w:rPr>
              <m:t>ξ</m:t>
            </m:r>
            <m:ctrlPr>
              <w:rPr>
                <w:rFonts w:ascii="Cambria Math" w:eastAsiaTheme="minorEastAsia" w:hAnsi="Cambria Math" w:cs="Times New Roman"/>
                <w:i/>
                <w:noProof/>
                <w:sz w:val="22"/>
                <w:szCs w:val="22"/>
              </w:rPr>
            </m:ctrlPr>
          </m:e>
        </m:d>
        <m:r>
          <w:rPr>
            <w:rFonts w:ascii="Cambria Math" w:eastAsiaTheme="minorEastAsia" w:hAnsi="Cambria Math" w:cs="Times New Roman"/>
            <w:noProof/>
            <w:sz w:val="22"/>
            <w:szCs w:val="22"/>
          </w:rPr>
          <m:t>=0</m:t>
        </m:r>
      </m:oMath>
      <w:r>
        <w:rPr>
          <w:rFonts w:ascii="Times New Roman" w:eastAsiaTheme="minorEastAsia" w:hAnsi="Times New Roman" w:cs="Times New Roman"/>
          <w:noProof/>
          <w:sz w:val="22"/>
          <w:szCs w:val="22"/>
        </w:rPr>
        <w:t xml:space="preserve"> melalui PINN. </w:t>
      </w:r>
      <w:r w:rsidR="00A668A1">
        <w:rPr>
          <w:rFonts w:ascii="Times New Roman" w:eastAsiaTheme="minorEastAsia" w:hAnsi="Times New Roman" w:cs="Times New Roman"/>
          <w:noProof/>
          <w:sz w:val="22"/>
          <w:szCs w:val="22"/>
        </w:rPr>
        <w:t xml:space="preserve">Sistem PINN menerima input berupa </w:t>
      </w:r>
      <w:r w:rsidR="00A668A1">
        <w:rPr>
          <w:rFonts w:ascii="Times New Roman" w:eastAsiaTheme="minorEastAsia" w:hAnsi="Times New Roman" w:cs="Times New Roman"/>
          <w:i/>
          <w:iCs/>
          <w:noProof/>
          <w:sz w:val="22"/>
          <w:szCs w:val="22"/>
        </w:rPr>
        <w:t>collocation point</w:t>
      </w:r>
      <w:r w:rsidR="00A668A1">
        <w:rPr>
          <w:rFonts w:ascii="Times New Roman" w:eastAsiaTheme="minorEastAsia" w:hAnsi="Times New Roman" w:cs="Times New Roman"/>
          <w:noProof/>
          <w:sz w:val="22"/>
          <w:szCs w:val="22"/>
        </w:rPr>
        <w:t>; titik dalam suatu domain (</w:t>
      </w:r>
      <m:oMath>
        <m:r>
          <w:rPr>
            <w:rFonts w:ascii="Cambria Math" w:eastAsiaTheme="minorEastAsia" w:hAnsi="Cambria Math" w:cs="Times New Roman"/>
            <w:noProof/>
            <w:sz w:val="22"/>
            <w:szCs w:val="22"/>
          </w:rPr>
          <m:t>z,t</m:t>
        </m:r>
      </m:oMath>
      <w:r w:rsidR="00A668A1">
        <w:rPr>
          <w:rFonts w:ascii="Times New Roman" w:eastAsiaTheme="minorEastAsia" w:hAnsi="Times New Roman" w:cs="Times New Roman"/>
          <w:noProof/>
          <w:sz w:val="22"/>
          <w:szCs w:val="22"/>
        </w:rPr>
        <w:t xml:space="preserve">) yang dipilih sebagai representasi </w:t>
      </w:r>
      <w:r w:rsidR="00A668A1">
        <w:rPr>
          <w:rFonts w:ascii="Times New Roman" w:eastAsiaTheme="minorEastAsia" w:hAnsi="Times New Roman" w:cs="Times New Roman"/>
          <w:noProof/>
          <w:sz w:val="22"/>
          <w:szCs w:val="22"/>
        </w:rPr>
        <w:lastRenderedPageBreak/>
        <w:t xml:space="preserve">perhitungan dan titik data terlabel; titik </w:t>
      </w:r>
      <m:oMath>
        <m:r>
          <w:rPr>
            <w:rFonts w:ascii="Cambria Math" w:eastAsiaTheme="minorEastAsia" w:hAnsi="Cambria Math" w:cs="Times New Roman"/>
            <w:noProof/>
            <w:sz w:val="22"/>
            <w:szCs w:val="22"/>
          </w:rPr>
          <m:t>(</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z</m:t>
            </m:r>
          </m:e>
          <m:sub>
            <m:r>
              <w:rPr>
                <w:rFonts w:ascii="Cambria Math" w:eastAsiaTheme="minorEastAsia" w:hAnsi="Cambria Math" w:cs="Times New Roman"/>
                <w:noProof/>
                <w:sz w:val="22"/>
                <w:szCs w:val="22"/>
              </w:rPr>
              <m:t>f</m:t>
            </m:r>
          </m:sub>
        </m:sSub>
        <m:r>
          <w:rPr>
            <w:rFonts w:ascii="Cambria Math" w:eastAsiaTheme="minorEastAsia" w:hAnsi="Cambria Math" w:cs="Times New Roman"/>
            <w:noProof/>
            <w:sz w:val="22"/>
            <w:szCs w:val="22"/>
          </w:rPr>
          <m:t>,</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t</m:t>
            </m:r>
          </m:e>
          <m:sub>
            <m:r>
              <w:rPr>
                <w:rFonts w:ascii="Cambria Math" w:eastAsiaTheme="minorEastAsia" w:hAnsi="Cambria Math" w:cs="Times New Roman"/>
                <w:noProof/>
                <w:sz w:val="22"/>
                <w:szCs w:val="22"/>
              </w:rPr>
              <m:t>f</m:t>
            </m:r>
          </m:sub>
        </m:sSub>
      </m:oMath>
      <w:r w:rsidR="00A668A1">
        <w:rPr>
          <w:rFonts w:ascii="Times New Roman" w:eastAsiaTheme="minorEastAsia" w:hAnsi="Times New Roman" w:cs="Times New Roman"/>
          <w:noProof/>
          <w:sz w:val="22"/>
          <w:szCs w:val="22"/>
        </w:rPr>
        <w:t xml:space="preserve">) di mana nilai </w:t>
      </w:r>
      <m:oMath>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h</m:t>
            </m:r>
          </m:e>
          <m:sub>
            <m:r>
              <w:rPr>
                <w:rFonts w:ascii="Cambria Math" w:eastAsiaTheme="minorEastAsia" w:hAnsi="Cambria Math" w:cs="Times New Roman"/>
                <w:noProof/>
                <w:sz w:val="22"/>
                <w:szCs w:val="22"/>
              </w:rPr>
              <m:t>f</m:t>
            </m:r>
          </m:sub>
        </m:sSub>
      </m:oMath>
      <w:r w:rsidR="00A668A1">
        <w:rPr>
          <w:rFonts w:ascii="Times New Roman" w:eastAsiaTheme="minorEastAsia" w:hAnsi="Times New Roman" w:cs="Times New Roman"/>
          <w:noProof/>
          <w:sz w:val="22"/>
          <w:szCs w:val="22"/>
        </w:rPr>
        <w:t xml:space="preserve"> telah diketahui (seperti syarat batas maupun syarat awal). </w:t>
      </w:r>
    </w:p>
    <w:p w14:paraId="44782AB0" w14:textId="3DE436EF" w:rsidR="00E9442E" w:rsidRDefault="00A668A1" w:rsidP="00E9442E">
      <w:pPr>
        <w:spacing w:after="0"/>
        <w:ind w:firstLine="720"/>
        <w:jc w:val="both"/>
        <w:rPr>
          <w:rFonts w:ascii="Times New Roman" w:eastAsiaTheme="minorEastAsia" w:hAnsi="Times New Roman" w:cs="Times New Roman"/>
          <w:noProof/>
          <w:sz w:val="22"/>
          <w:szCs w:val="22"/>
        </w:rPr>
      </w:pPr>
      <w:r>
        <w:rPr>
          <w:rFonts w:ascii="Times New Roman" w:eastAsiaTheme="minorEastAsia" w:hAnsi="Times New Roman" w:cs="Times New Roman"/>
          <w:noProof/>
          <w:sz w:val="22"/>
          <w:szCs w:val="22"/>
        </w:rPr>
        <w:t>Susunan jaringan neuron digunakan untuk mendapatkan</w:t>
      </w:r>
      <w:r w:rsidR="00E9442E">
        <w:rPr>
          <w:rFonts w:ascii="Times New Roman" w:eastAsiaTheme="minorEastAsia" w:hAnsi="Times New Roman" w:cs="Times New Roman"/>
          <w:noProof/>
          <w:sz w:val="22"/>
          <w:szCs w:val="22"/>
        </w:rPr>
        <w:t xml:space="preserve"> nilai</w:t>
      </w:r>
      <w:r>
        <w:rPr>
          <w:rFonts w:ascii="Times New Roman" w:eastAsiaTheme="minorEastAsia" w:hAnsi="Times New Roman" w:cs="Times New Roman"/>
          <w:noProof/>
          <w:sz w:val="22"/>
          <w:szCs w:val="22"/>
        </w:rPr>
        <w:t xml:space="preserve"> fungsi </w:t>
      </w:r>
      <m:oMath>
        <m:r>
          <w:rPr>
            <w:rFonts w:ascii="Cambria Math" w:eastAsiaTheme="minorEastAsia" w:hAnsi="Cambria Math" w:cs="Times New Roman"/>
            <w:noProof/>
            <w:sz w:val="22"/>
            <w:szCs w:val="22"/>
          </w:rPr>
          <m:t>h</m:t>
        </m:r>
      </m:oMath>
      <w:r>
        <w:rPr>
          <w:rFonts w:ascii="Times New Roman" w:eastAsiaTheme="minorEastAsia" w:hAnsi="Times New Roman" w:cs="Times New Roman"/>
          <w:noProof/>
          <w:sz w:val="22"/>
          <w:szCs w:val="22"/>
        </w:rPr>
        <w:t xml:space="preserve"> melalui </w:t>
      </w:r>
      <w:r>
        <w:rPr>
          <w:rFonts w:ascii="Times New Roman" w:eastAsiaTheme="minorEastAsia" w:hAnsi="Times New Roman" w:cs="Times New Roman"/>
          <w:i/>
          <w:iCs/>
          <w:noProof/>
          <w:sz w:val="22"/>
          <w:szCs w:val="22"/>
        </w:rPr>
        <w:t>forward propagation</w:t>
      </w:r>
      <w:r>
        <w:rPr>
          <w:rFonts w:ascii="Times New Roman" w:eastAsiaTheme="minorEastAsia" w:hAnsi="Times New Roman" w:cs="Times New Roman"/>
          <w:noProof/>
          <w:sz w:val="22"/>
          <w:szCs w:val="22"/>
        </w:rPr>
        <w:t>.</w:t>
      </w:r>
      <w:r w:rsidR="004029C2">
        <w:rPr>
          <w:rFonts w:ascii="Times New Roman" w:eastAsiaTheme="minorEastAsia" w:hAnsi="Times New Roman" w:cs="Times New Roman"/>
          <w:noProof/>
          <w:sz w:val="22"/>
          <w:szCs w:val="22"/>
        </w:rPr>
        <w:t xml:space="preserve"> </w:t>
      </w:r>
      <w:r w:rsidR="00E9442E">
        <w:rPr>
          <w:rFonts w:ascii="Times New Roman" w:eastAsiaTheme="minorEastAsia" w:hAnsi="Times New Roman" w:cs="Times New Roman"/>
          <w:noProof/>
          <w:sz w:val="22"/>
          <w:szCs w:val="22"/>
        </w:rPr>
        <w:t xml:space="preserve">Dalam proses </w:t>
      </w:r>
      <w:r w:rsidR="00E9442E">
        <w:rPr>
          <w:rFonts w:ascii="Times New Roman" w:eastAsiaTheme="minorEastAsia" w:hAnsi="Times New Roman" w:cs="Times New Roman"/>
          <w:i/>
          <w:iCs/>
          <w:noProof/>
          <w:sz w:val="22"/>
          <w:szCs w:val="22"/>
        </w:rPr>
        <w:t xml:space="preserve">forward propagation, </w:t>
      </w:r>
      <w:r w:rsidR="00E9442E">
        <w:rPr>
          <w:rFonts w:ascii="Times New Roman" w:eastAsiaTheme="minorEastAsia" w:hAnsi="Times New Roman" w:cs="Times New Roman"/>
          <w:noProof/>
          <w:sz w:val="22"/>
          <w:szCs w:val="22"/>
        </w:rPr>
        <w:t xml:space="preserve">tiap neuron melakukan perhitungan linear berdasarkan nilai </w:t>
      </w:r>
      <w:r w:rsidR="00E9442E">
        <w:rPr>
          <w:rFonts w:ascii="Times New Roman" w:eastAsiaTheme="minorEastAsia" w:hAnsi="Times New Roman" w:cs="Times New Roman"/>
          <w:i/>
          <w:iCs/>
          <w:noProof/>
          <w:sz w:val="22"/>
          <w:szCs w:val="22"/>
        </w:rPr>
        <w:t xml:space="preserve">weight </w:t>
      </w:r>
      <w:r w:rsidR="00E9442E">
        <w:rPr>
          <w:rFonts w:ascii="Times New Roman" w:eastAsiaTheme="minorEastAsia" w:hAnsi="Times New Roman" w:cs="Times New Roman"/>
          <w:noProof/>
          <w:sz w:val="22"/>
          <w:szCs w:val="22"/>
        </w:rPr>
        <w:t xml:space="preserve">dan </w:t>
      </w:r>
      <w:r w:rsidR="00E9442E">
        <w:rPr>
          <w:rFonts w:ascii="Times New Roman" w:eastAsiaTheme="minorEastAsia" w:hAnsi="Times New Roman" w:cs="Times New Roman"/>
          <w:i/>
          <w:iCs/>
          <w:noProof/>
          <w:sz w:val="22"/>
          <w:szCs w:val="22"/>
        </w:rPr>
        <w:t xml:space="preserve">bias </w:t>
      </w:r>
      <w:r w:rsidR="00E9442E">
        <w:rPr>
          <w:rFonts w:ascii="Times New Roman" w:eastAsiaTheme="minorEastAsia" w:hAnsi="Times New Roman" w:cs="Times New Roman"/>
          <w:noProof/>
          <w:sz w:val="22"/>
          <w:szCs w:val="22"/>
        </w:rPr>
        <w:t xml:space="preserve">neuron, yang selanjutnya diberikan kepada suatu fungsi aktivasi. </w:t>
      </w:r>
      <w:r w:rsidR="00E9442E">
        <w:rPr>
          <w:rFonts w:ascii="Times New Roman" w:eastAsiaTheme="minorEastAsia" w:hAnsi="Times New Roman" w:cs="Times New Roman"/>
          <w:noProof/>
          <w:sz w:val="22"/>
          <w:szCs w:val="22"/>
        </w:rPr>
        <w:fldChar w:fldCharType="begin" w:fldLock="1"/>
      </w:r>
      <w:r w:rsidR="00E9442E">
        <w:rPr>
          <w:rFonts w:ascii="Times New Roman" w:eastAsiaTheme="minorEastAsia" w:hAnsi="Times New Roman" w:cs="Times New Roman"/>
          <w:noProof/>
          <w:sz w:val="22"/>
          <w:szCs w:val="22"/>
        </w:rPr>
        <w:instrText>ADDIN CSL_CITATION {"citationItems":[{"id":"ITEM-1","itemData":{"DOI":"10.1007/s10915-022-01939-z","ISSN":"15737691","abstract":"Physics-Informed Neural Networks (PINN) are neural networks (NNs) that encode model equations, like Partial Differential Equations (PDE), as a component of the neural network itself. PINNs are nowadays used to solve PDEs, fractional equations, integral-differential equations, and stochastic PDEs. This novel methodology has arisen as a multi-task learning framework in which a NN must fit observed data while reducing a PDE residual. This article provides a comprehensive review of the literature on PINNs: while the primary goal of the study was to characterize these networks and their related advantages and disadvantages. The review also attempts to incorporate publications on a broader range of collocation-based physics informed neural networks, which stars form the vanilla PINN, as well as many other variants, such as physics-constrained neural networks (PCNN), variational hp-VPINN, and conservative PINN (CPINN). The study indicates that most research has focused on customizing the PINN through different activation functions, gradient optimization techniques, neural network structures, and loss function structures. Despite the wide range of applications for which PINNs have been used, by demonstrating their ability to be more feasible in some contexts than classical numerical techniques like Finite Element Method (FEM), advancements are still possible, most notably theoretical issues that remain unresolved.","author":[{"dropping-particle":"","family":"Cuomo","given":"Salvatore","non-dropping-particle":"","parse-names":false,"suffix":""},{"dropping-particle":"","family":"Cola","given":"Vincenzo Schiano","non-dropping-particle":"Di","parse-names":false,"suffix":""},{"dropping-particle":"","family":"Giampaolo","given":"Fabio","non-dropping-particle":"","parse-names":false,"suffix":""},{"dropping-particle":"","family":"Rozza","given":"Gianluigi","non-dropping-particle":"","parse-names":false,"suffix":""},{"dropping-particle":"","family":"Raissi","given":"Maziar","non-dropping-particle":"","parse-names":false,"suffix":""},{"dropping-particle":"","family":"Piccialli","given":"Francesco","non-dropping-particle":"","parse-names":false,"suffix":""}],"container-title":"Journal of Scientific Computing","id":"ITEM-1","issue":"3","issued":{"date-parts":[["2022"]]},"page":"1-62","publisher":"Springer US","title":"Scientific Machine Learning Through Physics–Informed Neural Networks: Where we are and What’s Next","type":"article-journal","volume":"92"},"uris":["http://www.mendeley.com/documents/?uuid=77ca0bda-8e72-42b4-879b-1f0594d25167"]}],"mendeley":{"formattedCitation":"(Cuomo et al., 2022)","plainTextFormattedCitation":"(Cuomo et al., 2022)"},"properties":{"noteIndex":0},"schema":"https://github.com/citation-style-language/schema/raw/master/csl-citation.json"}</w:instrText>
      </w:r>
      <w:r w:rsidR="00E9442E">
        <w:rPr>
          <w:rFonts w:ascii="Times New Roman" w:eastAsiaTheme="minorEastAsia" w:hAnsi="Times New Roman" w:cs="Times New Roman"/>
          <w:noProof/>
          <w:sz w:val="22"/>
          <w:szCs w:val="22"/>
        </w:rPr>
        <w:fldChar w:fldCharType="separate"/>
      </w:r>
      <w:r w:rsidR="00E9442E" w:rsidRPr="00E063D1">
        <w:rPr>
          <w:rFonts w:ascii="Times New Roman" w:eastAsiaTheme="minorEastAsia" w:hAnsi="Times New Roman" w:cs="Times New Roman"/>
          <w:noProof/>
          <w:sz w:val="22"/>
          <w:szCs w:val="22"/>
        </w:rPr>
        <w:t xml:space="preserve">Cuomo et al., </w:t>
      </w:r>
      <w:r w:rsidR="00E9442E">
        <w:rPr>
          <w:rFonts w:ascii="Times New Roman" w:eastAsiaTheme="minorEastAsia" w:hAnsi="Times New Roman" w:cs="Times New Roman"/>
          <w:noProof/>
          <w:sz w:val="22"/>
          <w:szCs w:val="22"/>
        </w:rPr>
        <w:t>(</w:t>
      </w:r>
      <w:r w:rsidR="00E9442E" w:rsidRPr="00E063D1">
        <w:rPr>
          <w:rFonts w:ascii="Times New Roman" w:eastAsiaTheme="minorEastAsia" w:hAnsi="Times New Roman" w:cs="Times New Roman"/>
          <w:noProof/>
          <w:sz w:val="22"/>
          <w:szCs w:val="22"/>
        </w:rPr>
        <w:t>2022)</w:t>
      </w:r>
      <w:r w:rsidR="00E9442E">
        <w:rPr>
          <w:rFonts w:ascii="Times New Roman" w:eastAsiaTheme="minorEastAsia" w:hAnsi="Times New Roman" w:cs="Times New Roman"/>
          <w:noProof/>
          <w:sz w:val="22"/>
          <w:szCs w:val="22"/>
        </w:rPr>
        <w:fldChar w:fldCharType="end"/>
      </w:r>
      <w:r w:rsidR="00E9442E">
        <w:rPr>
          <w:rFonts w:ascii="Times New Roman" w:eastAsiaTheme="minorEastAsia" w:hAnsi="Times New Roman" w:cs="Times New Roman"/>
          <w:noProof/>
          <w:sz w:val="22"/>
          <w:szCs w:val="22"/>
        </w:rPr>
        <w:t xml:space="preserve"> menyatakan bahwa pemilihan fungsi aktivasi memberikan dampak yang signifikan terhadap performa pembelajaran, dengan fungsi yang sering kali digunakab berupa sigmoid, tangensial hipernolik, ReLu, </w:t>
      </w:r>
      <w:r w:rsidR="00E9442E">
        <w:rPr>
          <w:rFonts w:ascii="Times New Roman" w:eastAsiaTheme="minorEastAsia" w:hAnsi="Times New Roman" w:cs="Times New Roman"/>
          <w:i/>
          <w:iCs/>
          <w:noProof/>
          <w:sz w:val="22"/>
          <w:szCs w:val="22"/>
        </w:rPr>
        <w:t>leaky</w:t>
      </w:r>
      <w:r w:rsidR="00E9442E">
        <w:rPr>
          <w:rFonts w:ascii="Times New Roman" w:eastAsiaTheme="minorEastAsia" w:hAnsi="Times New Roman" w:cs="Times New Roman"/>
          <w:noProof/>
          <w:sz w:val="22"/>
          <w:szCs w:val="22"/>
        </w:rPr>
        <w:t xml:space="preserve"> ReLu, dan Swish.</w:t>
      </w:r>
    </w:p>
    <w:p w14:paraId="488C33E2" w14:textId="0C45145A" w:rsidR="004029C2" w:rsidRDefault="00E9442E" w:rsidP="00E9442E">
      <w:pPr>
        <w:spacing w:after="0"/>
        <w:ind w:firstLine="720"/>
        <w:jc w:val="both"/>
        <w:rPr>
          <w:rFonts w:ascii="Times New Roman" w:eastAsiaTheme="minorEastAsia" w:hAnsi="Times New Roman" w:cs="Times New Roman"/>
          <w:noProof/>
          <w:sz w:val="22"/>
          <w:szCs w:val="22"/>
        </w:rPr>
      </w:pPr>
      <w:r>
        <w:rPr>
          <w:rFonts w:ascii="Times New Roman" w:eastAsiaTheme="minorEastAsia" w:hAnsi="Times New Roman" w:cs="Times New Roman"/>
          <w:noProof/>
          <w:sz w:val="22"/>
          <w:szCs w:val="22"/>
        </w:rPr>
        <w:t>Nilai f</w:t>
      </w:r>
      <w:r w:rsidR="00CE5270">
        <w:rPr>
          <w:rFonts w:ascii="Times New Roman" w:eastAsiaTheme="minorEastAsia" w:hAnsi="Times New Roman" w:cs="Times New Roman"/>
          <w:noProof/>
          <w:sz w:val="22"/>
          <w:szCs w:val="22"/>
        </w:rPr>
        <w:t xml:space="preserve">ungsi </w:t>
      </w:r>
      <m:oMath>
        <m:r>
          <w:rPr>
            <w:rFonts w:ascii="Cambria Math" w:eastAsiaTheme="minorEastAsia" w:hAnsi="Cambria Math" w:cs="Times New Roman"/>
            <w:noProof/>
            <w:sz w:val="22"/>
            <w:szCs w:val="22"/>
          </w:rPr>
          <m:t>h</m:t>
        </m:r>
      </m:oMath>
      <w:r>
        <w:rPr>
          <w:rFonts w:ascii="Times New Roman" w:eastAsiaTheme="minorEastAsia" w:hAnsi="Times New Roman" w:cs="Times New Roman"/>
          <w:noProof/>
          <w:sz w:val="22"/>
          <w:szCs w:val="22"/>
        </w:rPr>
        <w:t xml:space="preserve"> yang didapatkan</w:t>
      </w:r>
      <w:r w:rsidR="00CE5270">
        <w:rPr>
          <w:rFonts w:ascii="Times New Roman" w:eastAsiaTheme="minorEastAsia" w:hAnsi="Times New Roman" w:cs="Times New Roman"/>
          <w:noProof/>
          <w:sz w:val="22"/>
          <w:szCs w:val="22"/>
        </w:rPr>
        <w:t xml:space="preserve"> kemudian diturunkan terhadap </w:t>
      </w:r>
      <w:r w:rsidR="004029C2">
        <w:rPr>
          <w:rFonts w:ascii="Times New Roman" w:eastAsiaTheme="minorEastAsia" w:hAnsi="Times New Roman" w:cs="Times New Roman"/>
          <w:noProof/>
          <w:sz w:val="22"/>
          <w:szCs w:val="22"/>
        </w:rPr>
        <w:t>variabel (</w:t>
      </w:r>
      <m:oMath>
        <m:r>
          <w:rPr>
            <w:rFonts w:ascii="Cambria Math" w:eastAsiaTheme="minorEastAsia" w:hAnsi="Cambria Math" w:cs="Times New Roman"/>
            <w:noProof/>
            <w:sz w:val="22"/>
            <w:szCs w:val="22"/>
          </w:rPr>
          <m:t>z,t</m:t>
        </m:r>
      </m:oMath>
      <w:r w:rsidR="004029C2">
        <w:rPr>
          <w:rFonts w:ascii="Times New Roman" w:eastAsiaTheme="minorEastAsia" w:hAnsi="Times New Roman" w:cs="Times New Roman"/>
          <w:noProof/>
          <w:sz w:val="22"/>
          <w:szCs w:val="22"/>
        </w:rPr>
        <w:t>) sesuai dengan derajat turunan yang terdapat dalam persamaan turunan parsial</w:t>
      </w:r>
      <w:r w:rsidR="00A668A1">
        <w:rPr>
          <w:rFonts w:ascii="Times New Roman" w:eastAsiaTheme="minorEastAsia" w:hAnsi="Times New Roman" w:cs="Times New Roman"/>
          <w:noProof/>
          <w:sz w:val="22"/>
          <w:szCs w:val="22"/>
        </w:rPr>
        <w:t xml:space="preserve"> </w:t>
      </w:r>
      <m:oMath>
        <m:r>
          <m:rPr>
            <m:scr m:val="script"/>
          </m:rPr>
          <w:rPr>
            <w:rFonts w:ascii="Cambria Math" w:hAnsi="Cambria Math" w:cs="Times New Roman"/>
            <w:noProof/>
            <w:sz w:val="22"/>
            <w:szCs w:val="22"/>
          </w:rPr>
          <m:t>H</m:t>
        </m:r>
      </m:oMath>
      <w:r w:rsidR="00A668A1">
        <w:rPr>
          <w:rFonts w:ascii="Times New Roman" w:eastAsiaTheme="minorEastAsia" w:hAnsi="Times New Roman" w:cs="Times New Roman"/>
          <w:noProof/>
          <w:sz w:val="22"/>
          <w:szCs w:val="22"/>
        </w:rPr>
        <w:t>.</w:t>
      </w:r>
    </w:p>
    <w:p w14:paraId="70A0E31D" w14:textId="535939AF" w:rsidR="004029C2" w:rsidRDefault="004029C2" w:rsidP="00CE5270">
      <w:pPr>
        <w:spacing w:after="0"/>
        <w:jc w:val="both"/>
        <w:rPr>
          <w:rFonts w:ascii="Times New Roman" w:eastAsiaTheme="minorEastAsia" w:hAnsi="Times New Roman" w:cs="Times New Roman"/>
          <w:noProof/>
          <w:sz w:val="22"/>
          <w:szCs w:val="22"/>
        </w:rPr>
      </w:pPr>
      <w:r>
        <w:rPr>
          <w:rFonts w:ascii="Times New Roman" w:eastAsiaTheme="minorEastAsia" w:hAnsi="Times New Roman" w:cs="Times New Roman"/>
          <w:noProof/>
          <w:sz w:val="22"/>
          <w:szCs w:val="22"/>
        </w:rPr>
        <w:tab/>
        <w:t xml:space="preserve">Proses </w:t>
      </w:r>
      <w:r>
        <w:rPr>
          <w:rFonts w:ascii="Times New Roman" w:eastAsiaTheme="minorEastAsia" w:hAnsi="Times New Roman" w:cs="Times New Roman"/>
          <w:i/>
          <w:iCs/>
          <w:noProof/>
          <w:sz w:val="22"/>
          <w:szCs w:val="22"/>
        </w:rPr>
        <w:t xml:space="preserve">backward propagation </w:t>
      </w:r>
      <w:r>
        <w:rPr>
          <w:rFonts w:ascii="Times New Roman" w:eastAsiaTheme="minorEastAsia" w:hAnsi="Times New Roman" w:cs="Times New Roman"/>
          <w:noProof/>
          <w:sz w:val="22"/>
          <w:szCs w:val="22"/>
        </w:rPr>
        <w:t xml:space="preserve">guna mengoptimalisasi tiap </w:t>
      </w:r>
      <w:r>
        <w:rPr>
          <w:rFonts w:ascii="Times New Roman" w:eastAsiaTheme="minorEastAsia" w:hAnsi="Times New Roman" w:cs="Times New Roman"/>
          <w:i/>
          <w:iCs/>
          <w:noProof/>
          <w:sz w:val="22"/>
          <w:szCs w:val="22"/>
        </w:rPr>
        <w:t xml:space="preserve">weight </w:t>
      </w:r>
      <w:r>
        <w:rPr>
          <w:rFonts w:ascii="Times New Roman" w:eastAsiaTheme="minorEastAsia" w:hAnsi="Times New Roman" w:cs="Times New Roman"/>
          <w:noProof/>
          <w:sz w:val="22"/>
          <w:szCs w:val="22"/>
        </w:rPr>
        <w:t>neuron pertama-tama dilakukan dengan menginisialisasi nilai loss. Gambar 2.3 menunjukkan bahwa terdapat dua nilai</w:t>
      </w:r>
      <w:r w:rsidR="00F847DD">
        <w:rPr>
          <w:rFonts w:ascii="Times New Roman" w:eastAsiaTheme="minorEastAsia" w:hAnsi="Times New Roman" w:cs="Times New Roman"/>
          <w:noProof/>
          <w:sz w:val="22"/>
          <w:szCs w:val="22"/>
        </w:rPr>
        <w:t xml:space="preserve"> loss</w:t>
      </w:r>
      <w:r>
        <w:rPr>
          <w:rFonts w:ascii="Times New Roman" w:eastAsiaTheme="minorEastAsia" w:hAnsi="Times New Roman" w:cs="Times New Roman"/>
          <w:noProof/>
          <w:sz w:val="22"/>
          <w:szCs w:val="22"/>
        </w:rPr>
        <w:t xml:space="preserve"> berupa </w:t>
      </w:r>
      <m:oMath>
        <m:r>
          <w:rPr>
            <w:rFonts w:ascii="Cambria Math" w:eastAsiaTheme="minorEastAsia" w:hAnsi="Cambria Math" w:cs="Times New Roman"/>
            <w:noProof/>
            <w:sz w:val="22"/>
            <w:szCs w:val="22"/>
          </w:rPr>
          <m:t>MS</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E</m:t>
            </m:r>
          </m:e>
          <m:sub>
            <m:r>
              <w:rPr>
                <w:rFonts w:ascii="Cambria Math" w:eastAsiaTheme="minorEastAsia" w:hAnsi="Cambria Math" w:cs="Times New Roman"/>
                <w:noProof/>
                <w:sz w:val="22"/>
                <w:szCs w:val="22"/>
              </w:rPr>
              <m:t>f</m:t>
            </m:r>
          </m:sub>
        </m:sSub>
      </m:oMath>
      <w:r>
        <w:rPr>
          <w:rFonts w:ascii="Times New Roman" w:eastAsiaTheme="minorEastAsia" w:hAnsi="Times New Roman" w:cs="Times New Roman"/>
          <w:noProof/>
          <w:sz w:val="22"/>
          <w:szCs w:val="22"/>
        </w:rPr>
        <w:t xml:space="preserve"> dan </w:t>
      </w:r>
      <m:oMath>
        <m:r>
          <w:rPr>
            <w:rFonts w:ascii="Cambria Math" w:eastAsiaTheme="minorEastAsia" w:hAnsi="Cambria Math" w:cs="Times New Roman"/>
            <w:noProof/>
            <w:sz w:val="22"/>
            <w:szCs w:val="22"/>
          </w:rPr>
          <m:t>MS</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E</m:t>
            </m:r>
          </m:e>
          <m:sub>
            <m:r>
              <m:rPr>
                <m:scr m:val="script"/>
              </m:rPr>
              <w:rPr>
                <w:rFonts w:ascii="Cambria Math" w:eastAsiaTheme="minorEastAsia" w:hAnsi="Cambria Math" w:cs="Times New Roman"/>
                <w:noProof/>
                <w:sz w:val="22"/>
                <w:szCs w:val="22"/>
              </w:rPr>
              <m:t>H</m:t>
            </m:r>
          </m:sub>
        </m:sSub>
      </m:oMath>
      <w:r>
        <w:rPr>
          <w:rFonts w:ascii="Times New Roman" w:eastAsiaTheme="minorEastAsia" w:hAnsi="Times New Roman" w:cs="Times New Roman"/>
          <w:noProof/>
          <w:sz w:val="22"/>
          <w:szCs w:val="22"/>
        </w:rPr>
        <w:t xml:space="preserve">. </w:t>
      </w:r>
      <m:oMath>
        <m:r>
          <w:rPr>
            <w:rFonts w:ascii="Cambria Math" w:eastAsiaTheme="minorEastAsia" w:hAnsi="Cambria Math" w:cs="Times New Roman"/>
            <w:noProof/>
            <w:sz w:val="22"/>
            <w:szCs w:val="22"/>
          </w:rPr>
          <m:t>MS</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E</m:t>
            </m:r>
          </m:e>
          <m:sub>
            <m:r>
              <w:rPr>
                <w:rFonts w:ascii="Cambria Math" w:eastAsiaTheme="minorEastAsia" w:hAnsi="Cambria Math" w:cs="Times New Roman"/>
                <w:noProof/>
                <w:sz w:val="22"/>
                <w:szCs w:val="22"/>
              </w:rPr>
              <m:t>f</m:t>
            </m:r>
          </m:sub>
        </m:sSub>
      </m:oMath>
      <w:r>
        <w:rPr>
          <w:rFonts w:ascii="Times New Roman" w:eastAsiaTheme="minorEastAsia" w:hAnsi="Times New Roman" w:cs="Times New Roman"/>
          <w:noProof/>
          <w:sz w:val="22"/>
          <w:szCs w:val="22"/>
        </w:rPr>
        <w:t xml:space="preserve"> menyatakan nilai loss dari </w:t>
      </w:r>
      <w:r w:rsidR="00A668A1">
        <w:rPr>
          <w:rFonts w:ascii="Times New Roman" w:eastAsiaTheme="minorEastAsia" w:hAnsi="Times New Roman" w:cs="Times New Roman"/>
          <w:noProof/>
          <w:sz w:val="22"/>
          <w:szCs w:val="22"/>
        </w:rPr>
        <w:t xml:space="preserve">data prediksi </w:t>
      </w:r>
      <m:oMath>
        <m:r>
          <w:rPr>
            <w:rFonts w:ascii="Cambria Math" w:eastAsiaTheme="minorEastAsia" w:hAnsi="Cambria Math" w:cs="Times New Roman"/>
            <w:noProof/>
            <w:sz w:val="22"/>
            <w:szCs w:val="22"/>
          </w:rPr>
          <m:t>h(</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z</m:t>
            </m:r>
          </m:e>
          <m:sub>
            <m:r>
              <w:rPr>
                <w:rFonts w:ascii="Cambria Math" w:eastAsiaTheme="minorEastAsia" w:hAnsi="Cambria Math" w:cs="Times New Roman"/>
                <w:noProof/>
                <w:sz w:val="22"/>
                <w:szCs w:val="22"/>
              </w:rPr>
              <m:t>f</m:t>
            </m:r>
          </m:sub>
        </m:sSub>
        <m:r>
          <w:rPr>
            <w:rFonts w:ascii="Cambria Math" w:eastAsiaTheme="minorEastAsia" w:hAnsi="Cambria Math" w:cs="Times New Roman"/>
            <w:noProof/>
            <w:sz w:val="22"/>
            <w:szCs w:val="22"/>
          </w:rPr>
          <m:t xml:space="preserve">, </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t</m:t>
            </m:r>
          </m:e>
          <m:sub>
            <m:r>
              <w:rPr>
                <w:rFonts w:ascii="Cambria Math" w:eastAsiaTheme="minorEastAsia" w:hAnsi="Cambria Math" w:cs="Times New Roman"/>
                <w:noProof/>
                <w:sz w:val="22"/>
                <w:szCs w:val="22"/>
              </w:rPr>
              <m:t>f</m:t>
            </m:r>
          </m:sub>
        </m:sSub>
        <m:r>
          <w:rPr>
            <w:rFonts w:ascii="Cambria Math" w:eastAsiaTheme="minorEastAsia" w:hAnsi="Cambria Math" w:cs="Times New Roman"/>
            <w:noProof/>
            <w:sz w:val="22"/>
            <w:szCs w:val="22"/>
          </w:rPr>
          <m:t>)</m:t>
        </m:r>
      </m:oMath>
      <w:r w:rsidR="00A668A1">
        <w:rPr>
          <w:rFonts w:ascii="Times New Roman" w:eastAsiaTheme="minorEastAsia" w:hAnsi="Times New Roman" w:cs="Times New Roman"/>
          <w:noProof/>
          <w:sz w:val="22"/>
          <w:szCs w:val="22"/>
        </w:rPr>
        <w:t xml:space="preserve"> terhadap </w:t>
      </w:r>
      <w:r>
        <w:rPr>
          <w:rFonts w:ascii="Times New Roman" w:eastAsiaTheme="minorEastAsia" w:hAnsi="Times New Roman" w:cs="Times New Roman"/>
          <w:noProof/>
          <w:sz w:val="22"/>
          <w:szCs w:val="22"/>
        </w:rPr>
        <w:t xml:space="preserve">data terlabel </w:t>
      </w:r>
      <m:oMath>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h</m:t>
            </m:r>
          </m:e>
          <m:sub>
            <m:r>
              <w:rPr>
                <w:rFonts w:ascii="Cambria Math" w:eastAsiaTheme="minorEastAsia" w:hAnsi="Cambria Math" w:cs="Times New Roman"/>
                <w:noProof/>
                <w:sz w:val="22"/>
                <w:szCs w:val="22"/>
              </w:rPr>
              <m:t>f</m:t>
            </m:r>
          </m:sub>
        </m:sSub>
      </m:oMath>
      <w:r>
        <w:rPr>
          <w:rFonts w:ascii="Times New Roman" w:eastAsiaTheme="minorEastAsia" w:hAnsi="Times New Roman" w:cs="Times New Roman"/>
          <w:noProof/>
          <w:sz w:val="22"/>
          <w:szCs w:val="22"/>
        </w:rPr>
        <w:t xml:space="preserve">, dinyatakan dalam persamaan 2.2. Sementara itu </w:t>
      </w:r>
      <m:oMath>
        <m:r>
          <w:rPr>
            <w:rFonts w:ascii="Cambria Math" w:eastAsiaTheme="minorEastAsia" w:hAnsi="Cambria Math" w:cs="Times New Roman"/>
            <w:noProof/>
            <w:sz w:val="22"/>
            <w:szCs w:val="22"/>
          </w:rPr>
          <m:t>MS</m:t>
        </m:r>
        <m:sSub>
          <m:sSubPr>
            <m:ctrlPr>
              <w:rPr>
                <w:rFonts w:ascii="Cambria Math" w:eastAsiaTheme="minorEastAsia" w:hAnsi="Cambria Math" w:cs="Times New Roman"/>
                <w:i/>
                <w:noProof/>
                <w:sz w:val="22"/>
                <w:szCs w:val="22"/>
              </w:rPr>
            </m:ctrlPr>
          </m:sSubPr>
          <m:e>
            <m:r>
              <w:rPr>
                <w:rFonts w:ascii="Cambria Math" w:eastAsiaTheme="minorEastAsia" w:hAnsi="Cambria Math" w:cs="Times New Roman"/>
                <w:noProof/>
                <w:sz w:val="22"/>
                <w:szCs w:val="22"/>
              </w:rPr>
              <m:t>E</m:t>
            </m:r>
          </m:e>
          <m:sub>
            <m:r>
              <m:rPr>
                <m:scr m:val="script"/>
              </m:rPr>
              <w:rPr>
                <w:rFonts w:ascii="Cambria Math" w:eastAsiaTheme="minorEastAsia" w:hAnsi="Cambria Math" w:cs="Times New Roman"/>
                <w:noProof/>
                <w:sz w:val="22"/>
                <w:szCs w:val="22"/>
              </w:rPr>
              <m:t>H</m:t>
            </m:r>
          </m:sub>
        </m:sSub>
      </m:oMath>
      <w:r>
        <w:rPr>
          <w:rFonts w:ascii="Times New Roman" w:eastAsiaTheme="minorEastAsia" w:hAnsi="Times New Roman" w:cs="Times New Roman"/>
          <w:noProof/>
          <w:sz w:val="22"/>
          <w:szCs w:val="22"/>
        </w:rPr>
        <w:t xml:space="preserve"> menyatakan nilai residu dari </w:t>
      </w:r>
      <w:r w:rsidR="00B86041">
        <w:rPr>
          <w:rFonts w:ascii="Times New Roman" w:eastAsiaTheme="minorEastAsia" w:hAnsi="Times New Roman" w:cs="Times New Roman"/>
          <w:noProof/>
          <w:sz w:val="22"/>
          <w:szCs w:val="22"/>
        </w:rPr>
        <w:t>persamaan turunan</w:t>
      </w:r>
      <w:r w:rsidR="00A668A1">
        <w:rPr>
          <w:rFonts w:ascii="Times New Roman" w:eastAsiaTheme="minorEastAsia" w:hAnsi="Times New Roman" w:cs="Times New Roman"/>
          <w:noProof/>
          <w:sz w:val="22"/>
          <w:szCs w:val="22"/>
        </w:rPr>
        <w:t xml:space="preserve"> </w:t>
      </w:r>
      <m:oMath>
        <m:r>
          <m:rPr>
            <m:scr m:val="script"/>
          </m:rPr>
          <w:rPr>
            <w:rFonts w:ascii="Cambria Math" w:hAnsi="Cambria Math" w:cs="Times New Roman"/>
            <w:noProof/>
            <w:sz w:val="22"/>
            <w:szCs w:val="22"/>
          </w:rPr>
          <m:t>H(</m:t>
        </m:r>
        <m:acc>
          <m:accPr>
            <m:ctrlPr>
              <w:rPr>
                <w:rFonts w:ascii="Cambria Math" w:hAnsi="Cambria Math" w:cs="Times New Roman"/>
                <w:i/>
                <w:noProof/>
                <w:sz w:val="22"/>
                <w:szCs w:val="22"/>
              </w:rPr>
            </m:ctrlPr>
          </m:accPr>
          <m:e>
            <m:r>
              <w:rPr>
                <w:rFonts w:ascii="Cambria Math" w:hAnsi="Cambria Math" w:cs="Times New Roman"/>
                <w:noProof/>
                <w:sz w:val="22"/>
                <w:szCs w:val="22"/>
              </w:rPr>
              <m:t>h</m:t>
            </m:r>
          </m:e>
        </m:acc>
        <m:d>
          <m:dPr>
            <m:ctrlPr>
              <w:rPr>
                <w:rFonts w:ascii="Cambria Math" w:hAnsi="Cambria Math" w:cs="Times New Roman"/>
                <w:i/>
                <w:noProof/>
                <w:sz w:val="22"/>
                <w:szCs w:val="22"/>
              </w:rPr>
            </m:ctrlPr>
          </m:dPr>
          <m:e>
            <m:r>
              <w:rPr>
                <w:rFonts w:ascii="Cambria Math" w:hAnsi="Cambria Math" w:cs="Times New Roman"/>
                <w:noProof/>
                <w:sz w:val="22"/>
                <w:szCs w:val="22"/>
              </w:rPr>
              <m:t>t,z</m:t>
            </m:r>
          </m:e>
        </m:d>
        <m:r>
          <w:rPr>
            <w:rFonts w:ascii="Cambria Math" w:hAnsi="Cambria Math" w:cs="Times New Roman"/>
            <w:noProof/>
            <w:sz w:val="22"/>
            <w:szCs w:val="22"/>
          </w:rPr>
          <m:t>)</m:t>
        </m:r>
      </m:oMath>
      <w:r w:rsidR="00A668A1">
        <w:rPr>
          <w:rFonts w:ascii="Times New Roman" w:eastAsiaTheme="minorEastAsia" w:hAnsi="Times New Roman" w:cs="Times New Roman"/>
          <w:noProof/>
          <w:sz w:val="22"/>
          <w:szCs w:val="22"/>
        </w:rPr>
        <w:t>.</w:t>
      </w:r>
    </w:p>
    <w:p w14:paraId="3B5C0098" w14:textId="77777777" w:rsidR="00A668A1" w:rsidRDefault="00A668A1" w:rsidP="00CE5270">
      <w:pPr>
        <w:spacing w:after="0"/>
        <w:jc w:val="both"/>
        <w:rPr>
          <w:rFonts w:ascii="Times New Roman" w:eastAsiaTheme="minorEastAsia" w:hAnsi="Times New Roman" w:cs="Times New Roman"/>
          <w:noProof/>
          <w:sz w:val="22"/>
          <w:szCs w:val="22"/>
        </w:rPr>
      </w:pPr>
    </w:p>
    <w:tbl>
      <w:tblPr>
        <w:tblStyle w:val="TableGrid"/>
        <w:tblW w:w="0" w:type="auto"/>
        <w:tblLook w:val="04A0" w:firstRow="1" w:lastRow="0" w:firstColumn="1" w:lastColumn="0" w:noHBand="0" w:noVBand="1"/>
      </w:tblPr>
      <w:tblGrid>
        <w:gridCol w:w="4863"/>
        <w:gridCol w:w="638"/>
      </w:tblGrid>
      <w:tr w:rsidR="00B86041" w14:paraId="72BE135A" w14:textId="77777777" w:rsidTr="00063F4C">
        <w:tc>
          <w:tcPr>
            <w:tcW w:w="4957" w:type="dxa"/>
          </w:tcPr>
          <w:p w14:paraId="699EAF40" w14:textId="465F426D" w:rsidR="00B86041" w:rsidRDefault="00B86041" w:rsidP="00063F4C">
            <w:pPr>
              <w:jc w:val="center"/>
              <w:rPr>
                <w:rFonts w:ascii="Times New Roman" w:hAnsi="Times New Roman" w:cs="Times New Roman"/>
                <w:sz w:val="22"/>
                <w:szCs w:val="22"/>
              </w:rPr>
            </w:pPr>
            <m:oMathPara>
              <m:oMath>
                <m:r>
                  <w:rPr>
                    <w:rFonts w:ascii="Cambria Math" w:hAnsi="Cambria Math" w:cs="Times New Roman"/>
                    <w:sz w:val="22"/>
                    <w:szCs w:val="22"/>
                  </w:rPr>
                  <m:t>MS</m:t>
                </m:r>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f</m:t>
                    </m:r>
                  </m:sub>
                </m:sSub>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f</m:t>
                        </m:r>
                      </m:sub>
                    </m:sSub>
                  </m:den>
                </m:f>
                <m:nary>
                  <m:naryPr>
                    <m:chr m:val="∑"/>
                    <m:ctrlPr>
                      <w:rPr>
                        <w:rFonts w:ascii="Cambria Math" w:hAnsi="Cambria Math" w:cs="Times New Roman"/>
                        <w:i/>
                        <w:sz w:val="22"/>
                        <w:szCs w:val="22"/>
                      </w:rPr>
                    </m:ctrlPr>
                  </m:naryPr>
                  <m:sub>
                    <m:sSub>
                      <m:sSubPr>
                        <m:ctrlPr>
                          <w:rPr>
                            <w:rFonts w:ascii="Cambria Math" w:hAnsi="Cambria Math" w:cs="Times New Roman"/>
                            <w:i/>
                            <w:sz w:val="22"/>
                            <w:szCs w:val="22"/>
                          </w:rPr>
                        </m:ctrlPr>
                      </m:sSubPr>
                      <m:e>
                        <m:r>
                          <w:rPr>
                            <w:rFonts w:ascii="Cambria Math" w:hAnsi="Cambria Math" w:cs="Times New Roman"/>
                            <w:sz w:val="22"/>
                            <w:szCs w:val="22"/>
                          </w:rPr>
                          <m:t>d</m:t>
                        </m:r>
                      </m:e>
                      <m:sub>
                        <m:r>
                          <w:rPr>
                            <w:rFonts w:ascii="Cambria Math" w:hAnsi="Cambria Math" w:cs="Times New Roman"/>
                            <w:sz w:val="22"/>
                            <w:szCs w:val="22"/>
                          </w:rPr>
                          <m:t>i=1</m:t>
                        </m:r>
                      </m:sub>
                    </m:sSub>
                  </m:sub>
                  <m:sup>
                    <m:sSub>
                      <m:sSubPr>
                        <m:ctrlPr>
                          <w:rPr>
                            <w:rFonts w:ascii="Cambria Math" w:hAnsi="Cambria Math" w:cs="Times New Roman"/>
                            <w:i/>
                            <w:sz w:val="22"/>
                            <w:szCs w:val="22"/>
                          </w:rPr>
                        </m:ctrlPr>
                      </m:sSubPr>
                      <m:e>
                        <m:r>
                          <w:rPr>
                            <w:rFonts w:ascii="Cambria Math" w:hAnsi="Cambria Math" w:cs="Times New Roman"/>
                            <w:sz w:val="22"/>
                            <w:szCs w:val="22"/>
                          </w:rPr>
                          <m:t>N</m:t>
                        </m:r>
                      </m:e>
                      <m:sub>
                        <m:r>
                          <w:rPr>
                            <w:rFonts w:ascii="Cambria Math" w:hAnsi="Cambria Math" w:cs="Times New Roman"/>
                            <w:sz w:val="22"/>
                            <w:szCs w:val="22"/>
                          </w:rPr>
                          <m:t>f</m:t>
                        </m:r>
                      </m:sub>
                    </m:sSub>
                  </m:sup>
                  <m:e>
                    <m:sSup>
                      <m:sSupPr>
                        <m:ctrlPr>
                          <w:rPr>
                            <w:rFonts w:ascii="Cambria Math" w:hAnsi="Cambria Math" w:cs="Times New Roman"/>
                            <w:i/>
                            <w:sz w:val="22"/>
                            <w:szCs w:val="22"/>
                          </w:rPr>
                        </m:ctrlPr>
                      </m:sSupPr>
                      <m:e>
                        <m:d>
                          <m:dPr>
                            <m:begChr m:val="|"/>
                            <m:endChr m:val="|"/>
                            <m:ctrlPr>
                              <w:rPr>
                                <w:rFonts w:ascii="Cambria Math" w:hAnsi="Cambria Math" w:cs="Times New Roman"/>
                                <w:i/>
                                <w:sz w:val="22"/>
                                <w:szCs w:val="22"/>
                              </w:rPr>
                            </m:ctrlPr>
                          </m:dPr>
                          <m:e>
                            <m:acc>
                              <m:accPr>
                                <m:ctrlPr>
                                  <w:rPr>
                                    <w:rFonts w:ascii="Cambria Math" w:hAnsi="Cambria Math" w:cs="Times New Roman"/>
                                    <w:i/>
                                    <w:sz w:val="22"/>
                                    <w:szCs w:val="22"/>
                                  </w:rPr>
                                </m:ctrlPr>
                              </m:accPr>
                              <m:e>
                                <m:r>
                                  <w:rPr>
                                    <w:rFonts w:ascii="Cambria Math" w:hAnsi="Cambria Math" w:cs="Times New Roman"/>
                                    <w:sz w:val="22"/>
                                    <w:szCs w:val="22"/>
                                  </w:rPr>
                                  <m:t>h</m:t>
                                </m:r>
                              </m:e>
                            </m:acc>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fi</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fi</m:t>
                                    </m:r>
                                  </m:sub>
                                </m:sSub>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h</m:t>
                                </m:r>
                              </m:e>
                              <m:sub>
                                <m:r>
                                  <w:rPr>
                                    <w:rFonts w:ascii="Cambria Math" w:hAnsi="Cambria Math" w:cs="Times New Roman"/>
                                    <w:sz w:val="22"/>
                                    <w:szCs w:val="22"/>
                                  </w:rPr>
                                  <m:t>f</m:t>
                                </m:r>
                              </m:sub>
                            </m:sSub>
                          </m:e>
                        </m:d>
                      </m:e>
                      <m:sup>
                        <m:r>
                          <w:rPr>
                            <w:rFonts w:ascii="Cambria Math" w:hAnsi="Cambria Math" w:cs="Times New Roman"/>
                            <w:sz w:val="22"/>
                            <w:szCs w:val="22"/>
                          </w:rPr>
                          <m:t>2</m:t>
                        </m:r>
                      </m:sup>
                    </m:sSup>
                  </m:e>
                </m:nary>
                <m:r>
                  <w:rPr>
                    <w:rFonts w:ascii="Cambria Math" w:hAnsi="Cambria Math" w:cs="Times New Roman"/>
                    <w:sz w:val="22"/>
                    <w:szCs w:val="22"/>
                  </w:rPr>
                  <m:t xml:space="preserve"> </m:t>
                </m:r>
              </m:oMath>
            </m:oMathPara>
          </w:p>
        </w:tc>
        <w:tc>
          <w:tcPr>
            <w:tcW w:w="544" w:type="dxa"/>
          </w:tcPr>
          <w:p w14:paraId="07B62BE1" w14:textId="1519EBC7" w:rsidR="00B86041" w:rsidRDefault="00B86041" w:rsidP="00063F4C">
            <w:pPr>
              <w:jc w:val="center"/>
              <w:rPr>
                <w:rFonts w:ascii="Times New Roman" w:hAnsi="Times New Roman" w:cs="Times New Roman"/>
                <w:sz w:val="22"/>
                <w:szCs w:val="22"/>
              </w:rPr>
            </w:pPr>
            <w:r>
              <w:rPr>
                <w:rFonts w:ascii="Times New Roman" w:hAnsi="Times New Roman" w:cs="Times New Roman"/>
                <w:sz w:val="22"/>
                <w:szCs w:val="22"/>
              </w:rPr>
              <w:t>(2.</w:t>
            </w:r>
            <w:r w:rsidR="00E879E8">
              <w:rPr>
                <w:rFonts w:ascii="Times New Roman" w:hAnsi="Times New Roman" w:cs="Times New Roman"/>
                <w:sz w:val="22"/>
                <w:szCs w:val="22"/>
              </w:rPr>
              <w:t>3</w:t>
            </w:r>
            <w:r>
              <w:rPr>
                <w:rFonts w:ascii="Times New Roman" w:hAnsi="Times New Roman" w:cs="Times New Roman"/>
                <w:sz w:val="22"/>
                <w:szCs w:val="22"/>
              </w:rPr>
              <w:t>)</w:t>
            </w:r>
          </w:p>
        </w:tc>
      </w:tr>
      <w:tr w:rsidR="00B86041" w14:paraId="1BE07EF5" w14:textId="77777777" w:rsidTr="00063F4C">
        <w:tc>
          <w:tcPr>
            <w:tcW w:w="4957" w:type="dxa"/>
          </w:tcPr>
          <w:p w14:paraId="6980FDC5" w14:textId="4B442296" w:rsidR="00B86041" w:rsidRDefault="00B86041" w:rsidP="00063F4C">
            <w:pPr>
              <w:jc w:val="center"/>
              <w:rPr>
                <w:rFonts w:ascii="Times New Roman" w:eastAsia="Times New Roman" w:hAnsi="Times New Roman" w:cs="Times New Roman"/>
                <w:sz w:val="22"/>
                <w:szCs w:val="22"/>
              </w:rPr>
            </w:pPr>
            <m:oMathPara>
              <m:oMath>
                <m:r>
                  <w:rPr>
                    <w:rFonts w:ascii="Cambria Math" w:eastAsia="Times New Roman" w:hAnsi="Cambria Math" w:cs="Times New Roman"/>
                    <w:sz w:val="22"/>
                    <w:szCs w:val="22"/>
                  </w:rPr>
                  <m:t>MS</m:t>
                </m:r>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E</m:t>
                    </m:r>
                  </m:e>
                  <m:sub>
                    <m:r>
                      <m:rPr>
                        <m:scr m:val="script"/>
                      </m:rPr>
                      <w:rPr>
                        <w:rFonts w:ascii="Cambria Math" w:eastAsia="Times New Roman" w:hAnsi="Cambria Math" w:cs="Times New Roman"/>
                        <w:sz w:val="22"/>
                        <w:szCs w:val="22"/>
                      </w:rPr>
                      <m:t xml:space="preserve">H </m:t>
                    </m:r>
                  </m:sub>
                </m:sSub>
                <m:r>
                  <w:rPr>
                    <w:rFonts w:ascii="Cambria Math" w:eastAsia="Times New Roman" w:hAnsi="Cambria Math" w:cs="Times New Roman"/>
                    <w:sz w:val="22"/>
                    <w:szCs w:val="22"/>
                  </w:rPr>
                  <m:t>=</m:t>
                </m:r>
                <m:f>
                  <m:fPr>
                    <m:ctrlPr>
                      <w:rPr>
                        <w:rFonts w:ascii="Cambria Math" w:eastAsia="Times New Roman" w:hAnsi="Cambria Math" w:cs="Times New Roman"/>
                        <w:i/>
                        <w:sz w:val="22"/>
                        <w:szCs w:val="22"/>
                      </w:rPr>
                    </m:ctrlPr>
                  </m:fPr>
                  <m:num>
                    <m:r>
                      <w:rPr>
                        <w:rFonts w:ascii="Cambria Math" w:eastAsia="Times New Roman" w:hAnsi="Cambria Math" w:cs="Times New Roman"/>
                        <w:sz w:val="22"/>
                        <w:szCs w:val="22"/>
                      </w:rPr>
                      <m:t>1</m:t>
                    </m:r>
                  </m:num>
                  <m:den>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N</m:t>
                        </m:r>
                      </m:e>
                      <m:sub>
                        <m:r>
                          <m:rPr>
                            <m:scr m:val="script"/>
                          </m:rPr>
                          <w:rPr>
                            <w:rFonts w:ascii="Cambria Math" w:eastAsia="Times New Roman" w:hAnsi="Cambria Math" w:cs="Times New Roman"/>
                            <w:sz w:val="22"/>
                            <w:szCs w:val="22"/>
                          </w:rPr>
                          <m:t>H</m:t>
                        </m:r>
                      </m:sub>
                    </m:sSub>
                  </m:den>
                </m:f>
                <m:nary>
                  <m:naryPr>
                    <m:chr m:val="∑"/>
                    <m:ctrlPr>
                      <w:rPr>
                        <w:rFonts w:ascii="Cambria Math" w:eastAsia="Times New Roman" w:hAnsi="Cambria Math" w:cs="Times New Roman"/>
                        <w:i/>
                        <w:sz w:val="22"/>
                        <w:szCs w:val="22"/>
                      </w:rPr>
                    </m:ctrlPr>
                  </m:naryPr>
                  <m:sub>
                    <m:r>
                      <w:rPr>
                        <w:rFonts w:ascii="Cambria Math" w:eastAsia="Times New Roman" w:hAnsi="Cambria Math" w:cs="Times New Roman"/>
                        <w:sz w:val="22"/>
                        <w:szCs w:val="22"/>
                      </w:rPr>
                      <m:t>i=1</m:t>
                    </m:r>
                  </m:sub>
                  <m:sup>
                    <m:sSub>
                      <m:sSubPr>
                        <m:ctrlPr>
                          <w:rPr>
                            <w:rFonts w:ascii="Cambria Math" w:eastAsia="Times New Roman" w:hAnsi="Cambria Math" w:cs="Times New Roman"/>
                            <w:i/>
                            <w:sz w:val="22"/>
                            <w:szCs w:val="22"/>
                          </w:rPr>
                        </m:ctrlPr>
                      </m:sSubPr>
                      <m:e>
                        <m:r>
                          <w:rPr>
                            <w:rFonts w:ascii="Cambria Math" w:eastAsia="Times New Roman" w:hAnsi="Cambria Math" w:cs="Times New Roman"/>
                            <w:sz w:val="22"/>
                            <w:szCs w:val="22"/>
                          </w:rPr>
                          <m:t>N</m:t>
                        </m:r>
                      </m:e>
                      <m:sub>
                        <m:r>
                          <w:rPr>
                            <w:rFonts w:ascii="Cambria Math" w:eastAsia="Times New Roman" w:hAnsi="Cambria Math" w:cs="Times New Roman"/>
                            <w:sz w:val="22"/>
                            <w:szCs w:val="22"/>
                          </w:rPr>
                          <m:t>h</m:t>
                        </m:r>
                      </m:sub>
                    </m:sSub>
                  </m:sup>
                  <m:e>
                    <m:sSup>
                      <m:sSupPr>
                        <m:ctrlPr>
                          <w:rPr>
                            <w:rFonts w:ascii="Cambria Math" w:eastAsiaTheme="minorEastAsia" w:hAnsi="Cambria Math" w:cs="Times New Roman"/>
                            <w:i/>
                            <w:noProof/>
                            <w:sz w:val="22"/>
                            <w:szCs w:val="22"/>
                          </w:rPr>
                        </m:ctrlPr>
                      </m:sSupPr>
                      <m:e>
                        <m:d>
                          <m:dPr>
                            <m:ctrlPr>
                              <w:rPr>
                                <w:rFonts w:ascii="Cambria Math" w:eastAsia="Times New Roman" w:hAnsi="Cambria Math" w:cs="Times New Roman"/>
                                <w:i/>
                                <w:sz w:val="22"/>
                                <w:szCs w:val="22"/>
                              </w:rPr>
                            </m:ctrlPr>
                          </m:dPr>
                          <m:e>
                            <m:r>
                              <m:rPr>
                                <m:scr m:val="script"/>
                              </m:rPr>
                              <w:rPr>
                                <w:rFonts w:ascii="Cambria Math" w:hAnsi="Cambria Math" w:cs="Times New Roman"/>
                                <w:noProof/>
                                <w:sz w:val="22"/>
                                <w:szCs w:val="22"/>
                              </w:rPr>
                              <m:t>H(</m:t>
                            </m:r>
                            <m:acc>
                              <m:accPr>
                                <m:ctrlPr>
                                  <w:rPr>
                                    <w:rFonts w:ascii="Cambria Math" w:hAnsi="Cambria Math" w:cs="Times New Roman"/>
                                    <w:i/>
                                    <w:noProof/>
                                    <w:sz w:val="22"/>
                                    <w:szCs w:val="22"/>
                                  </w:rPr>
                                </m:ctrlPr>
                              </m:accPr>
                              <m:e>
                                <m:r>
                                  <w:rPr>
                                    <w:rFonts w:ascii="Cambria Math" w:hAnsi="Cambria Math" w:cs="Times New Roman"/>
                                    <w:noProof/>
                                    <w:sz w:val="22"/>
                                    <w:szCs w:val="22"/>
                                  </w:rPr>
                                  <m:t>h</m:t>
                                </m:r>
                              </m:e>
                            </m:acc>
                            <m:r>
                              <w:rPr>
                                <w:rFonts w:ascii="Cambria Math" w:hAnsi="Cambria Math" w:cs="Times New Roman"/>
                                <w:noProof/>
                                <w:sz w:val="22"/>
                                <w:szCs w:val="22"/>
                              </w:rPr>
                              <m:t>(</m:t>
                            </m:r>
                            <m:sSub>
                              <m:sSubPr>
                                <m:ctrlPr>
                                  <w:rPr>
                                    <w:rFonts w:ascii="Cambria Math" w:hAnsi="Cambria Math" w:cs="Times New Roman"/>
                                    <w:i/>
                                    <w:noProof/>
                                    <w:sz w:val="22"/>
                                    <w:szCs w:val="22"/>
                                  </w:rPr>
                                </m:ctrlPr>
                              </m:sSubPr>
                              <m:e>
                                <m:r>
                                  <w:rPr>
                                    <w:rFonts w:ascii="Cambria Math" w:hAnsi="Cambria Math" w:cs="Times New Roman"/>
                                    <w:noProof/>
                                    <w:sz w:val="22"/>
                                    <w:szCs w:val="22"/>
                                  </w:rPr>
                                  <m:t>t</m:t>
                                </m:r>
                              </m:e>
                              <m:sub>
                                <m:r>
                                  <w:rPr>
                                    <w:rFonts w:ascii="Cambria Math" w:hAnsi="Cambria Math" w:cs="Times New Roman"/>
                                    <w:noProof/>
                                    <w:sz w:val="22"/>
                                    <w:szCs w:val="22"/>
                                  </w:rPr>
                                  <m:t>i</m:t>
                                </m:r>
                              </m:sub>
                            </m:sSub>
                            <m:r>
                              <w:rPr>
                                <w:rFonts w:ascii="Cambria Math" w:hAnsi="Cambria Math" w:cs="Times New Roman"/>
                                <w:noProof/>
                                <w:sz w:val="22"/>
                                <w:szCs w:val="22"/>
                              </w:rPr>
                              <m:t xml:space="preserve">, </m:t>
                            </m:r>
                            <m:sSub>
                              <m:sSubPr>
                                <m:ctrlPr>
                                  <w:rPr>
                                    <w:rFonts w:ascii="Cambria Math" w:hAnsi="Cambria Math" w:cs="Times New Roman"/>
                                    <w:i/>
                                    <w:noProof/>
                                    <w:sz w:val="22"/>
                                    <w:szCs w:val="22"/>
                                  </w:rPr>
                                </m:ctrlPr>
                              </m:sSubPr>
                              <m:e>
                                <m:r>
                                  <w:rPr>
                                    <w:rFonts w:ascii="Cambria Math" w:hAnsi="Cambria Math" w:cs="Times New Roman"/>
                                    <w:noProof/>
                                    <w:sz w:val="22"/>
                                    <w:szCs w:val="22"/>
                                  </w:rPr>
                                  <m:t>z</m:t>
                                </m:r>
                              </m:e>
                              <m:sub>
                                <m:r>
                                  <w:rPr>
                                    <w:rFonts w:ascii="Cambria Math" w:hAnsi="Cambria Math" w:cs="Times New Roman"/>
                                    <w:noProof/>
                                    <w:sz w:val="22"/>
                                    <w:szCs w:val="22"/>
                                  </w:rPr>
                                  <m:t>i</m:t>
                                </m:r>
                              </m:sub>
                            </m:sSub>
                            <m:r>
                              <w:rPr>
                                <w:rFonts w:ascii="Cambria Math" w:hAnsi="Cambria Math" w:cs="Times New Roman"/>
                                <w:noProof/>
                                <w:sz w:val="22"/>
                                <w:szCs w:val="22"/>
                              </w:rPr>
                              <m:t>)</m:t>
                            </m:r>
                            <m:ctrlPr>
                              <w:rPr>
                                <w:rFonts w:ascii="Cambria Math" w:eastAsiaTheme="minorEastAsia" w:hAnsi="Cambria Math" w:cs="Times New Roman"/>
                                <w:i/>
                                <w:noProof/>
                                <w:sz w:val="22"/>
                                <w:szCs w:val="22"/>
                              </w:rPr>
                            </m:ctrlPr>
                          </m:e>
                        </m:d>
                      </m:e>
                      <m:sup>
                        <m:r>
                          <w:rPr>
                            <w:rFonts w:ascii="Cambria Math" w:eastAsiaTheme="minorEastAsia" w:hAnsi="Cambria Math" w:cs="Times New Roman"/>
                            <w:noProof/>
                            <w:sz w:val="22"/>
                            <w:szCs w:val="22"/>
                          </w:rPr>
                          <m:t>2</m:t>
                        </m:r>
                      </m:sup>
                    </m:sSup>
                  </m:e>
                </m:nary>
                <m:r>
                  <w:rPr>
                    <w:rFonts w:ascii="Cambria Math" w:eastAsia="Times New Roman" w:hAnsi="Cambria Math" w:cs="Times New Roman"/>
                    <w:sz w:val="22"/>
                    <w:szCs w:val="22"/>
                  </w:rPr>
                  <m:t xml:space="preserve"> </m:t>
                </m:r>
              </m:oMath>
            </m:oMathPara>
          </w:p>
        </w:tc>
        <w:tc>
          <w:tcPr>
            <w:tcW w:w="544" w:type="dxa"/>
          </w:tcPr>
          <w:p w14:paraId="14946482" w14:textId="52EE02D5" w:rsidR="00B86041" w:rsidRDefault="00B86041" w:rsidP="00063F4C">
            <w:pPr>
              <w:jc w:val="center"/>
              <w:rPr>
                <w:rFonts w:ascii="Times New Roman" w:hAnsi="Times New Roman" w:cs="Times New Roman"/>
                <w:sz w:val="22"/>
                <w:szCs w:val="22"/>
              </w:rPr>
            </w:pPr>
            <w:r>
              <w:rPr>
                <w:rFonts w:ascii="Times New Roman" w:hAnsi="Times New Roman" w:cs="Times New Roman"/>
                <w:sz w:val="22"/>
                <w:szCs w:val="22"/>
              </w:rPr>
              <w:t>(2.</w:t>
            </w:r>
            <w:r w:rsidR="00E879E8">
              <w:rPr>
                <w:rFonts w:ascii="Times New Roman" w:hAnsi="Times New Roman" w:cs="Times New Roman"/>
                <w:sz w:val="22"/>
                <w:szCs w:val="22"/>
              </w:rPr>
              <w:t>4</w:t>
            </w:r>
            <w:r>
              <w:rPr>
                <w:rFonts w:ascii="Times New Roman" w:hAnsi="Times New Roman" w:cs="Times New Roman"/>
                <w:sz w:val="22"/>
                <w:szCs w:val="22"/>
              </w:rPr>
              <w:t>)</w:t>
            </w:r>
          </w:p>
        </w:tc>
      </w:tr>
    </w:tbl>
    <w:p w14:paraId="00F961E1" w14:textId="77777777" w:rsidR="00B86041" w:rsidRDefault="00B86041" w:rsidP="00B86041">
      <w:pPr>
        <w:spacing w:after="0"/>
        <w:jc w:val="right"/>
        <w:rPr>
          <w:rFonts w:ascii="Times New Roman" w:hAnsi="Times New Roman" w:cs="Times New Roman"/>
          <w:sz w:val="22"/>
          <w:szCs w:val="22"/>
        </w:rPr>
      </w:pPr>
      <w:r>
        <w:rPr>
          <w:rFonts w:ascii="Times New Roman" w:hAnsi="Times New Roman" w:cs="Times New Roman"/>
          <w:sz w:val="22"/>
          <w:szCs w:val="22"/>
        </w:rPr>
        <w:lastRenderedPageBreak/>
        <w:fldChar w:fldCharType="begin" w:fldLock="1"/>
      </w:r>
      <w:r>
        <w:rPr>
          <w:rFonts w:ascii="Times New Roman" w:hAnsi="Times New Roman" w:cs="Times New Roman"/>
          <w:sz w:val="22"/>
          <w:szCs w:val="22"/>
        </w:rPr>
        <w:instrText>ADDIN CSL_CITATION {"citationItems":[{"id":"ITEM-1","itemData":{"DOI":"10.1007/s10915-022-01939-z","ISSN":"15737691","abstract":"Physics-Informed Neural Networks (PINN) are neural networks (NNs) that encode model equations, like Partial Differential Equations (PDE), as a component of the neural network itself. PINNs are nowadays used to solve PDEs, fractional equations, integral-differential equations, and stochastic PDEs. This novel methodology has arisen as a multi-task learning framework in which a NN must fit observed data while reducing a PDE residual. This article provides a comprehensive review of the literature on PINNs: while the primary goal of the study was to characterize these networks and their related advantages and disadvantages. The review also attempts to incorporate publications on a broader range of collocation-based physics informed neural networks, which stars form the vanilla PINN, as well as many other variants, such as physics-constrained neural networks (PCNN), variational hp-VPINN, and conservative PINN (CPINN). The study indicates that most research has focused on customizing the PINN through different activation functions, gradient optimization techniques, neural network structures, and loss function structures. Despite the wide range of applications for which PINNs have been used, by demonstrating their ability to be more feasible in some contexts than classical numerical techniques like Finite Element Method (FEM), advancements are still possible, most notably theoretical issues that remain unresolved.","author":[{"dropping-particle":"","family":"Cuomo","given":"Salvatore","non-dropping-particle":"","parse-names":false,"suffix":""},{"dropping-particle":"","family":"Cola","given":"Vincenzo Schiano","non-dropping-particle":"Di","parse-names":false,"suffix":""},{"dropping-particle":"","family":"Giampaolo","given":"Fabio","non-dropping-particle":"","parse-names":false,"suffix":""},{"dropping-particle":"","family":"Rozza","given":"Gianluigi","non-dropping-particle":"","parse-names":false,"suffix":""},{"dropping-particle":"","family":"Raissi","given":"Maziar","non-dropping-particle":"","parse-names":false,"suffix":""},{"dropping-particle":"","family":"Piccialli","given":"Francesco","non-dropping-particle":"","parse-names":false,"suffix":""}],"container-title":"Journal of Scientific Computing","id":"ITEM-1","issue":"3","issued":{"date-parts":[["2022"]]},"page":"1-62","publisher":"Springer US","title":"Scientific Machine Learning Through Physics–Informed Neural Networks: Where we are and What’s Next","type":"article-journal","volume":"92"},"uris":["http://www.mendeley.com/documents/?uuid=77ca0bda-8e72-42b4-879b-1f0594d25167"]}],"mendeley":{"formattedCitation":"(Cuomo et al., 2022)","plainTextFormattedCitation":"(Cuomo et al., 2022)","previouslyFormattedCitation":"(Cuomo et al., 2022)"},"properties":{"noteIndex":0},"schema":"https://github.com/citation-style-language/schema/raw/master/csl-citation.json"}</w:instrText>
      </w:r>
      <w:r>
        <w:rPr>
          <w:rFonts w:ascii="Times New Roman" w:hAnsi="Times New Roman" w:cs="Times New Roman"/>
          <w:sz w:val="22"/>
          <w:szCs w:val="22"/>
        </w:rPr>
        <w:fldChar w:fldCharType="separate"/>
      </w:r>
      <w:r w:rsidRPr="00CA3809">
        <w:rPr>
          <w:rFonts w:ascii="Times New Roman" w:hAnsi="Times New Roman" w:cs="Times New Roman"/>
          <w:noProof/>
          <w:sz w:val="22"/>
          <w:szCs w:val="22"/>
        </w:rPr>
        <w:t>(Cuomo et al., 2022)</w:t>
      </w:r>
      <w:r>
        <w:rPr>
          <w:rFonts w:ascii="Times New Roman" w:hAnsi="Times New Roman" w:cs="Times New Roman"/>
          <w:sz w:val="22"/>
          <w:szCs w:val="22"/>
        </w:rPr>
        <w:fldChar w:fldCharType="end"/>
      </w:r>
    </w:p>
    <w:p w14:paraId="0DFF83F6" w14:textId="6705F30F" w:rsidR="00B86041" w:rsidRPr="00070A5A" w:rsidRDefault="00F847DD" w:rsidP="00E063D1">
      <w:pPr>
        <w:spacing w:after="0"/>
        <w:jc w:val="both"/>
        <w:rPr>
          <w:rFonts w:ascii="Times New Roman" w:eastAsiaTheme="minorEastAsia" w:hAnsi="Times New Roman" w:cs="Times New Roman"/>
          <w:noProof/>
          <w:sz w:val="22"/>
          <w:szCs w:val="22"/>
        </w:rPr>
      </w:pPr>
      <w:r>
        <w:rPr>
          <w:rFonts w:ascii="Times New Roman" w:eastAsiaTheme="minorEastAsia" w:hAnsi="Times New Roman" w:cs="Times New Roman"/>
          <w:noProof/>
          <w:sz w:val="22"/>
          <w:szCs w:val="22"/>
        </w:rPr>
        <w:tab/>
        <w:t xml:space="preserve">Penjumlahan nilai loss selanjutnya diproses menggunakan fungsi </w:t>
      </w:r>
      <w:r w:rsidR="00E063D1">
        <w:rPr>
          <w:rFonts w:ascii="Times New Roman" w:eastAsiaTheme="minorEastAsia" w:hAnsi="Times New Roman" w:cs="Times New Roman"/>
          <w:noProof/>
          <w:sz w:val="22"/>
          <w:szCs w:val="22"/>
        </w:rPr>
        <w:t>optimalisasi</w:t>
      </w:r>
      <w:r>
        <w:rPr>
          <w:rFonts w:ascii="Times New Roman" w:eastAsiaTheme="minorEastAsia" w:hAnsi="Times New Roman" w:cs="Times New Roman"/>
          <w:noProof/>
          <w:sz w:val="22"/>
          <w:szCs w:val="22"/>
        </w:rPr>
        <w:t xml:space="preserve"> dalam algoritma pembelajaran.</w:t>
      </w:r>
      <w:r w:rsidR="00E063D1">
        <w:rPr>
          <w:rFonts w:ascii="Times New Roman" w:eastAsiaTheme="minorEastAsia" w:hAnsi="Times New Roman" w:cs="Times New Roman"/>
          <w:noProof/>
          <w:sz w:val="22"/>
          <w:szCs w:val="22"/>
        </w:rPr>
        <w:t xml:space="preserve"> </w:t>
      </w:r>
      <w:r>
        <w:rPr>
          <w:rFonts w:ascii="Times New Roman" w:eastAsiaTheme="minorEastAsia" w:hAnsi="Times New Roman" w:cs="Times New Roman"/>
          <w:noProof/>
          <w:sz w:val="22"/>
          <w:szCs w:val="22"/>
        </w:rPr>
        <w:t>Hasil pemrosesan</w:t>
      </w:r>
      <w:r w:rsidR="00E063D1">
        <w:rPr>
          <w:rFonts w:ascii="Times New Roman" w:eastAsiaTheme="minorEastAsia" w:hAnsi="Times New Roman" w:cs="Times New Roman"/>
          <w:noProof/>
          <w:sz w:val="22"/>
          <w:szCs w:val="22"/>
        </w:rPr>
        <w:t xml:space="preserve"> nilai loss</w:t>
      </w:r>
      <w:r>
        <w:rPr>
          <w:rFonts w:ascii="Times New Roman" w:eastAsiaTheme="minorEastAsia" w:hAnsi="Times New Roman" w:cs="Times New Roman"/>
          <w:noProof/>
          <w:sz w:val="22"/>
          <w:szCs w:val="22"/>
        </w:rPr>
        <w:t xml:space="preserve"> diumpanbalikkan ke tiap neuron untuk mengoptimalisasi nilai </w:t>
      </w:r>
      <w:r w:rsidR="00447612">
        <w:rPr>
          <w:rFonts w:ascii="Times New Roman" w:eastAsiaTheme="minorEastAsia" w:hAnsi="Times New Roman" w:cs="Times New Roman"/>
          <w:i/>
          <w:iCs/>
          <w:noProof/>
          <w:sz w:val="22"/>
          <w:szCs w:val="22"/>
        </w:rPr>
        <w:t xml:space="preserve">weight </w:t>
      </w:r>
      <w:r w:rsidR="00447612">
        <w:rPr>
          <w:rFonts w:ascii="Times New Roman" w:eastAsiaTheme="minorEastAsia" w:hAnsi="Times New Roman" w:cs="Times New Roman"/>
          <w:noProof/>
          <w:sz w:val="22"/>
          <w:szCs w:val="22"/>
        </w:rPr>
        <w:t xml:space="preserve">dan </w:t>
      </w:r>
      <w:r w:rsidR="00447612">
        <w:rPr>
          <w:rFonts w:ascii="Times New Roman" w:eastAsiaTheme="minorEastAsia" w:hAnsi="Times New Roman" w:cs="Times New Roman"/>
          <w:i/>
          <w:iCs/>
          <w:noProof/>
          <w:sz w:val="22"/>
          <w:szCs w:val="22"/>
        </w:rPr>
        <w:t>bias</w:t>
      </w:r>
      <w:r w:rsidR="00447612">
        <w:rPr>
          <w:rFonts w:ascii="Times New Roman" w:eastAsiaTheme="minorEastAsia" w:hAnsi="Times New Roman" w:cs="Times New Roman"/>
          <w:noProof/>
          <w:sz w:val="22"/>
          <w:szCs w:val="22"/>
        </w:rPr>
        <w:t xml:space="preserve">. </w:t>
      </w:r>
      <w:r w:rsidR="00070A5A">
        <w:rPr>
          <w:rFonts w:ascii="Times New Roman" w:eastAsiaTheme="minorEastAsia" w:hAnsi="Times New Roman" w:cs="Times New Roman"/>
          <w:noProof/>
          <w:sz w:val="22"/>
          <w:szCs w:val="22"/>
        </w:rPr>
        <w:t xml:space="preserve">Keseluruhan proses ini diulang terus menerus hingga mencapai </w:t>
      </w:r>
      <w:r w:rsidR="00070A5A">
        <w:rPr>
          <w:rFonts w:ascii="Times New Roman" w:eastAsiaTheme="minorEastAsia" w:hAnsi="Times New Roman" w:cs="Times New Roman"/>
          <w:i/>
          <w:iCs/>
          <w:noProof/>
          <w:sz w:val="22"/>
          <w:szCs w:val="22"/>
        </w:rPr>
        <w:t>epoch</w:t>
      </w:r>
      <w:r w:rsidR="00070A5A">
        <w:rPr>
          <w:rFonts w:ascii="Times New Roman" w:eastAsiaTheme="minorEastAsia" w:hAnsi="Times New Roman" w:cs="Times New Roman"/>
          <w:noProof/>
          <w:sz w:val="22"/>
          <w:szCs w:val="22"/>
        </w:rPr>
        <w:t xml:space="preserve">/iterasi tertentu sehingga didapatkan hasil yang konvergen. </w:t>
      </w:r>
    </w:p>
    <w:p w14:paraId="04695EFE" w14:textId="77777777" w:rsidR="00790DFE" w:rsidRDefault="00790DFE" w:rsidP="00CE11BF">
      <w:pPr>
        <w:spacing w:after="0"/>
        <w:jc w:val="both"/>
        <w:rPr>
          <w:rFonts w:ascii="Times New Roman" w:hAnsi="Times New Roman" w:cs="Times New Roman"/>
          <w:b/>
          <w:bCs/>
          <w:sz w:val="22"/>
          <w:szCs w:val="22"/>
        </w:rPr>
      </w:pPr>
    </w:p>
    <w:p w14:paraId="6648F7F7" w14:textId="1569F787" w:rsidR="00790DFE" w:rsidRPr="00790DFE" w:rsidRDefault="00790DFE" w:rsidP="00CE11BF">
      <w:pPr>
        <w:spacing w:after="0"/>
        <w:jc w:val="both"/>
        <w:rPr>
          <w:rFonts w:ascii="Times New Roman" w:hAnsi="Times New Roman" w:cs="Times New Roman"/>
          <w:b/>
          <w:bCs/>
          <w:sz w:val="22"/>
          <w:szCs w:val="22"/>
        </w:rPr>
      </w:pPr>
      <w:r>
        <w:rPr>
          <w:rFonts w:ascii="Times New Roman" w:hAnsi="Times New Roman" w:cs="Times New Roman"/>
          <w:b/>
          <w:bCs/>
          <w:sz w:val="22"/>
          <w:szCs w:val="22"/>
        </w:rPr>
        <w:t>2.7 Deep Learning dalam Penyelesaian NLS</w:t>
      </w:r>
    </w:p>
    <w:p w14:paraId="1FA277D3" w14:textId="10592717" w:rsidR="00790DFE" w:rsidRDefault="00790DFE" w:rsidP="00CE11BF">
      <w:pPr>
        <w:spacing w:after="0"/>
        <w:jc w:val="both"/>
        <w:rPr>
          <w:rFonts w:ascii="Times New Roman" w:hAnsi="Times New Roman" w:cs="Times New Roman"/>
          <w:b/>
          <w:bCs/>
          <w:sz w:val="22"/>
          <w:szCs w:val="22"/>
        </w:rPr>
      </w:pPr>
      <w:r>
        <w:rPr>
          <w:rFonts w:ascii="Times New Roman" w:hAnsi="Times New Roman" w:cs="Times New Roman"/>
          <w:b/>
          <w:bCs/>
          <w:sz w:val="22"/>
          <w:szCs w:val="22"/>
        </w:rPr>
        <w:t xml:space="preserve">2.7.1 </w:t>
      </w:r>
      <w:r>
        <w:rPr>
          <w:rFonts w:ascii="Times New Roman" w:hAnsi="Times New Roman" w:cs="Times New Roman"/>
          <w:b/>
          <w:bCs/>
          <w:sz w:val="22"/>
          <w:szCs w:val="22"/>
        </w:rPr>
        <w:tab/>
        <w:t>Data Driven Machine Learning</w:t>
      </w:r>
    </w:p>
    <w:p w14:paraId="63354845" w14:textId="675FC3CA" w:rsidR="00CB2534" w:rsidRDefault="00A06E05" w:rsidP="00A06E05">
      <w:pPr>
        <w:spacing w:after="0"/>
        <w:jc w:val="both"/>
        <w:rPr>
          <w:rFonts w:ascii="Times New Roman" w:hAnsi="Times New Roman" w:cs="Times New Roman"/>
          <w:sz w:val="22"/>
          <w:szCs w:val="22"/>
        </w:rPr>
      </w:pPr>
      <w:r>
        <w:rPr>
          <w:rFonts w:ascii="Times New Roman" w:hAnsi="Times New Roman" w:cs="Times New Roman"/>
          <w:b/>
          <w:bCs/>
          <w:sz w:val="22"/>
          <w:szCs w:val="22"/>
        </w:rPr>
        <w:tab/>
      </w:r>
      <w:r>
        <w:rPr>
          <w:rFonts w:ascii="Times New Roman" w:hAnsi="Times New Roman" w:cs="Times New Roman"/>
          <w:sz w:val="22"/>
          <w:szCs w:val="22"/>
        </w:rPr>
        <w:t xml:space="preserve">Metode </w:t>
      </w:r>
      <w:r>
        <w:rPr>
          <w:rFonts w:ascii="Times New Roman" w:hAnsi="Times New Roman" w:cs="Times New Roman"/>
          <w:i/>
          <w:iCs/>
          <w:sz w:val="22"/>
          <w:szCs w:val="22"/>
        </w:rPr>
        <w:t xml:space="preserve">Data Driven Machine Learning </w:t>
      </w:r>
      <w:r>
        <w:rPr>
          <w:rFonts w:ascii="Times New Roman" w:hAnsi="Times New Roman" w:cs="Times New Roman"/>
          <w:sz w:val="22"/>
          <w:szCs w:val="22"/>
        </w:rPr>
        <w:t xml:space="preserve">dalam penyelesaian NLS memanfaatkan kemampuan umpan balik dari arsitektur </w:t>
      </w:r>
      <w:r>
        <w:rPr>
          <w:rFonts w:ascii="Times New Roman" w:hAnsi="Times New Roman" w:cs="Times New Roman"/>
          <w:i/>
          <w:iCs/>
          <w:sz w:val="22"/>
          <w:szCs w:val="22"/>
        </w:rPr>
        <w:t>deep neural network.</w:t>
      </w:r>
      <w:r>
        <w:rPr>
          <w:rFonts w:ascii="Times New Roman" w:hAnsi="Times New Roman" w:cs="Times New Roman"/>
          <w:sz w:val="22"/>
          <w:szCs w:val="22"/>
        </w:rPr>
        <w:t xml:space="preserve"> Dalam </w:t>
      </w:r>
      <w:r w:rsidR="009436BD">
        <w:rPr>
          <w:rFonts w:ascii="Times New Roman" w:hAnsi="Times New Roman" w:cs="Times New Roman"/>
          <w:sz w:val="22"/>
          <w:szCs w:val="22"/>
        </w:rPr>
        <w:t>memodelkan perambatan cahaya dalam serat linear optik, diperlukan data pembel</w:t>
      </w:r>
      <w:r w:rsidR="000A5D93">
        <w:rPr>
          <w:rFonts w:ascii="Times New Roman" w:hAnsi="Times New Roman" w:cs="Times New Roman"/>
          <w:sz w:val="22"/>
          <w:szCs w:val="22"/>
        </w:rPr>
        <w:t xml:space="preserve">ajaran atas sinyal input dan sinyal output yang diketahui.Dengand demikian, melalui proses pembelajaran sistem ANN mampu memprediksi sinyal output dari sinyal input yang lain. </w:t>
      </w:r>
      <w:r w:rsidR="000A5D93">
        <w:rPr>
          <w:rFonts w:ascii="Times New Roman" w:hAnsi="Times New Roman" w:cs="Times New Roman"/>
          <w:sz w:val="22"/>
          <w:szCs w:val="22"/>
        </w:rPr>
        <w:fldChar w:fldCharType="begin" w:fldLock="1"/>
      </w:r>
      <w:r w:rsidR="00B0695D">
        <w:rPr>
          <w:rFonts w:ascii="Times New Roman" w:hAnsi="Times New Roman" w:cs="Times New Roman"/>
          <w:sz w:val="22"/>
          <w:szCs w:val="22"/>
        </w:rPr>
        <w:instrText>ADDIN CSL_CITATION {"citationItems":[{"id":"ITEM-1","itemData":{"DOI":"10.1364/ofc.2021.m3h.8","ISSN":"21622701","abstract":"We constructed a physics-informed neural network (PINN) to solve the nonlinear Schrödinger equation for different input waveforms. Results show that PINN can accurately characterize pulse evolution in fibers with less complexity to SSFM methods.","author":[{"dropping-particle":"","family":"Jiang","given":"Xiaotian","non-dropping-particle":"","parse-names":false,"suffix":""},{"dropping-particle":"","family":"Wang","given":"Danshi","non-dropping-particle":"","parse-names":false,"suffix":""},{"dropping-particle":"","family":"Fan","given":"Qirui","non-dropping-particle":"","parse-names":false,"suffix":""},{"dropping-particle":"","family":"Zhang","given":"Min","non-dropping-particle":"","parse-names":false,"suffix":""},{"dropping-particle":"","family":"Lu","given":"Chao","non-dropping-particle":"","parse-names":false,"suffix":""},{"dropping-particle":"","family":"Lau","given":"Alan Pak Tao","non-dropping-particle":"","parse-names":false,"suffix":""}],"container-title":"Optics InfoBase Conference Papers","id":"ITEM-1","issued":{"date-parts":[["2021"]]},"page":"1-3","publisher":"OSA","title":"Solving the nonlinear Schrödinger equation in optical fibers using physics-informed neural network","type":"article-journal"},"uris":["http://www.mendeley.com/documents/?uuid=b04fb827-f7a0-4b98-949b-f1bc7922af72"]}],"mendeley":{"formattedCitation":"(Jiang et al., 2021)","plainTextFormattedCitation":"(Jiang et al., 2021)","previouslyFormattedCitation":"(Jiang et al., 2021)"},"properties":{"noteIndex":0},"schema":"https://github.com/citation-style-language/schema/raw/master/csl-citation.json"}</w:instrText>
      </w:r>
      <w:r w:rsidR="000A5D93">
        <w:rPr>
          <w:rFonts w:ascii="Times New Roman" w:hAnsi="Times New Roman" w:cs="Times New Roman"/>
          <w:sz w:val="22"/>
          <w:szCs w:val="22"/>
        </w:rPr>
        <w:fldChar w:fldCharType="separate"/>
      </w:r>
      <w:r w:rsidR="000A5D93" w:rsidRPr="000A5D93">
        <w:rPr>
          <w:rFonts w:ascii="Times New Roman" w:hAnsi="Times New Roman" w:cs="Times New Roman"/>
          <w:noProof/>
          <w:sz w:val="22"/>
          <w:szCs w:val="22"/>
        </w:rPr>
        <w:t>(Jiang et al., 2021)</w:t>
      </w:r>
      <w:r w:rsidR="000A5D93">
        <w:rPr>
          <w:rFonts w:ascii="Times New Roman" w:hAnsi="Times New Roman" w:cs="Times New Roman"/>
          <w:sz w:val="22"/>
          <w:szCs w:val="22"/>
        </w:rPr>
        <w:fldChar w:fldCharType="end"/>
      </w:r>
      <w:r w:rsidR="000A5D93">
        <w:rPr>
          <w:rFonts w:ascii="Times New Roman" w:hAnsi="Times New Roman" w:cs="Times New Roman"/>
          <w:sz w:val="22"/>
          <w:szCs w:val="22"/>
        </w:rPr>
        <w:t>.</w:t>
      </w:r>
      <w:r w:rsidR="00B0695D">
        <w:rPr>
          <w:rFonts w:ascii="Times New Roman" w:hAnsi="Times New Roman" w:cs="Times New Roman"/>
          <w:sz w:val="22"/>
          <w:szCs w:val="22"/>
        </w:rPr>
        <w:t xml:space="preserve"> </w:t>
      </w:r>
    </w:p>
    <w:p w14:paraId="2B4438F6" w14:textId="76CB2BDA" w:rsidR="00CB2534" w:rsidRPr="00CB2534" w:rsidRDefault="00B0695D" w:rsidP="00CB2534">
      <w:pPr>
        <w:spacing w:after="0"/>
        <w:ind w:firstLine="720"/>
        <w:jc w:val="both"/>
        <w:rPr>
          <w:rFonts w:ascii="Times New Roman" w:hAnsi="Times New Roman" w:cs="Times New Roman"/>
          <w:sz w:val="22"/>
          <w:szCs w:val="22"/>
        </w:rPr>
      </w:pPr>
      <w:r>
        <w:rPr>
          <w:rFonts w:ascii="Times New Roman" w:hAnsi="Times New Roman" w:cs="Times New Roman"/>
          <w:sz w:val="22"/>
          <w:szCs w:val="22"/>
        </w:rPr>
        <w:t xml:space="preserve">Metode ini sebagaimana ditunjukkan dalam </w:t>
      </w:r>
      <w:r>
        <w:rPr>
          <w:rFonts w:ascii="Times New Roman" w:hAnsi="Times New Roman" w:cs="Times New Roman"/>
          <w:sz w:val="22"/>
          <w:szCs w:val="22"/>
        </w:rPr>
        <w:fldChar w:fldCharType="begin" w:fldLock="1"/>
      </w:r>
      <w:r w:rsidR="006C69C1">
        <w:rPr>
          <w:rFonts w:ascii="Times New Roman" w:hAnsi="Times New Roman" w:cs="Times New Roman"/>
          <w:sz w:val="22"/>
          <w:szCs w:val="22"/>
        </w:rPr>
        <w:instrText>ADDIN CSL_CITATION {"citationItems":[{"id":"ITEM-1","itemData":{"DOI":"10.1109/JLT.2020.3037905","ISSN":"15582213","abstract":"In this work, a new data-driven fiber channel modeling method, generative adversarial network (GAN) is investigated to learn the distribution of fiber channel transfer function. Our investigation focuses on joint channel effects of attenuation, chromic dispersion, self-phase modulation (SPM), and amplified spontaneous emission (ASE) noise. To achieve the success of GAN for channel modeling, we modify the loss function, design the condition vector of input, and address the mode collapse for the long-haul transmission. The effective architecture, parameters, and training skills of GAN are also displayed in the article. The results show that the proposed method can learn the accurate transfer function of the fiber channel. The transmission distance of modeling can be up to 1000 km and can be extended to arbitrary distance theoretically. Moreover, GAN shows robust generalization abilities under different optical launch powers, modulation formats, and input signal distributions. Comparing the complexity of GAN with the split-step Fourier method (SSFM), the total multiplication number is only 2% of SSFM and the running time is less than 0.1 seconds for 1000-km transmission, versus 400 seconds using the SSFM under the same hardware and software conditions, which highlights the remarkable reduction in complexity of the fiber channel modeling.","author":[{"dropping-particle":"","family":"Yang","given":"Hang","non-dropping-particle":"","parse-names":false,"suffix":""},{"dropping-particle":"","family":"Niu","given":"Zekun","non-dropping-particle":"","parse-names":false,"suffix":""},{"dropping-particle":"","family":"Xiao","given":"Shilin","non-dropping-particle":"","parse-names":false,"suffix":""},{"dropping-particle":"","family":"Fang","given":"Jiafei","non-dropping-particle":"","parse-names":false,"suffix":""},{"dropping-particle":"","family":"Liu","given":"Zhiyang","non-dropping-particle":"","parse-names":false,"suffix":""},{"dropping-particle":"","family":"Fainsin","given":"David","non-dropping-particle":"","parse-names":false,"suffix":""},{"dropping-particle":"","family":"Yi","given":"Lilin","non-dropping-particle":"","parse-names":false,"suffix":""}],"container-title":"Journal of Lightwave Technology","id":"ITEM-1","issue":"5","issued":{"date-parts":[["2021"]]},"page":"1322-1333","title":"Fast and Accurate Optical Fiber Channel Modeling Using Generative Adversarial Network","type":"article-journal","volume":"39"},"uris":["http://www.mendeley.com/documents/?uuid=3c4e0987-a6a1-4879-8c69-27f5ab8bc72b"]}],"mendeley":{"formattedCitation":"(Yang et al., 2021)","manualFormatting":"Yang et al., (2021)","plainTextFormattedCitation":"(Yang et al., 2021)","previouslyFormattedCitation":"(Yang et al., 2021)"},"properties":{"noteIndex":0},"schema":"https://github.com/citation-style-language/schema/raw/master/csl-citation.json"}</w:instrText>
      </w:r>
      <w:r>
        <w:rPr>
          <w:rFonts w:ascii="Times New Roman" w:hAnsi="Times New Roman" w:cs="Times New Roman"/>
          <w:sz w:val="22"/>
          <w:szCs w:val="22"/>
        </w:rPr>
        <w:fldChar w:fldCharType="separate"/>
      </w:r>
      <w:r w:rsidRPr="00B0695D">
        <w:rPr>
          <w:rFonts w:ascii="Times New Roman" w:hAnsi="Times New Roman" w:cs="Times New Roman"/>
          <w:noProof/>
          <w:sz w:val="22"/>
          <w:szCs w:val="22"/>
        </w:rPr>
        <w:t xml:space="preserve">Yang et al., </w:t>
      </w:r>
      <w:r>
        <w:rPr>
          <w:rFonts w:ascii="Times New Roman" w:hAnsi="Times New Roman" w:cs="Times New Roman"/>
          <w:noProof/>
          <w:sz w:val="22"/>
          <w:szCs w:val="22"/>
        </w:rPr>
        <w:t>(</w:t>
      </w:r>
      <w:r w:rsidRPr="00B0695D">
        <w:rPr>
          <w:rFonts w:ascii="Times New Roman" w:hAnsi="Times New Roman" w:cs="Times New Roman"/>
          <w:noProof/>
          <w:sz w:val="22"/>
          <w:szCs w:val="22"/>
        </w:rPr>
        <w:t>2021)</w:t>
      </w:r>
      <w:r>
        <w:rPr>
          <w:rFonts w:ascii="Times New Roman" w:hAnsi="Times New Roman" w:cs="Times New Roman"/>
          <w:sz w:val="22"/>
          <w:szCs w:val="22"/>
        </w:rPr>
        <w:fldChar w:fldCharType="end"/>
      </w:r>
      <w:r>
        <w:rPr>
          <w:rFonts w:ascii="Times New Roman" w:hAnsi="Times New Roman" w:cs="Times New Roman"/>
          <w:sz w:val="22"/>
          <w:szCs w:val="22"/>
        </w:rPr>
        <w:t xml:space="preserve"> di mana </w:t>
      </w:r>
      <w:r>
        <w:rPr>
          <w:rFonts w:ascii="Times New Roman" w:hAnsi="Times New Roman" w:cs="Times New Roman"/>
          <w:i/>
          <w:iCs/>
          <w:sz w:val="22"/>
          <w:szCs w:val="22"/>
        </w:rPr>
        <w:t xml:space="preserve">generative adversarial network </w:t>
      </w:r>
      <w:r>
        <w:rPr>
          <w:rFonts w:ascii="Times New Roman" w:hAnsi="Times New Roman" w:cs="Times New Roman"/>
          <w:sz w:val="22"/>
          <w:szCs w:val="22"/>
        </w:rPr>
        <w:t xml:space="preserve">(GAN) digunakan dalam memodelkan distribusi fungsi transfer serat optik. Penelitian ini memberikan metode yang jauh lebih efisien dari </w:t>
      </w:r>
      <w:r>
        <w:rPr>
          <w:rFonts w:ascii="Times New Roman" w:hAnsi="Times New Roman" w:cs="Times New Roman"/>
          <w:i/>
          <w:iCs/>
          <w:sz w:val="22"/>
          <w:szCs w:val="22"/>
        </w:rPr>
        <w:t>Split Step Method</w:t>
      </w:r>
      <w:r>
        <w:rPr>
          <w:rFonts w:ascii="Times New Roman" w:hAnsi="Times New Roman" w:cs="Times New Roman"/>
          <w:sz w:val="22"/>
          <w:szCs w:val="22"/>
        </w:rPr>
        <w:t xml:space="preserve"> dengan kompleksitas yang lebih kecil</w:t>
      </w:r>
      <w:r w:rsidR="003A60B2">
        <w:rPr>
          <w:rFonts w:ascii="Times New Roman" w:hAnsi="Times New Roman" w:cs="Times New Roman"/>
          <w:sz w:val="22"/>
          <w:szCs w:val="22"/>
        </w:rPr>
        <w:t xml:space="preserve">. Akan tetapi, kelemahan dari metode GAN ditunjukkan atas bagaimana model hanya mempelajari sebagian fitur nonlinier data transmisi dan mengabaikan fitur lainnya. Hal ini menyebabkan gangguan pada keakuratan simulasi pada transmisi jarak jauh jika dibandingkan dengan </w:t>
      </w:r>
      <w:r w:rsidR="003A60B2">
        <w:rPr>
          <w:rFonts w:ascii="Times New Roman" w:hAnsi="Times New Roman" w:cs="Times New Roman"/>
          <w:i/>
          <w:iCs/>
          <w:sz w:val="22"/>
          <w:szCs w:val="22"/>
        </w:rPr>
        <w:t>split step method</w:t>
      </w:r>
      <w:r w:rsidR="00CB2534">
        <w:rPr>
          <w:rFonts w:ascii="Times New Roman" w:hAnsi="Times New Roman" w:cs="Times New Roman"/>
          <w:sz w:val="22"/>
          <w:szCs w:val="22"/>
        </w:rPr>
        <w:t xml:space="preserve">. Kelemahan ini turut ditunjukkan dalam </w:t>
      </w:r>
      <w:r w:rsidR="00CB2534">
        <w:rPr>
          <w:rFonts w:ascii="Times New Roman" w:hAnsi="Times New Roman" w:cs="Times New Roman"/>
          <w:sz w:val="22"/>
          <w:szCs w:val="22"/>
        </w:rPr>
        <w:fldChar w:fldCharType="begin" w:fldLock="1"/>
      </w:r>
      <w:r w:rsidR="00CB2534">
        <w:rPr>
          <w:rFonts w:ascii="Times New Roman" w:hAnsi="Times New Roman" w:cs="Times New Roman"/>
          <w:sz w:val="22"/>
          <w:szCs w:val="22"/>
        </w:rPr>
        <w:instrText>ADDIN CSL_CITATION {"citationItems":[{"id":"ITEM-1","itemData":{"DOI":"10.1364/ofc.2021.m3h.8","ISSN":"21622701","abstract":"We constructed a physics-informed neural network (PINN) to solve the nonlinear Schrödinger equation for different input waveforms. Results show that PINN can accurately characterize pulse evolution in fibers with less complexity to SSFM methods.","author":[{"dropping-particle":"","family":"Jiang","given":"Xiaotian","non-dropping-particle":"","parse-names":false,"suffix":""},{"dropping-particle":"","family":"Wang","given":"Danshi","non-dropping-particle":"","parse-names":false,"suffix":""},{"dropping-particle":"","family":"Fan","given":"Qirui","non-dropping-particle":"","parse-names":false,"suffix":""},{"dropping-particle":"","family":"Zhang","given":"Min","non-dropping-particle":"","parse-names":false,"suffix":""},{"dropping-particle":"","family":"Lu","given":"Chao","non-dropping-particle":"","parse-names":false,"suffix":""},{"dropping-particle":"","family":"Lau","given":"Alan Pak Tao","non-dropping-particle":"","parse-names":false,"suffix":""}],"container-title":"Optics InfoBase Conference Papers","id":"ITEM-1","issued":{"date-parts":[["2021"]]},"page":"1-3","publisher":"OSA","title":"Solving the nonlinear Schrödinger equation in optical fibers using physics-informed neural network","type":"article-journal"},"uris":["http://www.mendeley.com/documents/?uuid=b04fb827-f7a0-4b98-949b-f1bc7922af72"]}],"mendeley":{"formattedCitation":"(Jiang et al., 2021)","manualFormatting":"Jiang et al., (2021)","plainTextFormattedCitation":"(Jiang et al., 2021)","previouslyFormattedCitation":"(Jiang et al., 2021)"},"properties":{"noteIndex":0},"schema":"https://github.com/citation-style-language/schema/raw/master/csl-citation.json"}</w:instrText>
      </w:r>
      <w:r w:rsidR="00CB2534">
        <w:rPr>
          <w:rFonts w:ascii="Times New Roman" w:hAnsi="Times New Roman" w:cs="Times New Roman"/>
          <w:sz w:val="22"/>
          <w:szCs w:val="22"/>
        </w:rPr>
        <w:fldChar w:fldCharType="separate"/>
      </w:r>
      <w:r w:rsidR="00CB2534" w:rsidRPr="000A5D93">
        <w:rPr>
          <w:rFonts w:ascii="Times New Roman" w:hAnsi="Times New Roman" w:cs="Times New Roman"/>
          <w:noProof/>
          <w:sz w:val="22"/>
          <w:szCs w:val="22"/>
        </w:rPr>
        <w:t xml:space="preserve">Jiang et al., </w:t>
      </w:r>
      <w:r w:rsidR="00CB2534">
        <w:rPr>
          <w:rFonts w:ascii="Times New Roman" w:hAnsi="Times New Roman" w:cs="Times New Roman"/>
          <w:noProof/>
          <w:sz w:val="22"/>
          <w:szCs w:val="22"/>
        </w:rPr>
        <w:lastRenderedPageBreak/>
        <w:t>(</w:t>
      </w:r>
      <w:r w:rsidR="00CB2534" w:rsidRPr="000A5D93">
        <w:rPr>
          <w:rFonts w:ascii="Times New Roman" w:hAnsi="Times New Roman" w:cs="Times New Roman"/>
          <w:noProof/>
          <w:sz w:val="22"/>
          <w:szCs w:val="22"/>
        </w:rPr>
        <w:t>2021)</w:t>
      </w:r>
      <w:r w:rsidR="00CB2534">
        <w:rPr>
          <w:rFonts w:ascii="Times New Roman" w:hAnsi="Times New Roman" w:cs="Times New Roman"/>
          <w:sz w:val="22"/>
          <w:szCs w:val="22"/>
        </w:rPr>
        <w:fldChar w:fldCharType="end"/>
      </w:r>
      <w:r w:rsidR="00CB2534">
        <w:rPr>
          <w:rFonts w:ascii="Times New Roman" w:hAnsi="Times New Roman" w:cs="Times New Roman"/>
          <w:sz w:val="22"/>
          <w:szCs w:val="22"/>
        </w:rPr>
        <w:t xml:space="preserve"> di mana </w:t>
      </w:r>
      <w:r w:rsidR="00CB2534">
        <w:rPr>
          <w:rFonts w:ascii="Times New Roman" w:hAnsi="Times New Roman" w:cs="Times New Roman"/>
          <w:i/>
          <w:iCs/>
          <w:sz w:val="22"/>
          <w:szCs w:val="22"/>
        </w:rPr>
        <w:t xml:space="preserve">data driven machine learning </w:t>
      </w:r>
      <w:r w:rsidR="00CB2534">
        <w:rPr>
          <w:rFonts w:ascii="Times New Roman" w:hAnsi="Times New Roman" w:cs="Times New Roman"/>
          <w:sz w:val="22"/>
          <w:szCs w:val="22"/>
        </w:rPr>
        <w:t>memerlukan sejumlah besar data dalam proses pembelajaran tanpa mengindahkan prinsip fisis dari data tersebut.</w:t>
      </w:r>
    </w:p>
    <w:p w14:paraId="0B98BA2C" w14:textId="77777777" w:rsidR="00CB2534" w:rsidRPr="003A60B2" w:rsidRDefault="00CB2534" w:rsidP="00CB2534">
      <w:pPr>
        <w:spacing w:after="0"/>
        <w:ind w:firstLine="720"/>
        <w:jc w:val="both"/>
        <w:rPr>
          <w:rFonts w:ascii="Times New Roman" w:hAnsi="Times New Roman" w:cs="Times New Roman"/>
          <w:sz w:val="22"/>
          <w:szCs w:val="22"/>
        </w:rPr>
      </w:pPr>
    </w:p>
    <w:p w14:paraId="7153E2B4" w14:textId="473D4AC3" w:rsidR="00136498" w:rsidRDefault="00790DFE" w:rsidP="00790DFE">
      <w:pPr>
        <w:spacing w:after="0"/>
        <w:jc w:val="both"/>
        <w:rPr>
          <w:rFonts w:ascii="Times New Roman" w:hAnsi="Times New Roman" w:cs="Times New Roman"/>
          <w:b/>
          <w:bCs/>
          <w:sz w:val="22"/>
          <w:szCs w:val="22"/>
        </w:rPr>
      </w:pPr>
      <w:r>
        <w:rPr>
          <w:rFonts w:ascii="Times New Roman" w:hAnsi="Times New Roman" w:cs="Times New Roman"/>
          <w:b/>
          <w:bCs/>
          <w:sz w:val="22"/>
          <w:szCs w:val="22"/>
        </w:rPr>
        <w:t xml:space="preserve">2.7.2 </w:t>
      </w:r>
      <w:r>
        <w:rPr>
          <w:rFonts w:ascii="Times New Roman" w:hAnsi="Times New Roman" w:cs="Times New Roman"/>
          <w:b/>
          <w:bCs/>
          <w:sz w:val="22"/>
          <w:szCs w:val="22"/>
        </w:rPr>
        <w:tab/>
      </w:r>
      <w:r w:rsidR="00136498">
        <w:rPr>
          <w:rFonts w:ascii="Times New Roman" w:hAnsi="Times New Roman" w:cs="Times New Roman"/>
          <w:b/>
          <w:bCs/>
          <w:sz w:val="22"/>
          <w:szCs w:val="22"/>
        </w:rPr>
        <w:t>Algoritma PINN Dalam Persamaan NLS</w:t>
      </w:r>
    </w:p>
    <w:p w14:paraId="26928546" w14:textId="5FE71816" w:rsidR="0008123D" w:rsidRDefault="006B2AD6" w:rsidP="006B2AD6">
      <w:pPr>
        <w:spacing w:after="0"/>
        <w:jc w:val="both"/>
        <w:rPr>
          <w:rFonts w:ascii="Times New Roman" w:hAnsi="Times New Roman" w:cs="Times New Roman"/>
          <w:sz w:val="22"/>
          <w:szCs w:val="22"/>
        </w:rPr>
      </w:pPr>
      <w:r>
        <w:rPr>
          <w:rFonts w:ascii="Times New Roman" w:hAnsi="Times New Roman" w:cs="Times New Roman"/>
          <w:b/>
          <w:bCs/>
          <w:sz w:val="22"/>
          <w:szCs w:val="22"/>
        </w:rPr>
        <w:tab/>
      </w:r>
      <w:r>
        <w:rPr>
          <w:rFonts w:ascii="Times New Roman" w:hAnsi="Times New Roman" w:cs="Times New Roman"/>
          <w:sz w:val="22"/>
          <w:szCs w:val="22"/>
        </w:rPr>
        <w:t xml:space="preserve">Fungsi </w:t>
      </w:r>
      <w:r w:rsidR="006C69C1">
        <w:rPr>
          <w:rFonts w:ascii="Times New Roman" w:hAnsi="Times New Roman" w:cs="Times New Roman"/>
          <w:sz w:val="22"/>
          <w:szCs w:val="22"/>
        </w:rPr>
        <w:t>gelombang</w:t>
      </w:r>
      <w:r>
        <w:rPr>
          <w:rFonts w:ascii="Times New Roman" w:hAnsi="Times New Roman" w:cs="Times New Roman"/>
          <w:sz w:val="22"/>
          <w:szCs w:val="22"/>
        </w:rPr>
        <w:t xml:space="preserve"> optis dari NLS dinyatakan dalam suatu fungsi real dan imajiner </w:t>
      </w:r>
      <m:oMath>
        <m:r>
          <w:rPr>
            <w:rFonts w:ascii="Cambria Math" w:hAnsi="Cambria Math" w:cs="Times New Roman"/>
            <w:sz w:val="22"/>
            <w:szCs w:val="22"/>
          </w:rPr>
          <m:t>E(z,t)</m:t>
        </m:r>
      </m:oMath>
      <w:r w:rsidR="0008123D">
        <w:rPr>
          <w:rFonts w:ascii="Times New Roman" w:eastAsiaTheme="minorEastAsia" w:hAnsi="Times New Roman" w:cs="Times New Roman"/>
          <w:sz w:val="22"/>
          <w:szCs w:val="22"/>
        </w:rPr>
        <w:t xml:space="preserve"> </w:t>
      </w:r>
      <w:r>
        <w:rPr>
          <w:rFonts w:ascii="Times New Roman" w:hAnsi="Times New Roman" w:cs="Times New Roman"/>
          <w:sz w:val="22"/>
          <w:szCs w:val="22"/>
        </w:rPr>
        <w:t>dalam fungsi 2.4.</w:t>
      </w:r>
    </w:p>
    <w:tbl>
      <w:tblPr>
        <w:tblStyle w:val="TableGrid"/>
        <w:tblW w:w="0" w:type="auto"/>
        <w:tblLook w:val="04A0" w:firstRow="1" w:lastRow="0" w:firstColumn="1" w:lastColumn="0" w:noHBand="0" w:noVBand="1"/>
      </w:tblPr>
      <w:tblGrid>
        <w:gridCol w:w="4863"/>
        <w:gridCol w:w="638"/>
      </w:tblGrid>
      <w:tr w:rsidR="0008123D" w14:paraId="7A18CCD4" w14:textId="77777777" w:rsidTr="0008123D">
        <w:tc>
          <w:tcPr>
            <w:tcW w:w="4863" w:type="dxa"/>
          </w:tcPr>
          <w:p w14:paraId="5B6FD510" w14:textId="0CC8F33D" w:rsidR="0008123D" w:rsidRDefault="0008123D" w:rsidP="004930E1">
            <w:pPr>
              <w:jc w:val="center"/>
              <w:rPr>
                <w:rFonts w:ascii="Times New Roman" w:hAnsi="Times New Roman" w:cs="Times New Roman"/>
                <w:sz w:val="22"/>
                <w:szCs w:val="22"/>
              </w:rPr>
            </w:pPr>
            <m:oMathPara>
              <m:oMath>
                <m:r>
                  <w:rPr>
                    <w:rFonts w:ascii="Cambria Math" w:eastAsiaTheme="minorEastAsia" w:hAnsi="Cambria Math" w:cs="Times New Roman"/>
                    <w:sz w:val="22"/>
                    <w:szCs w:val="22"/>
                  </w:rPr>
                  <m:t>E</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z,t</m:t>
                    </m:r>
                  </m:e>
                </m:d>
                <m:r>
                  <w:rPr>
                    <w:rFonts w:ascii="Cambria Math" w:hAnsi="Cambria Math" w:cs="Times New Roman"/>
                    <w:sz w:val="22"/>
                    <w:szCs w:val="22"/>
                  </w:rPr>
                  <m:t>=u</m:t>
                </m:r>
                <m:d>
                  <m:dPr>
                    <m:ctrlPr>
                      <w:rPr>
                        <w:rFonts w:ascii="Cambria Math" w:hAnsi="Cambria Math" w:cs="Times New Roman"/>
                        <w:i/>
                        <w:sz w:val="22"/>
                        <w:szCs w:val="22"/>
                      </w:rPr>
                    </m:ctrlPr>
                  </m:dPr>
                  <m:e>
                    <m:r>
                      <w:rPr>
                        <w:rFonts w:ascii="Cambria Math" w:hAnsi="Cambria Math" w:cs="Times New Roman"/>
                        <w:sz w:val="22"/>
                        <w:szCs w:val="22"/>
                      </w:rPr>
                      <m:t>z,t</m:t>
                    </m:r>
                  </m:e>
                </m:d>
                <m:r>
                  <w:rPr>
                    <w:rFonts w:ascii="Cambria Math" w:hAnsi="Cambria Math" w:cs="Times New Roman"/>
                    <w:sz w:val="22"/>
                    <w:szCs w:val="22"/>
                  </w:rPr>
                  <m:t xml:space="preserve">+iv(z,t)   </m:t>
                </m:r>
              </m:oMath>
            </m:oMathPara>
          </w:p>
        </w:tc>
        <w:tc>
          <w:tcPr>
            <w:tcW w:w="638" w:type="dxa"/>
          </w:tcPr>
          <w:p w14:paraId="6C4DA751" w14:textId="71F8F8A0" w:rsidR="0008123D" w:rsidRDefault="0008123D" w:rsidP="004930E1">
            <w:pPr>
              <w:jc w:val="center"/>
              <w:rPr>
                <w:rFonts w:ascii="Times New Roman" w:hAnsi="Times New Roman" w:cs="Times New Roman"/>
                <w:sz w:val="22"/>
                <w:szCs w:val="22"/>
              </w:rPr>
            </w:pPr>
            <w:r>
              <w:rPr>
                <w:rFonts w:ascii="Times New Roman" w:hAnsi="Times New Roman" w:cs="Times New Roman"/>
                <w:sz w:val="22"/>
                <w:szCs w:val="22"/>
              </w:rPr>
              <w:t>(2.</w:t>
            </w:r>
            <w:r w:rsidR="00E879E8">
              <w:rPr>
                <w:rFonts w:ascii="Times New Roman" w:hAnsi="Times New Roman" w:cs="Times New Roman"/>
                <w:sz w:val="22"/>
                <w:szCs w:val="22"/>
              </w:rPr>
              <w:t>5</w:t>
            </w:r>
            <w:r>
              <w:rPr>
                <w:rFonts w:ascii="Times New Roman" w:hAnsi="Times New Roman" w:cs="Times New Roman"/>
                <w:sz w:val="22"/>
                <w:szCs w:val="22"/>
              </w:rPr>
              <w:t>)</w:t>
            </w:r>
          </w:p>
        </w:tc>
      </w:tr>
    </w:tbl>
    <w:p w14:paraId="12E02F93" w14:textId="0CB9443F" w:rsidR="006B2AD6" w:rsidRDefault="0008123D" w:rsidP="006B2AD6">
      <w:pPr>
        <w:spacing w:after="0"/>
        <w:jc w:val="both"/>
        <w:rPr>
          <w:rFonts w:ascii="Times New Roman" w:hAnsi="Times New Roman" w:cs="Times New Roman"/>
          <w:sz w:val="22"/>
          <w:szCs w:val="22"/>
        </w:rPr>
      </w:pPr>
      <w:r>
        <w:rPr>
          <w:rFonts w:ascii="Times New Roman" w:hAnsi="Times New Roman" w:cs="Times New Roman"/>
          <w:sz w:val="22"/>
          <w:szCs w:val="22"/>
        </w:rPr>
        <w:t xml:space="preserve">Ditunjukkan dalam Gambar 2.4, model PINN akan memberikan output terhadap suatu fungsi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u</m:t>
            </m:r>
          </m:e>
        </m:d>
      </m:oMath>
      <w:r>
        <w:rPr>
          <w:rFonts w:ascii="Times New Roman" w:eastAsiaTheme="minorEastAsia" w:hAnsi="Times New Roman" w:cs="Times New Roman"/>
          <w:sz w:val="22"/>
          <w:szCs w:val="22"/>
        </w:rPr>
        <w:t xml:space="preserve"> dan </w:t>
      </w:r>
      <m:oMath>
        <m:r>
          <w:rPr>
            <w:rFonts w:ascii="Cambria Math" w:eastAsiaTheme="minorEastAsia" w:hAnsi="Cambria Math" w:cs="Times New Roman"/>
            <w:sz w:val="22"/>
            <w:szCs w:val="22"/>
          </w:rPr>
          <m:t>g(v)</m:t>
        </m:r>
      </m:oMath>
      <w:r>
        <w:rPr>
          <w:rFonts w:ascii="Times New Roman" w:eastAsiaTheme="minorEastAsia" w:hAnsi="Times New Roman" w:cs="Times New Roman"/>
          <w:sz w:val="22"/>
          <w:szCs w:val="22"/>
        </w:rPr>
        <w:t xml:space="preserve">, masing-masing merupakan fungsi real yang menyatakan komponen real dan imajiner, </w:t>
      </w:r>
      <m:oMath>
        <m:r>
          <w:rPr>
            <w:rFonts w:ascii="Cambria Math" w:eastAsiaTheme="minorEastAsia" w:hAnsi="Cambria Math" w:cs="Times New Roman"/>
            <w:sz w:val="22"/>
            <w:szCs w:val="22"/>
          </w:rPr>
          <m:t>u(z,t)</m:t>
        </m:r>
      </m:oMath>
      <w:r>
        <w:rPr>
          <w:rFonts w:ascii="Times New Roman" w:eastAsiaTheme="minorEastAsia" w:hAnsi="Times New Roman" w:cs="Times New Roman"/>
          <w:sz w:val="22"/>
          <w:szCs w:val="22"/>
        </w:rPr>
        <w:t xml:space="preserve"> dan </w:t>
      </w:r>
      <m:oMath>
        <m:r>
          <w:rPr>
            <w:rFonts w:ascii="Cambria Math" w:eastAsiaTheme="minorEastAsia" w:hAnsi="Cambria Math" w:cs="Times New Roman"/>
            <w:sz w:val="22"/>
            <w:szCs w:val="22"/>
          </w:rPr>
          <m:t>v(z,t)</m:t>
        </m:r>
      </m:oMath>
      <w:r>
        <w:rPr>
          <w:rFonts w:ascii="Times New Roman" w:eastAsiaTheme="minorEastAsia" w:hAnsi="Times New Roman" w:cs="Times New Roman"/>
          <w:sz w:val="22"/>
          <w:szCs w:val="22"/>
        </w:rPr>
        <w:t xml:space="preserve"> dari </w:t>
      </w:r>
      <m:oMath>
        <m:r>
          <w:rPr>
            <w:rFonts w:ascii="Cambria Math" w:eastAsiaTheme="minorEastAsia" w:hAnsi="Cambria Math" w:cs="Times New Roman"/>
            <w:sz w:val="22"/>
            <w:szCs w:val="22"/>
          </w:rPr>
          <m:t>E(z,t)</m:t>
        </m:r>
      </m:oMath>
      <w:r>
        <w:rPr>
          <w:rFonts w:ascii="Times New Roman" w:eastAsiaTheme="minorEastAsia" w:hAnsi="Times New Roman" w:cs="Times New Roman"/>
          <w:sz w:val="22"/>
          <w:szCs w:val="22"/>
        </w:rPr>
        <w:t>.</w:t>
      </w:r>
    </w:p>
    <w:p w14:paraId="3E951D86" w14:textId="77777777" w:rsidR="00A86572" w:rsidRDefault="00A86572" w:rsidP="006B2AD6">
      <w:pPr>
        <w:spacing w:after="0"/>
        <w:jc w:val="both"/>
        <w:rPr>
          <w:rFonts w:ascii="Times New Roman" w:hAnsi="Times New Roman" w:cs="Times New Roman"/>
          <w:sz w:val="22"/>
          <w:szCs w:val="22"/>
        </w:rPr>
      </w:pPr>
    </w:p>
    <w:p w14:paraId="34ABC937" w14:textId="4086CC53" w:rsidR="00A86572" w:rsidRDefault="00A86572" w:rsidP="00A86572">
      <w:pPr>
        <w:spacing w:after="0"/>
        <w:jc w:val="center"/>
        <w:rPr>
          <w:rFonts w:ascii="Times New Roman" w:hAnsi="Times New Roman" w:cs="Times New Roman"/>
          <w:sz w:val="22"/>
          <w:szCs w:val="22"/>
        </w:rPr>
      </w:pPr>
      <w:r w:rsidRPr="00A86572">
        <w:rPr>
          <w:rFonts w:ascii="Times New Roman" w:hAnsi="Times New Roman" w:cs="Times New Roman"/>
          <w:noProof/>
          <w:sz w:val="22"/>
          <w:szCs w:val="22"/>
        </w:rPr>
        <w:drawing>
          <wp:inline distT="0" distB="0" distL="0" distR="0" wp14:anchorId="0E5950B7" wp14:editId="3F9885CC">
            <wp:extent cx="2534376" cy="1854679"/>
            <wp:effectExtent l="0" t="0" r="0" b="0"/>
            <wp:docPr id="986689271" name="Picture 1" descr="A diagram of a complex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89271" name="Picture 1" descr="A diagram of a complex network&#10;&#10;Description automatically generated"/>
                    <pic:cNvPicPr/>
                  </pic:nvPicPr>
                  <pic:blipFill>
                    <a:blip r:embed="rId10"/>
                    <a:stretch>
                      <a:fillRect/>
                    </a:stretch>
                  </pic:blipFill>
                  <pic:spPr>
                    <a:xfrm>
                      <a:off x="0" y="0"/>
                      <a:ext cx="2543918" cy="1861662"/>
                    </a:xfrm>
                    <a:prstGeom prst="rect">
                      <a:avLst/>
                    </a:prstGeom>
                  </pic:spPr>
                </pic:pic>
              </a:graphicData>
            </a:graphic>
          </wp:inline>
        </w:drawing>
      </w:r>
    </w:p>
    <w:p w14:paraId="67B585F4" w14:textId="5D23C6A1" w:rsidR="00A86572" w:rsidRDefault="00A86572" w:rsidP="00A86572">
      <w:pPr>
        <w:spacing w:after="0"/>
        <w:jc w:val="center"/>
        <w:rPr>
          <w:rFonts w:ascii="Times New Roman" w:hAnsi="Times New Roman" w:cs="Times New Roman"/>
          <w:sz w:val="22"/>
          <w:szCs w:val="22"/>
        </w:rPr>
      </w:pPr>
      <w:r w:rsidRPr="00AC438D">
        <w:rPr>
          <w:rFonts w:ascii="Times New Roman" w:hAnsi="Times New Roman" w:cs="Times New Roman"/>
          <w:sz w:val="22"/>
          <w:szCs w:val="22"/>
        </w:rPr>
        <w:t xml:space="preserve">Gambar </w:t>
      </w:r>
      <w:r>
        <w:rPr>
          <w:rFonts w:ascii="Times New Roman" w:hAnsi="Times New Roman" w:cs="Times New Roman"/>
          <w:sz w:val="22"/>
          <w:szCs w:val="22"/>
        </w:rPr>
        <w:t>2.4 Arsitektur PINN</w:t>
      </w:r>
      <w:r w:rsidR="006C69C1">
        <w:rPr>
          <w:rFonts w:ascii="Times New Roman" w:hAnsi="Times New Roman" w:cs="Times New Roman"/>
          <w:sz w:val="22"/>
          <w:szCs w:val="22"/>
        </w:rPr>
        <w:t xml:space="preserve"> Dalam Penyelesaian NLS</w:t>
      </w:r>
      <w:r>
        <w:rPr>
          <w:rFonts w:ascii="Times New Roman" w:hAnsi="Times New Roman" w:cs="Times New Roman"/>
          <w:sz w:val="22"/>
          <w:szCs w:val="22"/>
        </w:rPr>
        <w:t xml:space="preserve"> </w:t>
      </w:r>
      <w:r w:rsidR="006C69C1">
        <w:rPr>
          <w:rFonts w:ascii="Times New Roman" w:hAnsi="Times New Roman" w:cs="Times New Roman"/>
          <w:sz w:val="22"/>
          <w:szCs w:val="22"/>
        </w:rPr>
        <w:fldChar w:fldCharType="begin" w:fldLock="1"/>
      </w:r>
      <w:r w:rsidR="00CE1390">
        <w:rPr>
          <w:rFonts w:ascii="Times New Roman" w:hAnsi="Times New Roman" w:cs="Times New Roman"/>
          <w:sz w:val="22"/>
          <w:szCs w:val="22"/>
        </w:rPr>
        <w:instrText>ADDIN CSL_CITATION {"citationItems":[{"id":"ITEM-1","itemData":{"DOI":"10.1109/JLT.2022.3199782","ISSN":"15582213","abstract":"For any system that follows rigorous mathematical and physical theories like fiber-optic system, system parameter estimation is crucial for system detection and monitoring. In this paper, a physics-informed neural network (PINN)-based method is proposed for optical fiber parameter estimation by solving the inverse problem of the nonlinear Schrödinger equation (NLSE), i.e., inferring the unknown parameters of NLSE. The proposed method considers both the prior knowledge of physical law and the characteristics of observation data from only the transmitted and received waveforms. In PINN, the NLSE and observation data are set as the loss function, and the typical fiber parameters (attenuation, dispersion, and nonlinear coefficient) are optimized iteratively until they satisfy the inferred NLSE by learning the limited observation data. Three scenarios are validated, including single Gaussian pulse propagation, ultrashort pulse propagation in highly nonlinear fiber, and optical signal transmission in standard single-mode fiber. The launch power of the signal is embedded in PINN as a parametric feature, which makes PINN learn the signal transmissions under different powers simultaneously. The weights of mean square error terms for NLSE and observation data in the loss function are properly adjusted to balance learning difficulties. Moreover, the statistical results of 128 different signals and model performance under different signal-to-noise ratios are analyzed. As an extension, fiber length estimation is also studied, and the error is 0.375% when the launch power is 0 dBm. Our work verifiably shows that the proposed approach performs well and can be further extended to multiple applications in fiber optics.","author":[{"dropping-particle":"","family":"Jiang","given":"Xiaotian","non-dropping-particle":"","parse-names":false,"suffix":""},{"dropping-particle":"","family":"Wang","given":"Danshi","non-dropping-particle":"","parse-names":false,"suffix":""},{"dropping-particle":"","family":"Chen","given":"Xue","non-dropping-particle":"","parse-names":false,"suffix":""},{"dropping-particle":"","family":"Zhang","given":"Min","non-dropping-particle":"","parse-names":false,"suffix":""}],"container-title":"Journal of Lightwave Technology","id":"ITEM-1","issue":"21","issued":{"date-parts":[["2022"]]},"page":"7095-7105","publisher":"IEEE","title":"Physics-Informed Neural Network for Optical Fiber Parameter Estimation From the Nonlinear Schrödinger Equation","type":"article-journal","volume":"40"},"uris":["http://www.mendeley.com/documents/?uuid=eb361a03-70d3-42ea-bbc1-7bd6a8faa1f8"]}],"mendeley":{"formattedCitation":"(Jiang et al., 2022)","plainTextFormattedCitation":"(Jiang et al., 2022)","previouslyFormattedCitation":"(Jiang et al., 2022)"},"properties":{"noteIndex":0},"schema":"https://github.com/citation-style-language/schema/raw/master/csl-citation.json"}</w:instrText>
      </w:r>
      <w:r w:rsidR="006C69C1">
        <w:rPr>
          <w:rFonts w:ascii="Times New Roman" w:hAnsi="Times New Roman" w:cs="Times New Roman"/>
          <w:sz w:val="22"/>
          <w:szCs w:val="22"/>
        </w:rPr>
        <w:fldChar w:fldCharType="separate"/>
      </w:r>
      <w:r w:rsidR="006C69C1" w:rsidRPr="006C69C1">
        <w:rPr>
          <w:rFonts w:ascii="Times New Roman" w:hAnsi="Times New Roman" w:cs="Times New Roman"/>
          <w:noProof/>
          <w:sz w:val="22"/>
          <w:szCs w:val="22"/>
        </w:rPr>
        <w:t>(Jiang et al., 2022)</w:t>
      </w:r>
      <w:r w:rsidR="006C69C1">
        <w:rPr>
          <w:rFonts w:ascii="Times New Roman" w:hAnsi="Times New Roman" w:cs="Times New Roman"/>
          <w:sz w:val="22"/>
          <w:szCs w:val="22"/>
        </w:rPr>
        <w:fldChar w:fldCharType="end"/>
      </w:r>
    </w:p>
    <w:p w14:paraId="1FAAE31E" w14:textId="79D7C40C" w:rsidR="00282159" w:rsidRDefault="006C69C1" w:rsidP="00282159">
      <w:pPr>
        <w:spacing w:after="0"/>
        <w:jc w:val="both"/>
        <w:rPr>
          <w:rFonts w:ascii="Times New Roman" w:eastAsiaTheme="minorEastAsia" w:hAnsi="Times New Roman" w:cs="Times New Roman"/>
          <w:sz w:val="22"/>
          <w:szCs w:val="22"/>
        </w:rPr>
      </w:pPr>
      <w:r>
        <w:rPr>
          <w:rFonts w:ascii="Times New Roman" w:hAnsi="Times New Roman" w:cs="Times New Roman"/>
          <w:sz w:val="22"/>
          <w:szCs w:val="22"/>
        </w:rPr>
        <w:tab/>
        <w:t>Arsitektur PINN tersusun atas jaringan neural</w:t>
      </w:r>
      <w:r w:rsidR="00282159">
        <w:rPr>
          <w:rFonts w:ascii="Times New Roman" w:hAnsi="Times New Roman" w:cs="Times New Roman"/>
          <w:sz w:val="22"/>
          <w:szCs w:val="22"/>
        </w:rPr>
        <w:t xml:space="preserve"> untuk </w:t>
      </w:r>
      <w:r>
        <w:rPr>
          <w:rFonts w:ascii="Times New Roman" w:hAnsi="Times New Roman" w:cs="Times New Roman"/>
          <w:sz w:val="22"/>
          <w:szCs w:val="22"/>
        </w:rPr>
        <w:t xml:space="preserve">menghitung nilai </w:t>
      </w:r>
      <m:oMath>
        <m:r>
          <w:rPr>
            <w:rFonts w:ascii="Cambria Math" w:hAnsi="Cambria Math" w:cs="Times New Roman"/>
            <w:sz w:val="22"/>
            <w:szCs w:val="22"/>
          </w:rPr>
          <m:t>u(z,t)</m:t>
        </m:r>
      </m:oMath>
      <w:r>
        <w:rPr>
          <w:rFonts w:ascii="Times New Roman" w:eastAsiaTheme="minorEastAsia" w:hAnsi="Times New Roman" w:cs="Times New Roman"/>
          <w:sz w:val="22"/>
          <w:szCs w:val="22"/>
        </w:rPr>
        <w:t xml:space="preserve"> dan </w:t>
      </w:r>
      <m:oMath>
        <m:r>
          <w:rPr>
            <w:rFonts w:ascii="Cambria Math" w:eastAsiaTheme="minorEastAsia" w:hAnsi="Cambria Math" w:cs="Times New Roman"/>
            <w:sz w:val="22"/>
            <w:szCs w:val="22"/>
          </w:rPr>
          <m:t>v</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z,t</m:t>
            </m:r>
          </m:e>
        </m:d>
        <m:r>
          <w:rPr>
            <w:rFonts w:ascii="Cambria Math" w:eastAsiaTheme="minorEastAsia" w:hAnsi="Cambria Math" w:cs="Times New Roman"/>
            <w:sz w:val="22"/>
            <w:szCs w:val="22"/>
          </w:rPr>
          <m:t xml:space="preserve">. </m:t>
        </m:r>
      </m:oMath>
      <w:r>
        <w:rPr>
          <w:rFonts w:ascii="Times New Roman" w:eastAsiaTheme="minorEastAsia" w:hAnsi="Times New Roman" w:cs="Times New Roman"/>
          <w:sz w:val="22"/>
          <w:szCs w:val="22"/>
        </w:rPr>
        <w:t xml:space="preserve"> Sistem jaringan neural akan menerima </w:t>
      </w:r>
      <w:r>
        <w:rPr>
          <w:rFonts w:ascii="Times New Roman" w:eastAsiaTheme="minorEastAsia" w:hAnsi="Times New Roman" w:cs="Times New Roman"/>
          <w:i/>
          <w:iCs/>
          <w:sz w:val="22"/>
          <w:szCs w:val="22"/>
        </w:rPr>
        <w:t>collocation point</w:t>
      </w:r>
      <w:r>
        <w:rPr>
          <w:rFonts w:ascii="Times New Roman" w:eastAsiaTheme="minorEastAsia" w:hAnsi="Times New Roman" w:cs="Times New Roman"/>
          <w:sz w:val="22"/>
          <w:szCs w:val="22"/>
        </w:rPr>
        <w:t xml:space="preserve">, titik representatif dari dimensi </w:t>
      </w:r>
      <m:oMath>
        <m:r>
          <w:rPr>
            <w:rFonts w:ascii="Cambria Math" w:eastAsiaTheme="minorEastAsia" w:hAnsi="Cambria Math" w:cs="Times New Roman"/>
            <w:sz w:val="22"/>
            <w:szCs w:val="22"/>
          </w:rPr>
          <m:t>z</m:t>
        </m:r>
      </m:oMath>
      <w:r>
        <w:rPr>
          <w:rFonts w:ascii="Times New Roman" w:eastAsiaTheme="minorEastAsia" w:hAnsi="Times New Roman" w:cs="Times New Roman"/>
          <w:sz w:val="22"/>
          <w:szCs w:val="22"/>
        </w:rPr>
        <w:t xml:space="preserve"> dan </w:t>
      </w:r>
      <m:oMath>
        <m:r>
          <w:rPr>
            <w:rFonts w:ascii="Cambria Math" w:eastAsiaTheme="minorEastAsia" w:hAnsi="Cambria Math" w:cs="Times New Roman"/>
            <w:sz w:val="22"/>
            <w:szCs w:val="22"/>
          </w:rPr>
          <m:t>t</m:t>
        </m:r>
      </m:oMath>
      <w:r>
        <w:rPr>
          <w:rFonts w:ascii="Times New Roman" w:eastAsiaTheme="minorEastAsia" w:hAnsi="Times New Roman" w:cs="Times New Roman"/>
          <w:sz w:val="22"/>
          <w:szCs w:val="22"/>
        </w:rPr>
        <w:t xml:space="preserve"> beserta data terlabel dari syarat awal dan syarat batas. </w:t>
      </w:r>
      <w:r w:rsidR="00282159">
        <w:rPr>
          <w:rFonts w:ascii="Times New Roman" w:eastAsiaTheme="minorEastAsia" w:hAnsi="Times New Roman" w:cs="Times New Roman"/>
          <w:sz w:val="22"/>
          <w:szCs w:val="22"/>
        </w:rPr>
        <w:t>Turunan fungsi dihitung untuk menentukan</w:t>
      </w:r>
      <w:r>
        <w:rPr>
          <w:rFonts w:ascii="Times New Roman" w:eastAsiaTheme="minorEastAsia" w:hAnsi="Times New Roman" w:cs="Times New Roman"/>
          <w:sz w:val="22"/>
          <w:szCs w:val="22"/>
        </w:rPr>
        <w:t xml:space="preserve"> error MSE</w:t>
      </w:r>
      <w:r w:rsidR="00282159">
        <w:rPr>
          <w:rFonts w:ascii="Times New Roman" w:eastAsiaTheme="minorEastAsia" w:hAnsi="Times New Roman" w:cs="Times New Roman"/>
          <w:sz w:val="22"/>
          <w:szCs w:val="22"/>
        </w:rPr>
        <w:t xml:space="preserve">, </w:t>
      </w:r>
      <w:r w:rsidR="00282159">
        <w:rPr>
          <w:rFonts w:ascii="Times New Roman" w:eastAsiaTheme="minorEastAsia" w:hAnsi="Times New Roman" w:cs="Times New Roman"/>
          <w:sz w:val="22"/>
          <w:szCs w:val="22"/>
        </w:rPr>
        <w:lastRenderedPageBreak/>
        <w:t xml:space="preserve">dengan </w:t>
      </w:r>
      <m:oMath>
        <m:r>
          <w:rPr>
            <w:rFonts w:ascii="Cambria Math" w:eastAsiaTheme="minorEastAsia" w:hAnsi="Cambria Math" w:cs="Times New Roman"/>
            <w:sz w:val="22"/>
            <w:szCs w:val="22"/>
          </w:rPr>
          <m:t>MS</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E</m:t>
            </m:r>
          </m:e>
          <m:sub>
            <m:r>
              <w:rPr>
                <w:rFonts w:ascii="Cambria Math" w:eastAsiaTheme="minorEastAsia" w:hAnsi="Cambria Math" w:cs="Times New Roman"/>
                <w:sz w:val="22"/>
                <w:szCs w:val="22"/>
              </w:rPr>
              <m:t>f</m:t>
            </m:r>
          </m:sub>
        </m:sSub>
      </m:oMath>
      <w:r>
        <w:rPr>
          <w:rFonts w:ascii="Times New Roman" w:eastAsiaTheme="minorEastAsia" w:hAnsi="Times New Roman" w:cs="Times New Roman"/>
          <w:sz w:val="22"/>
          <w:szCs w:val="22"/>
        </w:rPr>
        <w:t xml:space="preserve"> dan </w:t>
      </w:r>
      <m:oMath>
        <m:r>
          <w:rPr>
            <w:rFonts w:ascii="Cambria Math" w:eastAsiaTheme="minorEastAsia" w:hAnsi="Cambria Math" w:cs="Times New Roman"/>
            <w:sz w:val="22"/>
            <w:szCs w:val="22"/>
          </w:rPr>
          <m:t>MS</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E</m:t>
            </m:r>
          </m:e>
          <m:sub>
            <m:r>
              <w:rPr>
                <w:rFonts w:ascii="Cambria Math" w:eastAsiaTheme="minorEastAsia" w:hAnsi="Cambria Math" w:cs="Times New Roman"/>
                <w:sz w:val="22"/>
                <w:szCs w:val="22"/>
              </w:rPr>
              <m:t>g</m:t>
            </m:r>
          </m:sub>
        </m:sSub>
      </m:oMath>
      <w:r>
        <w:rPr>
          <w:rFonts w:ascii="Times New Roman" w:eastAsiaTheme="minorEastAsia" w:hAnsi="Times New Roman" w:cs="Times New Roman"/>
          <w:sz w:val="22"/>
          <w:szCs w:val="22"/>
        </w:rPr>
        <w:t xml:space="preserve"> sebagai residu</w:t>
      </w:r>
      <w:r w:rsidR="00282159">
        <w:rPr>
          <w:rFonts w:ascii="Times New Roman" w:eastAsiaTheme="minorEastAsia" w:hAnsi="Times New Roman" w:cs="Times New Roman"/>
          <w:sz w:val="22"/>
          <w:szCs w:val="22"/>
        </w:rPr>
        <w:t xml:space="preserve"> </w:t>
      </w:r>
      <w:r>
        <w:rPr>
          <w:rFonts w:ascii="Times New Roman" w:eastAsiaTheme="minorEastAsia" w:hAnsi="Times New Roman" w:cs="Times New Roman"/>
          <w:sz w:val="22"/>
          <w:szCs w:val="22"/>
        </w:rPr>
        <w:t>fungsi real dan imajiner</w:t>
      </w:r>
      <w:r w:rsidR="00282159">
        <w:rPr>
          <w:rFonts w:ascii="Times New Roman" w:eastAsiaTheme="minorEastAsia" w:hAnsi="Times New Roman" w:cs="Times New Roman"/>
          <w:sz w:val="22"/>
          <w:szCs w:val="22"/>
        </w:rPr>
        <w:t xml:space="preserve">, serta </w:t>
      </w:r>
      <w:r>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MS</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E</m:t>
            </m:r>
          </m:e>
          <m:sub>
            <m:r>
              <w:rPr>
                <w:rFonts w:ascii="Cambria Math" w:eastAsiaTheme="minorEastAsia" w:hAnsi="Cambria Math" w:cs="Times New Roman"/>
                <w:sz w:val="22"/>
                <w:szCs w:val="22"/>
              </w:rPr>
              <m:t>u</m:t>
            </m:r>
          </m:sub>
        </m:sSub>
      </m:oMath>
      <w:r>
        <w:rPr>
          <w:rFonts w:ascii="Times New Roman" w:eastAsiaTheme="minorEastAsia" w:hAnsi="Times New Roman" w:cs="Times New Roman"/>
          <w:sz w:val="22"/>
          <w:szCs w:val="22"/>
        </w:rPr>
        <w:t xml:space="preserve"> dan </w:t>
      </w:r>
      <m:oMath>
        <m:r>
          <w:rPr>
            <w:rFonts w:ascii="Cambria Math" w:eastAsiaTheme="minorEastAsia" w:hAnsi="Cambria Math" w:cs="Times New Roman"/>
            <w:sz w:val="22"/>
            <w:szCs w:val="22"/>
          </w:rPr>
          <m:t>MS</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E</m:t>
            </m:r>
          </m:e>
          <m:sub>
            <m:r>
              <w:rPr>
                <w:rFonts w:ascii="Cambria Math" w:eastAsiaTheme="minorEastAsia" w:hAnsi="Cambria Math" w:cs="Times New Roman"/>
                <w:sz w:val="22"/>
                <w:szCs w:val="22"/>
              </w:rPr>
              <m:t>v</m:t>
            </m:r>
          </m:sub>
        </m:sSub>
      </m:oMath>
      <w:r>
        <w:rPr>
          <w:rFonts w:ascii="Times New Roman" w:eastAsiaTheme="minorEastAsia" w:hAnsi="Times New Roman" w:cs="Times New Roman"/>
          <w:sz w:val="22"/>
          <w:szCs w:val="22"/>
        </w:rPr>
        <w:t xml:space="preserve"> </w:t>
      </w:r>
      <w:r w:rsidR="00282159">
        <w:rPr>
          <w:rFonts w:ascii="Times New Roman" w:eastAsiaTheme="minorEastAsia" w:hAnsi="Times New Roman" w:cs="Times New Roman"/>
          <w:sz w:val="22"/>
          <w:szCs w:val="22"/>
        </w:rPr>
        <w:t>sebagai</w:t>
      </w:r>
      <w:r>
        <w:rPr>
          <w:rFonts w:ascii="Times New Roman" w:eastAsiaTheme="minorEastAsia" w:hAnsi="Times New Roman" w:cs="Times New Roman"/>
          <w:sz w:val="22"/>
          <w:szCs w:val="22"/>
        </w:rPr>
        <w:t xml:space="preserve"> nilai loss real dan imajiner terhadap data terlabel. Proses propagasi balik </w:t>
      </w:r>
      <w:r w:rsidR="00282159">
        <w:rPr>
          <w:rFonts w:ascii="Times New Roman" w:eastAsiaTheme="minorEastAsia" w:hAnsi="Times New Roman" w:cs="Times New Roman"/>
          <w:sz w:val="22"/>
          <w:szCs w:val="22"/>
        </w:rPr>
        <w:t xml:space="preserve">meminimalkan </w:t>
      </w:r>
      <w:r>
        <w:rPr>
          <w:rFonts w:ascii="Times New Roman" w:eastAsiaTheme="minorEastAsia" w:hAnsi="Times New Roman" w:cs="Times New Roman"/>
          <w:sz w:val="22"/>
          <w:szCs w:val="22"/>
        </w:rPr>
        <w:t xml:space="preserve">keempat unsur </w:t>
      </w:r>
      <m:oMath>
        <m:r>
          <w:rPr>
            <w:rFonts w:ascii="Cambria Math" w:eastAsiaTheme="minorEastAsia" w:hAnsi="Cambria Math" w:cs="Times New Roman"/>
            <w:sz w:val="22"/>
            <w:szCs w:val="22"/>
          </w:rPr>
          <m:t>MSE</m:t>
        </m:r>
      </m:oMath>
      <w:r w:rsidR="00282159">
        <w:rPr>
          <w:rFonts w:ascii="Times New Roman" w:eastAsiaTheme="minorEastAsia" w:hAnsi="Times New Roman" w:cs="Times New Roman"/>
          <w:sz w:val="22"/>
          <w:szCs w:val="22"/>
        </w:rPr>
        <w:t xml:space="preserve"> untuk mengoptimalkan bobot dan bias model</w:t>
      </w:r>
      <w:r>
        <w:rPr>
          <w:rFonts w:ascii="Times New Roman" w:eastAsiaTheme="minorEastAsia" w:hAnsi="Times New Roman" w:cs="Times New Roman"/>
          <w:sz w:val="22"/>
          <w:szCs w:val="22"/>
        </w:rPr>
        <w:t xml:space="preserve"> Proses ini diulang hingga tercapai hasil yang konvergen dengan nilai </w:t>
      </w:r>
      <w:r>
        <w:rPr>
          <w:rFonts w:ascii="Times New Roman" w:eastAsiaTheme="minorEastAsia" w:hAnsi="Times New Roman" w:cs="Times New Roman"/>
          <w:i/>
          <w:iCs/>
          <w:sz w:val="22"/>
          <w:szCs w:val="22"/>
        </w:rPr>
        <w:t xml:space="preserve">loss </w:t>
      </w:r>
      <w:r>
        <w:rPr>
          <w:rFonts w:ascii="Times New Roman" w:eastAsiaTheme="minorEastAsia" w:hAnsi="Times New Roman" w:cs="Times New Roman"/>
          <w:sz w:val="22"/>
          <w:szCs w:val="22"/>
        </w:rPr>
        <w:t>minimum.</w:t>
      </w:r>
    </w:p>
    <w:p w14:paraId="50BFAA79" w14:textId="77777777" w:rsidR="00282159" w:rsidRDefault="00282159" w:rsidP="00282159">
      <w:pPr>
        <w:spacing w:after="0"/>
        <w:jc w:val="both"/>
        <w:rPr>
          <w:rFonts w:ascii="Times New Roman" w:eastAsiaTheme="minorEastAsia" w:hAnsi="Times New Roman" w:cs="Times New Roman"/>
          <w:sz w:val="22"/>
          <w:szCs w:val="22"/>
        </w:rPr>
      </w:pPr>
    </w:p>
    <w:p w14:paraId="309FDE5B" w14:textId="02D10CF4" w:rsidR="00CF4FED" w:rsidRDefault="00282159" w:rsidP="00211FA7">
      <w:pPr>
        <w:spacing w:after="0"/>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ab/>
      </w:r>
      <w:r w:rsidR="00211FA7" w:rsidRPr="00211FA7">
        <w:rPr>
          <w:rFonts w:ascii="Times New Roman" w:eastAsiaTheme="minorEastAsia" w:hAnsi="Times New Roman" w:cs="Times New Roman"/>
          <w:sz w:val="22"/>
          <w:szCs w:val="22"/>
        </w:rPr>
        <w:t xml:space="preserve">Optimisasi parameter dalam PINN, menurut </w:t>
      </w:r>
      <w:r w:rsidR="00776D1C">
        <w:rPr>
          <w:rFonts w:ascii="Times New Roman" w:eastAsiaTheme="minorEastAsia" w:hAnsi="Times New Roman" w:cs="Times New Roman"/>
          <w:sz w:val="22"/>
          <w:szCs w:val="22"/>
        </w:rPr>
        <w:fldChar w:fldCharType="begin" w:fldLock="1"/>
      </w:r>
      <w:r w:rsidR="00E063D1">
        <w:rPr>
          <w:rFonts w:ascii="Times New Roman" w:eastAsiaTheme="minorEastAsia" w:hAnsi="Times New Roman" w:cs="Times New Roman"/>
          <w:sz w:val="22"/>
          <w:szCs w:val="22"/>
        </w:rPr>
        <w:instrText>ADDIN CSL_CITATION {"citationItems":[{"id":"ITEM-1","itemData":{"DOI":"10.1007/s10915-022-01939-z","ISSN":"15737691","abstract":"Physics-Informed Neural Networks (PINN) are neural networks (NNs) that encode model equations, like Partial Differential Equations (PDE), as a component of the neural network itself. PINNs are nowadays used to solve PDEs, fractional equations, integral-differential equations, and stochastic PDEs. This novel methodology has arisen as a multi-task learning framework in which a NN must fit observed data while reducing a PDE residual. This article provides a comprehensive review of the literature on PINNs: while the primary goal of the study was to characterize these networks and their related advantages and disadvantages. The review also attempts to incorporate publications on a broader range of collocation-based physics informed neural networks, which stars form the vanilla PINN, as well as many other variants, such as physics-constrained neural networks (PCNN), variational hp-VPINN, and conservative PINN (CPINN). The study indicates that most research has focused on customizing the PINN through different activation functions, gradient optimization techniques, neural network structures, and loss function structures. Despite the wide range of applications for which PINNs have been used, by demonstrating their ability to be more feasible in some contexts than classical numerical techniques like Finite Element Method (FEM), advancements are still possible, most notably theoretical issues that remain unresolved.","author":[{"dropping-particle":"","family":"Cuomo","given":"Salvatore","non-dropping-particle":"","parse-names":false,"suffix":""},{"dropping-particle":"","family":"Cola","given":"Vincenzo Schiano","non-dropping-particle":"Di","parse-names":false,"suffix":""},{"dropping-particle":"","family":"Giampaolo","given":"Fabio","non-dropping-particle":"","parse-names":false,"suffix":""},{"dropping-particle":"","family":"Rozza","given":"Gianluigi","non-dropping-particle":"","parse-names":false,"suffix":""},{"dropping-particle":"","family":"Raissi","given":"Maziar","non-dropping-particle":"","parse-names":false,"suffix":""},{"dropping-particle":"","family":"Piccialli","given":"Francesco","non-dropping-particle":"","parse-names":false,"suffix":""}],"container-title":"Journal of Scientific Computing","id":"ITEM-1","issue":"3","issued":{"date-parts":[["2022"]]},"page":"1-62","publisher":"Springer US","title":"Scientific Machine Learning Through Physics–Informed Neural Networks: Where we are and What’s Next","type":"article-journal","volume":"92"},"uris":["http://www.mendeley.com/documents/?uuid=77ca0bda-8e72-42b4-879b-1f0594d25167"]}],"mendeley":{"formattedCitation":"(Cuomo et al., 2022)","manualFormatting":"Cuomo et al., (2022)","plainTextFormattedCitation":"(Cuomo et al., 2022)","previouslyFormattedCitation":"(Cuomo et al., 2022)"},"properties":{"noteIndex":0},"schema":"https://github.com/citation-style-language/schema/raw/master/csl-citation.json"}</w:instrText>
      </w:r>
      <w:r w:rsidR="00776D1C">
        <w:rPr>
          <w:rFonts w:ascii="Times New Roman" w:eastAsiaTheme="minorEastAsia" w:hAnsi="Times New Roman" w:cs="Times New Roman"/>
          <w:sz w:val="22"/>
          <w:szCs w:val="22"/>
        </w:rPr>
        <w:fldChar w:fldCharType="separate"/>
      </w:r>
      <w:r w:rsidR="00776D1C" w:rsidRPr="00776D1C">
        <w:rPr>
          <w:rFonts w:ascii="Times New Roman" w:eastAsiaTheme="minorEastAsia" w:hAnsi="Times New Roman" w:cs="Times New Roman"/>
          <w:noProof/>
          <w:sz w:val="22"/>
          <w:szCs w:val="22"/>
        </w:rPr>
        <w:t xml:space="preserve">Cuomo et al., </w:t>
      </w:r>
      <w:r w:rsidR="00776D1C">
        <w:rPr>
          <w:rFonts w:ascii="Times New Roman" w:eastAsiaTheme="minorEastAsia" w:hAnsi="Times New Roman" w:cs="Times New Roman"/>
          <w:noProof/>
          <w:sz w:val="22"/>
          <w:szCs w:val="22"/>
        </w:rPr>
        <w:t>(</w:t>
      </w:r>
      <w:r w:rsidR="00776D1C" w:rsidRPr="00776D1C">
        <w:rPr>
          <w:rFonts w:ascii="Times New Roman" w:eastAsiaTheme="minorEastAsia" w:hAnsi="Times New Roman" w:cs="Times New Roman"/>
          <w:noProof/>
          <w:sz w:val="22"/>
          <w:szCs w:val="22"/>
        </w:rPr>
        <w:t>2022)</w:t>
      </w:r>
      <w:r w:rsidR="00776D1C">
        <w:rPr>
          <w:rFonts w:ascii="Times New Roman" w:eastAsiaTheme="minorEastAsia" w:hAnsi="Times New Roman" w:cs="Times New Roman"/>
          <w:sz w:val="22"/>
          <w:szCs w:val="22"/>
        </w:rPr>
        <w:fldChar w:fldCharType="end"/>
      </w:r>
      <w:r w:rsidR="00776D1C">
        <w:rPr>
          <w:rFonts w:ascii="Times New Roman" w:eastAsiaTheme="minorEastAsia" w:hAnsi="Times New Roman" w:cs="Times New Roman"/>
          <w:sz w:val="22"/>
          <w:szCs w:val="22"/>
        </w:rPr>
        <w:t xml:space="preserve"> </w:t>
      </w:r>
      <w:r w:rsidR="00211FA7" w:rsidRPr="00211FA7">
        <w:rPr>
          <w:rFonts w:ascii="Times New Roman" w:eastAsiaTheme="minorEastAsia" w:hAnsi="Times New Roman" w:cs="Times New Roman"/>
          <w:sz w:val="22"/>
          <w:szCs w:val="22"/>
        </w:rPr>
        <w:t xml:space="preserve">dapat dilakukan menggunakan metode </w:t>
      </w:r>
      <w:r w:rsidR="00211FA7" w:rsidRPr="00211FA7">
        <w:rPr>
          <w:rFonts w:ascii="Times New Roman" w:eastAsiaTheme="minorEastAsia" w:hAnsi="Times New Roman" w:cs="Times New Roman"/>
          <w:i/>
          <w:iCs/>
          <w:sz w:val="22"/>
          <w:szCs w:val="22"/>
        </w:rPr>
        <w:t>mini-batch gradient descent</w:t>
      </w:r>
      <w:r w:rsidR="00211FA7" w:rsidRPr="00211FA7">
        <w:rPr>
          <w:rFonts w:ascii="Times New Roman" w:eastAsiaTheme="minorEastAsia" w:hAnsi="Times New Roman" w:cs="Times New Roman"/>
          <w:sz w:val="22"/>
          <w:szCs w:val="22"/>
        </w:rPr>
        <w:t xml:space="preserve"> dengan algoritma L-BFGS-B (</w:t>
      </w:r>
      <w:r w:rsidR="00211FA7" w:rsidRPr="00211FA7">
        <w:rPr>
          <w:rFonts w:ascii="Times New Roman" w:eastAsiaTheme="minorEastAsia" w:hAnsi="Times New Roman" w:cs="Times New Roman"/>
          <w:i/>
          <w:iCs/>
          <w:sz w:val="22"/>
          <w:szCs w:val="22"/>
        </w:rPr>
        <w:t>limited-memory Broyden–Fletcher–Goldfarb–Shanno</w:t>
      </w:r>
      <w:r w:rsidR="00211FA7" w:rsidRPr="00211FA7">
        <w:rPr>
          <w:rFonts w:ascii="Times New Roman" w:eastAsiaTheme="minorEastAsia" w:hAnsi="Times New Roman" w:cs="Times New Roman"/>
          <w:sz w:val="22"/>
          <w:szCs w:val="22"/>
        </w:rPr>
        <w:t xml:space="preserve">), sebuah metode optimasi </w:t>
      </w:r>
      <w:r w:rsidR="00211FA7" w:rsidRPr="00211FA7">
        <w:rPr>
          <w:rFonts w:ascii="Times New Roman" w:eastAsiaTheme="minorEastAsia" w:hAnsi="Times New Roman" w:cs="Times New Roman"/>
          <w:i/>
          <w:iCs/>
          <w:sz w:val="22"/>
          <w:szCs w:val="22"/>
        </w:rPr>
        <w:t>quasi-Newton,</w:t>
      </w:r>
      <w:r w:rsidR="00211FA7" w:rsidRPr="00211FA7">
        <w:rPr>
          <w:rFonts w:ascii="Times New Roman" w:eastAsiaTheme="minorEastAsia" w:hAnsi="Times New Roman" w:cs="Times New Roman"/>
          <w:sz w:val="22"/>
          <w:szCs w:val="22"/>
        </w:rPr>
        <w:t xml:space="preserve"> yang memungkinkan proses pembelajaran </w:t>
      </w:r>
      <w:r w:rsidR="000621FB">
        <w:rPr>
          <w:rFonts w:ascii="Times New Roman" w:eastAsiaTheme="minorEastAsia" w:hAnsi="Times New Roman" w:cs="Times New Roman"/>
          <w:sz w:val="22"/>
          <w:szCs w:val="22"/>
        </w:rPr>
        <w:t>yang efisien dengan</w:t>
      </w:r>
      <w:r w:rsidR="00211FA7" w:rsidRPr="00211FA7">
        <w:rPr>
          <w:rFonts w:ascii="Times New Roman" w:eastAsiaTheme="minorEastAsia" w:hAnsi="Times New Roman" w:cs="Times New Roman"/>
          <w:sz w:val="22"/>
          <w:szCs w:val="22"/>
        </w:rPr>
        <w:t>. Pendekatan ini menghasilkan konvergensi yang cepat dengan beban komputasi rendah</w:t>
      </w:r>
      <w:r w:rsidR="000621FB">
        <w:rPr>
          <w:rFonts w:ascii="Times New Roman" w:eastAsiaTheme="minorEastAsia" w:hAnsi="Times New Roman" w:cs="Times New Roman"/>
          <w:sz w:val="22"/>
          <w:szCs w:val="22"/>
        </w:rPr>
        <w:t xml:space="preserve"> pada ukuran sampel yang kecil.</w:t>
      </w:r>
      <w:r w:rsidR="00211FA7" w:rsidRPr="00211FA7">
        <w:rPr>
          <w:rFonts w:ascii="Times New Roman" w:eastAsiaTheme="minorEastAsia" w:hAnsi="Times New Roman" w:cs="Times New Roman"/>
          <w:sz w:val="22"/>
          <w:szCs w:val="22"/>
        </w:rPr>
        <w:t xml:space="preserve"> Namun, peningkatan ukuran sampel dan jumlah epoch pembelajaran dapat memberikan hasil yang lebih optimal. Sebaliknya, penggunaan </w:t>
      </w:r>
      <w:r w:rsidR="00211FA7" w:rsidRPr="00211FA7">
        <w:rPr>
          <w:rFonts w:ascii="Times New Roman" w:eastAsiaTheme="minorEastAsia" w:hAnsi="Times New Roman" w:cs="Times New Roman"/>
          <w:i/>
          <w:iCs/>
          <w:sz w:val="22"/>
          <w:szCs w:val="22"/>
        </w:rPr>
        <w:t>stochastic gradient descent</w:t>
      </w:r>
      <w:r w:rsidR="00211FA7" w:rsidRPr="00211FA7">
        <w:rPr>
          <w:rFonts w:ascii="Times New Roman" w:eastAsiaTheme="minorEastAsia" w:hAnsi="Times New Roman" w:cs="Times New Roman"/>
          <w:sz w:val="22"/>
          <w:szCs w:val="22"/>
        </w:rPr>
        <w:t xml:space="preserve"> dilaporkan menghadapi kesulitan dalam menangani collocation points yang acak pada sistem 3D.</w:t>
      </w:r>
    </w:p>
    <w:p w14:paraId="0D4E794D" w14:textId="77777777" w:rsidR="000621FB" w:rsidRDefault="000621FB" w:rsidP="00211FA7">
      <w:pPr>
        <w:spacing w:after="0"/>
        <w:jc w:val="both"/>
        <w:rPr>
          <w:rFonts w:ascii="Times New Roman" w:hAnsi="Times New Roman" w:cs="Times New Roman"/>
          <w:b/>
          <w:bCs/>
          <w:sz w:val="22"/>
          <w:szCs w:val="22"/>
        </w:rPr>
      </w:pPr>
    </w:p>
    <w:p w14:paraId="6B25FF4F" w14:textId="63146DD6" w:rsidR="00790DFE" w:rsidRDefault="00790DFE" w:rsidP="00790DFE">
      <w:pPr>
        <w:spacing w:after="0"/>
        <w:jc w:val="both"/>
        <w:rPr>
          <w:rFonts w:ascii="Times New Roman" w:hAnsi="Times New Roman" w:cs="Times New Roman"/>
          <w:b/>
          <w:bCs/>
          <w:sz w:val="22"/>
          <w:szCs w:val="22"/>
        </w:rPr>
      </w:pPr>
      <w:r>
        <w:rPr>
          <w:rFonts w:ascii="Times New Roman" w:hAnsi="Times New Roman" w:cs="Times New Roman"/>
          <w:b/>
          <w:bCs/>
          <w:sz w:val="22"/>
          <w:szCs w:val="22"/>
        </w:rPr>
        <w:t>2.8 Tensor</w:t>
      </w:r>
      <w:r w:rsidR="00CE1390">
        <w:rPr>
          <w:rFonts w:ascii="Times New Roman" w:hAnsi="Times New Roman" w:cs="Times New Roman"/>
          <w:b/>
          <w:bCs/>
          <w:sz w:val="22"/>
          <w:szCs w:val="22"/>
        </w:rPr>
        <w:t>F</w:t>
      </w:r>
      <w:r>
        <w:rPr>
          <w:rFonts w:ascii="Times New Roman" w:hAnsi="Times New Roman" w:cs="Times New Roman"/>
          <w:b/>
          <w:bCs/>
          <w:sz w:val="22"/>
          <w:szCs w:val="22"/>
        </w:rPr>
        <w:t>low</w:t>
      </w:r>
    </w:p>
    <w:p w14:paraId="291F977D" w14:textId="77777777" w:rsidR="00CF4FED" w:rsidRDefault="00CF4FED" w:rsidP="00790DFE">
      <w:pPr>
        <w:spacing w:after="0"/>
        <w:jc w:val="both"/>
        <w:rPr>
          <w:rFonts w:ascii="Times New Roman" w:hAnsi="Times New Roman" w:cs="Times New Roman"/>
          <w:b/>
          <w:bCs/>
          <w:sz w:val="22"/>
          <w:szCs w:val="22"/>
        </w:rPr>
      </w:pPr>
    </w:p>
    <w:p w14:paraId="2B40B754" w14:textId="6D1042AB" w:rsidR="00CF4FED" w:rsidRDefault="00CF4FED" w:rsidP="00CF4FED">
      <w:pPr>
        <w:spacing w:after="0"/>
        <w:jc w:val="center"/>
        <w:rPr>
          <w:rFonts w:ascii="Times New Roman" w:hAnsi="Times New Roman" w:cs="Times New Roman"/>
          <w:b/>
          <w:bCs/>
          <w:sz w:val="22"/>
          <w:szCs w:val="22"/>
        </w:rPr>
      </w:pPr>
      <w:r>
        <w:rPr>
          <w:noProof/>
        </w:rPr>
        <w:drawing>
          <wp:inline distT="0" distB="0" distL="0" distR="0" wp14:anchorId="050C1A39" wp14:editId="0AFCE469">
            <wp:extent cx="1953158" cy="373195"/>
            <wp:effectExtent l="0" t="0" r="0" b="8255"/>
            <wp:docPr id="1004929764"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29764" name="Picture 1" descr="A close up of a logo&#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5850" cy="379442"/>
                    </a:xfrm>
                    <a:prstGeom prst="rect">
                      <a:avLst/>
                    </a:prstGeom>
                    <a:noFill/>
                    <a:ln>
                      <a:noFill/>
                    </a:ln>
                  </pic:spPr>
                </pic:pic>
              </a:graphicData>
            </a:graphic>
          </wp:inline>
        </w:drawing>
      </w:r>
    </w:p>
    <w:p w14:paraId="3BF72C89" w14:textId="1CDBF13F" w:rsidR="00CF4FED" w:rsidRDefault="00CF4FED" w:rsidP="00CF4FED">
      <w:pPr>
        <w:spacing w:after="0"/>
        <w:jc w:val="center"/>
        <w:rPr>
          <w:rFonts w:ascii="Times New Roman" w:hAnsi="Times New Roman" w:cs="Times New Roman"/>
          <w:sz w:val="22"/>
          <w:szCs w:val="22"/>
        </w:rPr>
      </w:pPr>
      <w:r>
        <w:rPr>
          <w:rFonts w:ascii="Times New Roman" w:hAnsi="Times New Roman" w:cs="Times New Roman"/>
          <w:sz w:val="22"/>
          <w:szCs w:val="22"/>
        </w:rPr>
        <w:t>Gambar 2.5 Tensor</w:t>
      </w:r>
      <w:r w:rsidR="00CE1390">
        <w:rPr>
          <w:rFonts w:ascii="Times New Roman" w:hAnsi="Times New Roman" w:cs="Times New Roman"/>
          <w:sz w:val="22"/>
          <w:szCs w:val="22"/>
        </w:rPr>
        <w:t>F</w:t>
      </w:r>
      <w:r>
        <w:rPr>
          <w:rFonts w:ascii="Times New Roman" w:hAnsi="Times New Roman" w:cs="Times New Roman"/>
          <w:sz w:val="22"/>
          <w:szCs w:val="22"/>
        </w:rPr>
        <w:t xml:space="preserve">low </w:t>
      </w:r>
      <w:r w:rsidR="00CE1390" w:rsidRPr="00CE1390">
        <w:rPr>
          <w:rFonts w:ascii="Times New Roman" w:hAnsi="Times New Roman" w:cs="Times New Roman"/>
          <w:sz w:val="22"/>
          <w:szCs w:val="22"/>
        </w:rPr>
        <w:fldChar w:fldCharType="begin" w:fldLock="1"/>
      </w:r>
      <w:r w:rsidR="009C2D62">
        <w:rPr>
          <w:rFonts w:ascii="Times New Roman" w:hAnsi="Times New Roman" w:cs="Times New Roman"/>
          <w:sz w:val="22"/>
          <w:szCs w:val="22"/>
        </w:rPr>
        <w:instrText>ADDIN CSL_CITATION {"citationItems":[{"id":"ITEM-1","itemData":{"DOI":"10.5281/zenodo.13989084","author":[{"dropping-particle":"","family":"TensorFlow_Developers","given":"","non-dropping-particle":"","parse-names":false,"suffix":""}],"id":"ITEM-1","issued":{"date-parts":[["2024","10"]]},"publisher":"Zenodo","title":"TensorFlow","type":"patent"},"uris":["http://www.mendeley.com/documents/?uuid=c538e3fb-6dec-4b10-8243-31f7d5afbc5f"]}],"mendeley":{"formattedCitation":"(TensorFlow_Developers, 2024)","manualFormatting":"(TensorFlow Developers, 2024)","plainTextFormattedCitation":"(TensorFlow_Developers, 2024)","previouslyFormattedCitation":"(TensorFlow_Developers, 2024)"},"properties":{"noteIndex":0},"schema":"https://github.com/citation-style-language/schema/raw/master/csl-citation.json"}</w:instrText>
      </w:r>
      <w:r w:rsidR="00CE1390" w:rsidRPr="00CE1390">
        <w:rPr>
          <w:rFonts w:ascii="Times New Roman" w:hAnsi="Times New Roman" w:cs="Times New Roman"/>
          <w:sz w:val="22"/>
          <w:szCs w:val="22"/>
        </w:rPr>
        <w:fldChar w:fldCharType="separate"/>
      </w:r>
      <w:r w:rsidR="00CE1390" w:rsidRPr="00CE1390">
        <w:rPr>
          <w:rFonts w:ascii="Times New Roman" w:hAnsi="Times New Roman" w:cs="Times New Roman"/>
          <w:noProof/>
          <w:sz w:val="22"/>
          <w:szCs w:val="22"/>
        </w:rPr>
        <w:t>(TensorFlow Developers, 2024)</w:t>
      </w:r>
      <w:r w:rsidR="00CE1390" w:rsidRPr="00CE1390">
        <w:rPr>
          <w:rFonts w:ascii="Times New Roman" w:hAnsi="Times New Roman" w:cs="Times New Roman"/>
          <w:sz w:val="22"/>
          <w:szCs w:val="22"/>
        </w:rPr>
        <w:fldChar w:fldCharType="end"/>
      </w:r>
    </w:p>
    <w:p w14:paraId="27F27E21" w14:textId="77777777" w:rsidR="00C17436" w:rsidRDefault="00C17436" w:rsidP="00CF4FED">
      <w:pPr>
        <w:spacing w:after="0"/>
        <w:jc w:val="center"/>
        <w:rPr>
          <w:rFonts w:ascii="Times New Roman" w:hAnsi="Times New Roman" w:cs="Times New Roman"/>
          <w:sz w:val="22"/>
          <w:szCs w:val="22"/>
        </w:rPr>
      </w:pPr>
    </w:p>
    <w:p w14:paraId="42E75F8C" w14:textId="3A6544E9" w:rsidR="00CE1390" w:rsidRPr="009C2D62" w:rsidRDefault="00CE1390" w:rsidP="00CE1390">
      <w:pPr>
        <w:spacing w:after="0"/>
        <w:jc w:val="both"/>
        <w:rPr>
          <w:rFonts w:ascii="Times New Roman" w:hAnsi="Times New Roman" w:cs="Times New Roman"/>
          <w:sz w:val="22"/>
          <w:szCs w:val="22"/>
        </w:rPr>
      </w:pPr>
      <w:r>
        <w:rPr>
          <w:rFonts w:ascii="Times New Roman" w:hAnsi="Times New Roman" w:cs="Times New Roman"/>
          <w:sz w:val="22"/>
          <w:szCs w:val="22"/>
        </w:rPr>
        <w:tab/>
        <w:t xml:space="preserve">TensorFlow merupakan </w:t>
      </w:r>
      <w:r>
        <w:rPr>
          <w:rFonts w:ascii="Times New Roman" w:hAnsi="Times New Roman" w:cs="Times New Roman"/>
          <w:i/>
          <w:iCs/>
          <w:sz w:val="22"/>
          <w:szCs w:val="22"/>
        </w:rPr>
        <w:t xml:space="preserve">framework </w:t>
      </w:r>
      <w:r>
        <w:rPr>
          <w:rFonts w:ascii="Times New Roman" w:hAnsi="Times New Roman" w:cs="Times New Roman"/>
          <w:sz w:val="22"/>
          <w:szCs w:val="22"/>
        </w:rPr>
        <w:t xml:space="preserve">pembelajaran mesin dirancang untuk mendukung proses berskala besar pada lingkungan heterogen dengan beragam perangkat keras. Sistem TensorFlow mampu mendistribusikan komputasi pada </w:t>
      </w:r>
      <w:r>
        <w:rPr>
          <w:rFonts w:ascii="Times New Roman" w:hAnsi="Times New Roman" w:cs="Times New Roman"/>
          <w:sz w:val="22"/>
          <w:szCs w:val="22"/>
        </w:rPr>
        <w:lastRenderedPageBreak/>
        <w:t xml:space="preserve">berbagai perangkat komputasi seperti </w:t>
      </w:r>
      <w:r>
        <w:rPr>
          <w:rFonts w:ascii="Times New Roman" w:hAnsi="Times New Roman" w:cs="Times New Roman"/>
          <w:i/>
          <w:iCs/>
          <w:sz w:val="22"/>
          <w:szCs w:val="22"/>
        </w:rPr>
        <w:t xml:space="preserve">multicore </w:t>
      </w:r>
      <w:r>
        <w:rPr>
          <w:rFonts w:ascii="Times New Roman" w:hAnsi="Times New Roman" w:cs="Times New Roman"/>
          <w:sz w:val="22"/>
          <w:szCs w:val="22"/>
        </w:rPr>
        <w:t xml:space="preserve">CPU, GPU, dan TPU. Arsitektur ini memberikan fleksibilitas dalam </w:t>
      </w:r>
      <w:r w:rsidR="009C2D62">
        <w:rPr>
          <w:rFonts w:ascii="Times New Roman" w:hAnsi="Times New Roman" w:cs="Times New Roman"/>
          <w:sz w:val="22"/>
          <w:szCs w:val="22"/>
        </w:rPr>
        <w:t xml:space="preserve">pembelajaran dan inferensi dari algoritma jaringan neural. TensorFlow telah digunakan dalam berbagai layanan Google, dan telah menjadi telah umum digunakan dalam penelitian berbasis ML dan proyek </w:t>
      </w:r>
      <w:r w:rsidR="009C2D62">
        <w:rPr>
          <w:rFonts w:ascii="Times New Roman" w:hAnsi="Times New Roman" w:cs="Times New Roman"/>
          <w:i/>
          <w:iCs/>
          <w:sz w:val="22"/>
          <w:szCs w:val="22"/>
        </w:rPr>
        <w:t>open-source</w:t>
      </w:r>
      <w:r w:rsidR="009C2D62">
        <w:rPr>
          <w:rFonts w:ascii="Times New Roman" w:hAnsi="Times New Roman" w:cs="Times New Roman"/>
          <w:sz w:val="22"/>
          <w:szCs w:val="22"/>
        </w:rPr>
        <w:t xml:space="preserve"> </w:t>
      </w:r>
      <w:r w:rsidR="009C2D62">
        <w:rPr>
          <w:rFonts w:ascii="Times New Roman" w:hAnsi="Times New Roman" w:cs="Times New Roman"/>
          <w:sz w:val="22"/>
          <w:szCs w:val="22"/>
        </w:rPr>
        <w:fldChar w:fldCharType="begin" w:fldLock="1"/>
      </w:r>
      <w:r w:rsidR="004C4428">
        <w:rPr>
          <w:rFonts w:ascii="Times New Roman" w:hAnsi="Times New Roman" w:cs="Times New Roman"/>
          <w:sz w:val="22"/>
          <w:szCs w:val="22"/>
        </w:rPr>
        <w:instrText>ADDIN CSL_CITATION {"citationItems":[{"id":"ITEM-1","itemData":{"ISBN":"9781931971331","abstract":"TensorFlow is a machine learning system that operates at large scale and in heterogeneous environments. Tensor-Flow uses dataflow graphs to represent computation, shared state, and the operations that mutate that state. It maps the nodes of a dataflow graph across many machines in a cluster, and within a machine across multiple computational devices, including multicore CPUs, generalpurpose GPUs, and custom-designed ASICs known as Tensor Processing Units (TPUs). This architecture gives flexibility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dataflow model and demonstrate the compelling performance that Tensor-Flow achieves for several real-world applications.","author":[{"dropping-particle":"","family":"Abadi","given":"Martín","non-dropping-particle":"","parse-names":false,"suffix":""},{"dropping-particle":"","family":"Barham","given":"Paul","non-dropping-particle":"","parse-names":false,"suffix":""},{"dropping-particle":"","family":"Chen","given":"Jianmin","non-dropping-particle":"","parse-names":false,"suffix":""},{"dropping-particle":"","family":"Chen","given":"Zhifeng","non-dropping-particle":"","parse-names":false,"suffix":""},{"dropping-particle":"","family":"Davis","given":"Andy","non-dropping-particle":"","parse-names":false,"suffix":""},{"dropping-particle":"","family":"Dean","given":"Jeffrey","non-dropping-particle":"","parse-names":false,"suffix":""},{"dropping-particle":"","family":"Devin","given":"Matthieu","non-dropping-particle":"","parse-names":false,"suffix":""},{"dropping-particle":"","family":"Ghemawat","given":"Sanjay","non-dropping-particle":"","parse-names":false,"suffix":""},{"dropping-particle":"","family":"Irving","given":"Geoffrey","non-dropping-particle":"","parse-names":false,"suffix":""},{"dropping-particle":"","family":"Isard","given":"Michael","non-dropping-particle":"","parse-names":false,"suffix":""},{"dropping-particle":"","family":"Kudlur","given":"Manjunath","non-dropping-particle":"","parse-names":false,"suffix":""},{"dropping-particle":"","family":"Levenberg","given":"Josh","non-dropping-particle":"","parse-names":false,"suffix":""},{"dropping-particle":"","family":"Monga","given":"Rajat","non-dropping-particle":"","parse-names":false,"suffix":""},{"dropping-particle":"","family":"Moore","given":"Sherry","non-dropping-particle":"","parse-names":false,"suffix":""},{"dropping-particle":"","family":"Murray","given":"Derek G.","non-dropping-particle":"","parse-names":false,"suffix":""},{"dropping-particle":"","family":"Steiner","given":"Benoit","non-dropping-particle":"","parse-names":false,"suffix":""},{"dropping-particle":"","family":"Tucker","given":"Paul","non-dropping-particle":"","parse-names":false,"suffix":""},{"dropping-particle":"","family":"Vasudevan","given":"Vijay","non-dropping-particle":"","parse-names":false,"suffix":""},{"dropping-particle":"","family":"Warden","given":"Pete","non-dropping-particle":"","parse-names":false,"suffix":""},{"dropping-particle":"","family":"Wicke","given":"Martin","non-dropping-particle":"","parse-names":false,"suffix":""},{"dropping-particle":"","family":"Yu","given":"Yuan","non-dropping-particle":"","parse-names":false,"suffix":""},{"dropping-particle":"","family":"Zheng","given":"Xiaoqiang","non-dropping-particle":"","parse-names":false,"suffix":""}],"container-title":"Proceedings of the 12th USENIX Symposium on Operating Systems Design and Implementation, OSDI 2016","id":"ITEM-1","issued":{"date-parts":[["2016"]]},"page":"265-283","title":"TensorFlow: A system for large-scale machine learning","type":"article-journal"},"uris":["http://www.mendeley.com/documents/?uuid=c4434619-4c5d-4c5f-a2e4-01a5198036a1"]}],"mendeley":{"formattedCitation":"(Abadi et al., 2016)","plainTextFormattedCitation":"(Abadi et al., 2016)","previouslyFormattedCitation":"(Abadi et al., 2016)"},"properties":{"noteIndex":0},"schema":"https://github.com/citation-style-language/schema/raw/master/csl-citation.json"}</w:instrText>
      </w:r>
      <w:r w:rsidR="009C2D62">
        <w:rPr>
          <w:rFonts w:ascii="Times New Roman" w:hAnsi="Times New Roman" w:cs="Times New Roman"/>
          <w:sz w:val="22"/>
          <w:szCs w:val="22"/>
        </w:rPr>
        <w:fldChar w:fldCharType="separate"/>
      </w:r>
      <w:r w:rsidR="009C2D62" w:rsidRPr="009C2D62">
        <w:rPr>
          <w:rFonts w:ascii="Times New Roman" w:hAnsi="Times New Roman" w:cs="Times New Roman"/>
          <w:noProof/>
          <w:sz w:val="22"/>
          <w:szCs w:val="22"/>
        </w:rPr>
        <w:t>(Abadi et al., 2016)</w:t>
      </w:r>
      <w:r w:rsidR="009C2D62">
        <w:rPr>
          <w:rFonts w:ascii="Times New Roman" w:hAnsi="Times New Roman" w:cs="Times New Roman"/>
          <w:sz w:val="22"/>
          <w:szCs w:val="22"/>
        </w:rPr>
        <w:fldChar w:fldCharType="end"/>
      </w:r>
      <w:r w:rsidR="00C17436">
        <w:rPr>
          <w:rFonts w:ascii="Times New Roman" w:hAnsi="Times New Roman" w:cs="Times New Roman"/>
          <w:sz w:val="22"/>
          <w:szCs w:val="22"/>
        </w:rPr>
        <w:t>.</w:t>
      </w:r>
      <w:r w:rsidR="009C2D62">
        <w:rPr>
          <w:rFonts w:ascii="Times New Roman" w:hAnsi="Times New Roman" w:cs="Times New Roman"/>
          <w:sz w:val="22"/>
          <w:szCs w:val="22"/>
        </w:rPr>
        <w:t xml:space="preserve"> </w:t>
      </w:r>
    </w:p>
    <w:p w14:paraId="6AF77A95" w14:textId="4E37EADF" w:rsidR="00E063D1" w:rsidRPr="00E063D1" w:rsidRDefault="007E7CF4"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Pr>
          <w:rFonts w:ascii="Times New Roman" w:hAnsi="Times New Roman" w:cs="Times New Roman"/>
          <w:b/>
          <w:bCs/>
          <w:sz w:val="22"/>
          <w:szCs w:val="22"/>
        </w:rPr>
        <w:br w:type="page"/>
      </w:r>
      <w:r>
        <w:rPr>
          <w:rFonts w:ascii="Times New Roman" w:hAnsi="Times New Roman" w:cs="Times New Roman"/>
          <w:b/>
          <w:bCs/>
          <w:sz w:val="22"/>
          <w:szCs w:val="22"/>
        </w:rPr>
        <w:lastRenderedPageBreak/>
        <w:fldChar w:fldCharType="begin" w:fldLock="1"/>
      </w:r>
      <w:r>
        <w:rPr>
          <w:rFonts w:ascii="Times New Roman" w:hAnsi="Times New Roman" w:cs="Times New Roman"/>
          <w:b/>
          <w:bCs/>
          <w:sz w:val="22"/>
          <w:szCs w:val="22"/>
        </w:rPr>
        <w:instrText xml:space="preserve">ADDIN Mendeley Bibliography CSL_BIBLIOGRAPHY </w:instrText>
      </w:r>
      <w:r>
        <w:rPr>
          <w:rFonts w:ascii="Times New Roman" w:hAnsi="Times New Roman" w:cs="Times New Roman"/>
          <w:b/>
          <w:bCs/>
          <w:sz w:val="22"/>
          <w:szCs w:val="22"/>
        </w:rPr>
        <w:fldChar w:fldCharType="separate"/>
      </w:r>
      <w:r w:rsidR="00E063D1" w:rsidRPr="00E063D1">
        <w:rPr>
          <w:rFonts w:ascii="Times New Roman" w:hAnsi="Times New Roman" w:cs="Times New Roman"/>
          <w:noProof/>
          <w:kern w:val="0"/>
          <w:sz w:val="22"/>
        </w:rPr>
        <w:t xml:space="preserve">Abadi, M., Barham, P., Chen, J., Chen, Z., Davis, A., Dean, J., Devin, M., Ghemawat, S., Irving, G., Isard, M., Kudlur, M., Levenberg, J., Monga, R., Moore, S., Murray, D. G., Steiner, B., Tucker, P., Vasudevan, V., Warden, P., … Zheng, X. (2016). TensorFlow: A system for large-scale machine learning. </w:t>
      </w:r>
      <w:r w:rsidR="00E063D1" w:rsidRPr="00E063D1">
        <w:rPr>
          <w:rFonts w:ascii="Times New Roman" w:hAnsi="Times New Roman" w:cs="Times New Roman"/>
          <w:i/>
          <w:iCs/>
          <w:noProof/>
          <w:kern w:val="0"/>
          <w:sz w:val="22"/>
        </w:rPr>
        <w:t>Proceedings of the 12th USENIX Symposium on Operating Systems Design and Implementation, OSDI 2016</w:t>
      </w:r>
      <w:r w:rsidR="00E063D1" w:rsidRPr="00E063D1">
        <w:rPr>
          <w:rFonts w:ascii="Times New Roman" w:hAnsi="Times New Roman" w:cs="Times New Roman"/>
          <w:noProof/>
          <w:kern w:val="0"/>
          <w:sz w:val="22"/>
        </w:rPr>
        <w:t>, 265–283.</w:t>
      </w:r>
    </w:p>
    <w:p w14:paraId="332695FF" w14:textId="77777777"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E063D1">
        <w:rPr>
          <w:rFonts w:ascii="Times New Roman" w:hAnsi="Times New Roman" w:cs="Times New Roman"/>
          <w:noProof/>
          <w:kern w:val="0"/>
          <w:sz w:val="22"/>
        </w:rPr>
        <w:t xml:space="preserve">Abdillah Mardi, H., Nasaruddin, N., Ikhwan, M., Nurmaulidar, N., &amp; Ramli, M. (2023). Soliton dynamics in optical fiber based on nonlinear Schrödinger equation. </w:t>
      </w:r>
      <w:r w:rsidRPr="00E063D1">
        <w:rPr>
          <w:rFonts w:ascii="Times New Roman" w:hAnsi="Times New Roman" w:cs="Times New Roman"/>
          <w:i/>
          <w:iCs/>
          <w:noProof/>
          <w:kern w:val="0"/>
          <w:sz w:val="22"/>
        </w:rPr>
        <w:t>Heliyon</w:t>
      </w:r>
      <w:r w:rsidRPr="00E063D1">
        <w:rPr>
          <w:rFonts w:ascii="Times New Roman" w:hAnsi="Times New Roman" w:cs="Times New Roman"/>
          <w:noProof/>
          <w:kern w:val="0"/>
          <w:sz w:val="22"/>
        </w:rPr>
        <w:t xml:space="preserve">, </w:t>
      </w:r>
      <w:r w:rsidRPr="00E063D1">
        <w:rPr>
          <w:rFonts w:ascii="Times New Roman" w:hAnsi="Times New Roman" w:cs="Times New Roman"/>
          <w:i/>
          <w:iCs/>
          <w:noProof/>
          <w:kern w:val="0"/>
          <w:sz w:val="22"/>
        </w:rPr>
        <w:t>9</w:t>
      </w:r>
      <w:r w:rsidRPr="00E063D1">
        <w:rPr>
          <w:rFonts w:ascii="Times New Roman" w:hAnsi="Times New Roman" w:cs="Times New Roman"/>
          <w:noProof/>
          <w:kern w:val="0"/>
          <w:sz w:val="22"/>
        </w:rPr>
        <w:t>(3), e14235. https://doi.org/10.1016/j.heliyon.2023.e14235</w:t>
      </w:r>
    </w:p>
    <w:p w14:paraId="6A5538D1" w14:textId="77777777"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E063D1">
        <w:rPr>
          <w:rFonts w:ascii="Times New Roman" w:hAnsi="Times New Roman" w:cs="Times New Roman"/>
          <w:noProof/>
          <w:kern w:val="0"/>
          <w:sz w:val="22"/>
        </w:rPr>
        <w:t xml:space="preserve">Cuomo, S., Di Cola, V. S., Giampaolo, F., Rozza, G., Raissi, M., &amp; Piccialli, F. (2022). Scientific Machine Learning Through Physics–Informed Neural Networks: Where we are and What’s Next. </w:t>
      </w:r>
      <w:r w:rsidRPr="00E063D1">
        <w:rPr>
          <w:rFonts w:ascii="Times New Roman" w:hAnsi="Times New Roman" w:cs="Times New Roman"/>
          <w:i/>
          <w:iCs/>
          <w:noProof/>
          <w:kern w:val="0"/>
          <w:sz w:val="22"/>
        </w:rPr>
        <w:t>Journal of Scientific Computing</w:t>
      </w:r>
      <w:r w:rsidRPr="00E063D1">
        <w:rPr>
          <w:rFonts w:ascii="Times New Roman" w:hAnsi="Times New Roman" w:cs="Times New Roman"/>
          <w:noProof/>
          <w:kern w:val="0"/>
          <w:sz w:val="22"/>
        </w:rPr>
        <w:t xml:space="preserve">, </w:t>
      </w:r>
      <w:r w:rsidRPr="00E063D1">
        <w:rPr>
          <w:rFonts w:ascii="Times New Roman" w:hAnsi="Times New Roman" w:cs="Times New Roman"/>
          <w:i/>
          <w:iCs/>
          <w:noProof/>
          <w:kern w:val="0"/>
          <w:sz w:val="22"/>
        </w:rPr>
        <w:t>92</w:t>
      </w:r>
      <w:r w:rsidRPr="00E063D1">
        <w:rPr>
          <w:rFonts w:ascii="Times New Roman" w:hAnsi="Times New Roman" w:cs="Times New Roman"/>
          <w:noProof/>
          <w:kern w:val="0"/>
          <w:sz w:val="22"/>
        </w:rPr>
        <w:t>(3), 1–62. https://doi.org/10.1007/s10915-022-01939-z</w:t>
      </w:r>
    </w:p>
    <w:p w14:paraId="62719A51" w14:textId="77777777"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E063D1">
        <w:rPr>
          <w:rFonts w:ascii="Times New Roman" w:hAnsi="Times New Roman" w:cs="Times New Roman"/>
          <w:noProof/>
          <w:kern w:val="0"/>
          <w:sz w:val="22"/>
        </w:rPr>
        <w:t xml:space="preserve">Farag, N. G. A., Eltanboly, A. H., EL-Azab, M. S., &amp; Obayya, S. S. A. (2021). On the Analytical and Numerical Solutions of the One-Dimensional Nonlinear Schrodinger Equation. </w:t>
      </w:r>
      <w:r w:rsidRPr="00E063D1">
        <w:rPr>
          <w:rFonts w:ascii="Times New Roman" w:hAnsi="Times New Roman" w:cs="Times New Roman"/>
          <w:i/>
          <w:iCs/>
          <w:noProof/>
          <w:kern w:val="0"/>
          <w:sz w:val="22"/>
        </w:rPr>
        <w:t>Mathematical Problems in Engineering</w:t>
      </w:r>
      <w:r w:rsidRPr="00E063D1">
        <w:rPr>
          <w:rFonts w:ascii="Times New Roman" w:hAnsi="Times New Roman" w:cs="Times New Roman"/>
          <w:noProof/>
          <w:kern w:val="0"/>
          <w:sz w:val="22"/>
        </w:rPr>
        <w:t xml:space="preserve">, </w:t>
      </w:r>
      <w:r w:rsidRPr="00E063D1">
        <w:rPr>
          <w:rFonts w:ascii="Times New Roman" w:hAnsi="Times New Roman" w:cs="Times New Roman"/>
          <w:i/>
          <w:iCs/>
          <w:noProof/>
          <w:kern w:val="0"/>
          <w:sz w:val="22"/>
        </w:rPr>
        <w:t>2021</w:t>
      </w:r>
      <w:r w:rsidRPr="00E063D1">
        <w:rPr>
          <w:rFonts w:ascii="Times New Roman" w:hAnsi="Times New Roman" w:cs="Times New Roman"/>
          <w:noProof/>
          <w:kern w:val="0"/>
          <w:sz w:val="22"/>
        </w:rPr>
        <w:t>(1). https://doi.org/10.1155/2021/3094011</w:t>
      </w:r>
    </w:p>
    <w:p w14:paraId="3B3A00F3" w14:textId="77777777"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E063D1">
        <w:rPr>
          <w:rFonts w:ascii="Times New Roman" w:hAnsi="Times New Roman" w:cs="Times New Roman"/>
          <w:noProof/>
          <w:kern w:val="0"/>
          <w:sz w:val="22"/>
        </w:rPr>
        <w:t xml:space="preserve">Jiang, X., Wang, D., Chen, X., &amp; Zhang, M. (2022). Physics-Informed Neural Network for Optical Fiber Parameter Estimation From the Nonlinear Schrödinger Equation. </w:t>
      </w:r>
      <w:r w:rsidRPr="00E063D1">
        <w:rPr>
          <w:rFonts w:ascii="Times New Roman" w:hAnsi="Times New Roman" w:cs="Times New Roman"/>
          <w:i/>
          <w:iCs/>
          <w:noProof/>
          <w:kern w:val="0"/>
          <w:sz w:val="22"/>
        </w:rPr>
        <w:t>Journal of Lightwave Technology</w:t>
      </w:r>
      <w:r w:rsidRPr="00E063D1">
        <w:rPr>
          <w:rFonts w:ascii="Times New Roman" w:hAnsi="Times New Roman" w:cs="Times New Roman"/>
          <w:noProof/>
          <w:kern w:val="0"/>
          <w:sz w:val="22"/>
        </w:rPr>
        <w:t xml:space="preserve">, </w:t>
      </w:r>
      <w:r w:rsidRPr="00E063D1">
        <w:rPr>
          <w:rFonts w:ascii="Times New Roman" w:hAnsi="Times New Roman" w:cs="Times New Roman"/>
          <w:i/>
          <w:iCs/>
          <w:noProof/>
          <w:kern w:val="0"/>
          <w:sz w:val="22"/>
        </w:rPr>
        <w:t>40</w:t>
      </w:r>
      <w:r w:rsidRPr="00E063D1">
        <w:rPr>
          <w:rFonts w:ascii="Times New Roman" w:hAnsi="Times New Roman" w:cs="Times New Roman"/>
          <w:noProof/>
          <w:kern w:val="0"/>
          <w:sz w:val="22"/>
        </w:rPr>
        <w:t>(21), 7095–7105. https://doi.org/10.1109/JLT.2022.3199782</w:t>
      </w:r>
    </w:p>
    <w:p w14:paraId="3B4336DB" w14:textId="77777777"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E063D1">
        <w:rPr>
          <w:rFonts w:ascii="Times New Roman" w:hAnsi="Times New Roman" w:cs="Times New Roman"/>
          <w:noProof/>
          <w:kern w:val="0"/>
          <w:sz w:val="22"/>
        </w:rPr>
        <w:t xml:space="preserve">Jiang, X., Wang, D., Fan, Q., Zhang, M., Lu, C., &amp; Lau, A. P. T. (2021). Solving the nonlinear Schrödinger equation in optical fibers using physics-informed neural network. </w:t>
      </w:r>
      <w:r w:rsidRPr="00E063D1">
        <w:rPr>
          <w:rFonts w:ascii="Times New Roman" w:hAnsi="Times New Roman" w:cs="Times New Roman"/>
          <w:i/>
          <w:iCs/>
          <w:noProof/>
          <w:kern w:val="0"/>
          <w:sz w:val="22"/>
        </w:rPr>
        <w:t>Optics InfoBase Conference Papers</w:t>
      </w:r>
      <w:r w:rsidRPr="00E063D1">
        <w:rPr>
          <w:rFonts w:ascii="Times New Roman" w:hAnsi="Times New Roman" w:cs="Times New Roman"/>
          <w:noProof/>
          <w:kern w:val="0"/>
          <w:sz w:val="22"/>
        </w:rPr>
        <w:t>, 1–3. https://doi.org/10.1364/ofc.2021.m3h.8</w:t>
      </w:r>
    </w:p>
    <w:p w14:paraId="1C9C3B77" w14:textId="77777777"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E063D1">
        <w:rPr>
          <w:rFonts w:ascii="Times New Roman" w:hAnsi="Times New Roman" w:cs="Times New Roman"/>
          <w:noProof/>
          <w:kern w:val="0"/>
          <w:sz w:val="22"/>
        </w:rPr>
        <w:lastRenderedPageBreak/>
        <w:t xml:space="preserve">Kah, P. M., Kiogora, P. R., Awuor, K., &amp; Saoke, C. (2022). Fast Solution for the Nonlinear Schrodinger Equation in Optical Fibers by the Reduced Basis Method. </w:t>
      </w:r>
      <w:r w:rsidRPr="00E063D1">
        <w:rPr>
          <w:rFonts w:ascii="Times New Roman" w:hAnsi="Times New Roman" w:cs="Times New Roman"/>
          <w:i/>
          <w:iCs/>
          <w:noProof/>
          <w:kern w:val="0"/>
          <w:sz w:val="22"/>
        </w:rPr>
        <w:t>International Journal of Mathematics Trends and Technology</w:t>
      </w:r>
      <w:r w:rsidRPr="00E063D1">
        <w:rPr>
          <w:rFonts w:ascii="Times New Roman" w:hAnsi="Times New Roman" w:cs="Times New Roman"/>
          <w:noProof/>
          <w:kern w:val="0"/>
          <w:sz w:val="22"/>
        </w:rPr>
        <w:t xml:space="preserve">, </w:t>
      </w:r>
      <w:r w:rsidRPr="00E063D1">
        <w:rPr>
          <w:rFonts w:ascii="Times New Roman" w:hAnsi="Times New Roman" w:cs="Times New Roman"/>
          <w:i/>
          <w:iCs/>
          <w:noProof/>
          <w:kern w:val="0"/>
          <w:sz w:val="22"/>
        </w:rPr>
        <w:t>68</w:t>
      </w:r>
      <w:r w:rsidRPr="00E063D1">
        <w:rPr>
          <w:rFonts w:ascii="Times New Roman" w:hAnsi="Times New Roman" w:cs="Times New Roman"/>
          <w:noProof/>
          <w:kern w:val="0"/>
          <w:sz w:val="22"/>
        </w:rPr>
        <w:t>(1), 101–114. https://doi.org/10.14445/22315373/ijmtt-v68i1p512</w:t>
      </w:r>
    </w:p>
    <w:p w14:paraId="30A1F7C8" w14:textId="77777777"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E063D1">
        <w:rPr>
          <w:rFonts w:ascii="Times New Roman" w:hAnsi="Times New Roman" w:cs="Times New Roman"/>
          <w:noProof/>
          <w:kern w:val="0"/>
          <w:sz w:val="22"/>
        </w:rPr>
        <w:t xml:space="preserve">Murtagh, F. (1991). Multilayer perceptrons for classification and regression. </w:t>
      </w:r>
      <w:r w:rsidRPr="00E063D1">
        <w:rPr>
          <w:rFonts w:ascii="Times New Roman" w:hAnsi="Times New Roman" w:cs="Times New Roman"/>
          <w:i/>
          <w:iCs/>
          <w:noProof/>
          <w:kern w:val="0"/>
          <w:sz w:val="22"/>
        </w:rPr>
        <w:t>Neurocomputing</w:t>
      </w:r>
      <w:r w:rsidRPr="00E063D1">
        <w:rPr>
          <w:rFonts w:ascii="Times New Roman" w:hAnsi="Times New Roman" w:cs="Times New Roman"/>
          <w:noProof/>
          <w:kern w:val="0"/>
          <w:sz w:val="22"/>
        </w:rPr>
        <w:t xml:space="preserve">, </w:t>
      </w:r>
      <w:r w:rsidRPr="00E063D1">
        <w:rPr>
          <w:rFonts w:ascii="Times New Roman" w:hAnsi="Times New Roman" w:cs="Times New Roman"/>
          <w:i/>
          <w:iCs/>
          <w:noProof/>
          <w:kern w:val="0"/>
          <w:sz w:val="22"/>
        </w:rPr>
        <w:t>2</w:t>
      </w:r>
      <w:r w:rsidRPr="00E063D1">
        <w:rPr>
          <w:rFonts w:ascii="Times New Roman" w:hAnsi="Times New Roman" w:cs="Times New Roman"/>
          <w:noProof/>
          <w:kern w:val="0"/>
          <w:sz w:val="22"/>
        </w:rPr>
        <w:t>(5–6), 183–197. https://doi.org/10.1016/0925-2312(91)90023-5</w:t>
      </w:r>
    </w:p>
    <w:p w14:paraId="50AB8C4C" w14:textId="77777777"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E063D1">
        <w:rPr>
          <w:rFonts w:ascii="Times New Roman" w:hAnsi="Times New Roman" w:cs="Times New Roman"/>
          <w:noProof/>
          <w:kern w:val="0"/>
          <w:sz w:val="22"/>
        </w:rPr>
        <w:t xml:space="preserve">Ruder, S. (2016). </w:t>
      </w:r>
      <w:r w:rsidRPr="00E063D1">
        <w:rPr>
          <w:rFonts w:ascii="Times New Roman" w:hAnsi="Times New Roman" w:cs="Times New Roman"/>
          <w:i/>
          <w:iCs/>
          <w:noProof/>
          <w:kern w:val="0"/>
          <w:sz w:val="22"/>
        </w:rPr>
        <w:t>An overview of gradient descent optimization algorithms</w:t>
      </w:r>
      <w:r w:rsidRPr="00E063D1">
        <w:rPr>
          <w:rFonts w:ascii="Times New Roman" w:hAnsi="Times New Roman" w:cs="Times New Roman"/>
          <w:noProof/>
          <w:kern w:val="0"/>
          <w:sz w:val="22"/>
        </w:rPr>
        <w:t>. 1–14. https://doi.org/10.48550/arXiv.1609.04747</w:t>
      </w:r>
    </w:p>
    <w:p w14:paraId="603214E0" w14:textId="77777777"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E063D1">
        <w:rPr>
          <w:rFonts w:ascii="Times New Roman" w:hAnsi="Times New Roman" w:cs="Times New Roman"/>
          <w:noProof/>
          <w:kern w:val="0"/>
          <w:sz w:val="22"/>
        </w:rPr>
        <w:t xml:space="preserve">Sarker, I. H. (2021). Deep Learning: A Comprehensive Overview on Techniques, Taxonomy, Applications and Research Directions. </w:t>
      </w:r>
      <w:r w:rsidRPr="00E063D1">
        <w:rPr>
          <w:rFonts w:ascii="Times New Roman" w:hAnsi="Times New Roman" w:cs="Times New Roman"/>
          <w:i/>
          <w:iCs/>
          <w:noProof/>
          <w:kern w:val="0"/>
          <w:sz w:val="22"/>
        </w:rPr>
        <w:t>SN Computer Science</w:t>
      </w:r>
      <w:r w:rsidRPr="00E063D1">
        <w:rPr>
          <w:rFonts w:ascii="Times New Roman" w:hAnsi="Times New Roman" w:cs="Times New Roman"/>
          <w:noProof/>
          <w:kern w:val="0"/>
          <w:sz w:val="22"/>
        </w:rPr>
        <w:t xml:space="preserve">, </w:t>
      </w:r>
      <w:r w:rsidRPr="00E063D1">
        <w:rPr>
          <w:rFonts w:ascii="Times New Roman" w:hAnsi="Times New Roman" w:cs="Times New Roman"/>
          <w:i/>
          <w:iCs/>
          <w:noProof/>
          <w:kern w:val="0"/>
          <w:sz w:val="22"/>
        </w:rPr>
        <w:t>2</w:t>
      </w:r>
      <w:r w:rsidRPr="00E063D1">
        <w:rPr>
          <w:rFonts w:ascii="Times New Roman" w:hAnsi="Times New Roman" w:cs="Times New Roman"/>
          <w:noProof/>
          <w:kern w:val="0"/>
          <w:sz w:val="22"/>
        </w:rPr>
        <w:t>(6), 1–20. https://doi.org/10.1007/s42979-021-00815-1</w:t>
      </w:r>
    </w:p>
    <w:p w14:paraId="7C57CA56" w14:textId="242DA1AC"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E063D1">
        <w:rPr>
          <w:rFonts w:ascii="Times New Roman" w:hAnsi="Times New Roman" w:cs="Times New Roman"/>
          <w:noProof/>
          <w:kern w:val="0"/>
          <w:sz w:val="22"/>
        </w:rPr>
        <w:t xml:space="preserve">Talaei Khoei, T., Ould Slimane, H., &amp; Kaabouch, N. (2023). Deep learning: systematic review, models, challenges, and research directions. </w:t>
      </w:r>
      <w:r w:rsidRPr="00E063D1">
        <w:rPr>
          <w:rFonts w:ascii="Times New Roman" w:hAnsi="Times New Roman" w:cs="Times New Roman"/>
          <w:i/>
          <w:iCs/>
          <w:noProof/>
          <w:kern w:val="0"/>
          <w:sz w:val="22"/>
        </w:rPr>
        <w:t>Neural Computing and Applications</w:t>
      </w:r>
      <w:r w:rsidRPr="00E063D1">
        <w:rPr>
          <w:rFonts w:ascii="Times New Roman" w:hAnsi="Times New Roman" w:cs="Times New Roman"/>
          <w:noProof/>
          <w:kern w:val="0"/>
          <w:sz w:val="22"/>
        </w:rPr>
        <w:t xml:space="preserve">, </w:t>
      </w:r>
      <w:r w:rsidRPr="00E063D1">
        <w:rPr>
          <w:rFonts w:ascii="Times New Roman" w:hAnsi="Times New Roman" w:cs="Times New Roman"/>
          <w:i/>
          <w:iCs/>
          <w:noProof/>
          <w:kern w:val="0"/>
          <w:sz w:val="22"/>
        </w:rPr>
        <w:t>35</w:t>
      </w:r>
      <w:r w:rsidRPr="00E063D1">
        <w:rPr>
          <w:rFonts w:ascii="Times New Roman" w:hAnsi="Times New Roman" w:cs="Times New Roman"/>
          <w:noProof/>
          <w:kern w:val="0"/>
          <w:sz w:val="22"/>
        </w:rPr>
        <w:t>(31), 23103–23124. https://doi.org/10.1007/s00521-023-08</w:t>
      </w:r>
      <w:r w:rsidR="00886CA8">
        <w:rPr>
          <w:rFonts w:ascii="Times New Roman" w:hAnsi="Times New Roman" w:cs="Times New Roman"/>
          <w:noProof/>
          <w:kern w:val="0"/>
          <w:sz w:val="22"/>
        </w:rPr>
        <w:t>k</w:t>
      </w:r>
      <w:r w:rsidRPr="00E063D1">
        <w:rPr>
          <w:rFonts w:ascii="Times New Roman" w:hAnsi="Times New Roman" w:cs="Times New Roman"/>
          <w:noProof/>
          <w:kern w:val="0"/>
          <w:sz w:val="22"/>
        </w:rPr>
        <w:t>957-4</w:t>
      </w:r>
    </w:p>
    <w:p w14:paraId="4EFA33D6" w14:textId="77777777"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kern w:val="0"/>
          <w:sz w:val="22"/>
        </w:rPr>
      </w:pPr>
      <w:r w:rsidRPr="00E063D1">
        <w:rPr>
          <w:rFonts w:ascii="Times New Roman" w:hAnsi="Times New Roman" w:cs="Times New Roman"/>
          <w:noProof/>
          <w:kern w:val="0"/>
          <w:sz w:val="22"/>
        </w:rPr>
        <w:t xml:space="preserve">TensorFlow_Developers. (2024). </w:t>
      </w:r>
      <w:r w:rsidRPr="00E063D1">
        <w:rPr>
          <w:rFonts w:ascii="Times New Roman" w:hAnsi="Times New Roman" w:cs="Times New Roman"/>
          <w:i/>
          <w:iCs/>
          <w:noProof/>
          <w:kern w:val="0"/>
          <w:sz w:val="22"/>
        </w:rPr>
        <w:t>TensorFlow</w:t>
      </w:r>
      <w:r w:rsidRPr="00E063D1">
        <w:rPr>
          <w:rFonts w:ascii="Times New Roman" w:hAnsi="Times New Roman" w:cs="Times New Roman"/>
          <w:noProof/>
          <w:kern w:val="0"/>
          <w:sz w:val="22"/>
        </w:rPr>
        <w:t>. Zenodo. https://doi.org/10.5281/zenodo.13989084</w:t>
      </w:r>
    </w:p>
    <w:p w14:paraId="6FA3767A" w14:textId="77777777" w:rsidR="00E063D1" w:rsidRPr="00E063D1" w:rsidRDefault="00E063D1" w:rsidP="001F44F5">
      <w:pPr>
        <w:widowControl w:val="0"/>
        <w:autoSpaceDE w:val="0"/>
        <w:autoSpaceDN w:val="0"/>
        <w:adjustRightInd w:val="0"/>
        <w:spacing w:line="240" w:lineRule="auto"/>
        <w:ind w:left="480" w:hanging="480"/>
        <w:jc w:val="both"/>
        <w:rPr>
          <w:rFonts w:ascii="Times New Roman" w:hAnsi="Times New Roman" w:cs="Times New Roman"/>
          <w:noProof/>
          <w:sz w:val="22"/>
        </w:rPr>
      </w:pPr>
      <w:r w:rsidRPr="00E063D1">
        <w:rPr>
          <w:rFonts w:ascii="Times New Roman" w:hAnsi="Times New Roman" w:cs="Times New Roman"/>
          <w:noProof/>
          <w:kern w:val="0"/>
          <w:sz w:val="22"/>
        </w:rPr>
        <w:t xml:space="preserve">Yang, H., Niu, Z., Xiao, S., Fang, J., Liu, Z., Fainsin, D., &amp; Yi, L. (2021). Fast and Accurate Optical Fiber Channel Modeling Using Generative Adversarial Network. </w:t>
      </w:r>
      <w:r w:rsidRPr="00E063D1">
        <w:rPr>
          <w:rFonts w:ascii="Times New Roman" w:hAnsi="Times New Roman" w:cs="Times New Roman"/>
          <w:i/>
          <w:iCs/>
          <w:noProof/>
          <w:kern w:val="0"/>
          <w:sz w:val="22"/>
        </w:rPr>
        <w:t>Journal of Lightwave Technology</w:t>
      </w:r>
      <w:r w:rsidRPr="00E063D1">
        <w:rPr>
          <w:rFonts w:ascii="Times New Roman" w:hAnsi="Times New Roman" w:cs="Times New Roman"/>
          <w:noProof/>
          <w:kern w:val="0"/>
          <w:sz w:val="22"/>
        </w:rPr>
        <w:t xml:space="preserve">, </w:t>
      </w:r>
      <w:r w:rsidRPr="00E063D1">
        <w:rPr>
          <w:rFonts w:ascii="Times New Roman" w:hAnsi="Times New Roman" w:cs="Times New Roman"/>
          <w:i/>
          <w:iCs/>
          <w:noProof/>
          <w:kern w:val="0"/>
          <w:sz w:val="22"/>
        </w:rPr>
        <w:t>39</w:t>
      </w:r>
      <w:r w:rsidRPr="00E063D1">
        <w:rPr>
          <w:rFonts w:ascii="Times New Roman" w:hAnsi="Times New Roman" w:cs="Times New Roman"/>
          <w:noProof/>
          <w:kern w:val="0"/>
          <w:sz w:val="22"/>
        </w:rPr>
        <w:t>(5), 1322–1333. https://doi.org/10.1109/JLT.2020.3037905</w:t>
      </w:r>
    </w:p>
    <w:p w14:paraId="1950E64D" w14:textId="4CB56B49" w:rsidR="00894F62" w:rsidRPr="00894F62" w:rsidRDefault="007E7CF4" w:rsidP="001F44F5">
      <w:pPr>
        <w:jc w:val="both"/>
        <w:rPr>
          <w:rFonts w:ascii="Times New Roman" w:hAnsi="Times New Roman" w:cs="Times New Roman"/>
          <w:b/>
          <w:bCs/>
          <w:sz w:val="22"/>
          <w:szCs w:val="22"/>
        </w:rPr>
      </w:pPr>
      <w:r>
        <w:rPr>
          <w:rFonts w:ascii="Times New Roman" w:hAnsi="Times New Roman" w:cs="Times New Roman"/>
          <w:b/>
          <w:bCs/>
          <w:sz w:val="22"/>
          <w:szCs w:val="22"/>
        </w:rPr>
        <w:fldChar w:fldCharType="end"/>
      </w:r>
    </w:p>
    <w:sectPr w:rsidR="00894F62" w:rsidRPr="00894F62" w:rsidSect="00894F62">
      <w:pgSz w:w="8391" w:h="11906" w:code="1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FB3E8" w14:textId="77777777" w:rsidR="0005689F" w:rsidRDefault="0005689F" w:rsidP="00E9442E">
      <w:pPr>
        <w:spacing w:after="0" w:line="240" w:lineRule="auto"/>
      </w:pPr>
      <w:r>
        <w:separator/>
      </w:r>
    </w:p>
  </w:endnote>
  <w:endnote w:type="continuationSeparator" w:id="0">
    <w:p w14:paraId="1AB779B2" w14:textId="77777777" w:rsidR="0005689F" w:rsidRDefault="0005689F" w:rsidP="00E94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F608D" w14:textId="77777777" w:rsidR="0005689F" w:rsidRDefault="0005689F" w:rsidP="00E9442E">
      <w:pPr>
        <w:spacing w:after="0" w:line="240" w:lineRule="auto"/>
      </w:pPr>
      <w:r>
        <w:separator/>
      </w:r>
    </w:p>
  </w:footnote>
  <w:footnote w:type="continuationSeparator" w:id="0">
    <w:p w14:paraId="48ECC9CB" w14:textId="77777777" w:rsidR="0005689F" w:rsidRDefault="0005689F" w:rsidP="00E944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99"/>
    <w:rsid w:val="00043586"/>
    <w:rsid w:val="0005689F"/>
    <w:rsid w:val="00057447"/>
    <w:rsid w:val="000621FB"/>
    <w:rsid w:val="00070A5A"/>
    <w:rsid w:val="00071B19"/>
    <w:rsid w:val="0008123D"/>
    <w:rsid w:val="000A5D93"/>
    <w:rsid w:val="000A7FCC"/>
    <w:rsid w:val="00136498"/>
    <w:rsid w:val="00142A1D"/>
    <w:rsid w:val="001739AB"/>
    <w:rsid w:val="00176F1E"/>
    <w:rsid w:val="001D3768"/>
    <w:rsid w:val="001F44F5"/>
    <w:rsid w:val="002010C1"/>
    <w:rsid w:val="00211FA7"/>
    <w:rsid w:val="00231CE9"/>
    <w:rsid w:val="00282159"/>
    <w:rsid w:val="002956F6"/>
    <w:rsid w:val="002F6AE4"/>
    <w:rsid w:val="00316258"/>
    <w:rsid w:val="00385B0B"/>
    <w:rsid w:val="003A60B2"/>
    <w:rsid w:val="004029C2"/>
    <w:rsid w:val="00402F56"/>
    <w:rsid w:val="004209FB"/>
    <w:rsid w:val="00447612"/>
    <w:rsid w:val="00482137"/>
    <w:rsid w:val="004C4428"/>
    <w:rsid w:val="004D504E"/>
    <w:rsid w:val="004D5AD9"/>
    <w:rsid w:val="00555A4C"/>
    <w:rsid w:val="005933BE"/>
    <w:rsid w:val="005B7760"/>
    <w:rsid w:val="005D198A"/>
    <w:rsid w:val="00600A96"/>
    <w:rsid w:val="00627FC1"/>
    <w:rsid w:val="00637EB7"/>
    <w:rsid w:val="00640B91"/>
    <w:rsid w:val="006547AF"/>
    <w:rsid w:val="006B2AD6"/>
    <w:rsid w:val="006C69C1"/>
    <w:rsid w:val="006E765A"/>
    <w:rsid w:val="00746A72"/>
    <w:rsid w:val="00776D1C"/>
    <w:rsid w:val="00790DFE"/>
    <w:rsid w:val="007945EC"/>
    <w:rsid w:val="007A0364"/>
    <w:rsid w:val="007B073A"/>
    <w:rsid w:val="007E7CF4"/>
    <w:rsid w:val="008010B0"/>
    <w:rsid w:val="008038CE"/>
    <w:rsid w:val="0085351C"/>
    <w:rsid w:val="00876412"/>
    <w:rsid w:val="00886CA8"/>
    <w:rsid w:val="00894F62"/>
    <w:rsid w:val="008F6B4B"/>
    <w:rsid w:val="00916D17"/>
    <w:rsid w:val="009436BD"/>
    <w:rsid w:val="00962BE5"/>
    <w:rsid w:val="00986D5D"/>
    <w:rsid w:val="009A2B90"/>
    <w:rsid w:val="009C1AF1"/>
    <w:rsid w:val="009C2D62"/>
    <w:rsid w:val="009F588F"/>
    <w:rsid w:val="00A0103F"/>
    <w:rsid w:val="00A06E05"/>
    <w:rsid w:val="00A1753D"/>
    <w:rsid w:val="00A668A1"/>
    <w:rsid w:val="00A71E62"/>
    <w:rsid w:val="00A86572"/>
    <w:rsid w:val="00AC438D"/>
    <w:rsid w:val="00B03E1C"/>
    <w:rsid w:val="00B0695D"/>
    <w:rsid w:val="00B16881"/>
    <w:rsid w:val="00B2227A"/>
    <w:rsid w:val="00B22507"/>
    <w:rsid w:val="00B47D9F"/>
    <w:rsid w:val="00B86041"/>
    <w:rsid w:val="00BC48E1"/>
    <w:rsid w:val="00BD2C44"/>
    <w:rsid w:val="00C17436"/>
    <w:rsid w:val="00C36446"/>
    <w:rsid w:val="00C37885"/>
    <w:rsid w:val="00CA3809"/>
    <w:rsid w:val="00CB2534"/>
    <w:rsid w:val="00CE11BF"/>
    <w:rsid w:val="00CE1390"/>
    <w:rsid w:val="00CE1E99"/>
    <w:rsid w:val="00CE5270"/>
    <w:rsid w:val="00CF4FED"/>
    <w:rsid w:val="00D370D8"/>
    <w:rsid w:val="00E03719"/>
    <w:rsid w:val="00E063D1"/>
    <w:rsid w:val="00E4087B"/>
    <w:rsid w:val="00E80146"/>
    <w:rsid w:val="00E85773"/>
    <w:rsid w:val="00E879E8"/>
    <w:rsid w:val="00E9442E"/>
    <w:rsid w:val="00F25CB9"/>
    <w:rsid w:val="00F66FFB"/>
    <w:rsid w:val="00F67ACD"/>
    <w:rsid w:val="00F847DD"/>
    <w:rsid w:val="00FD73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45FB"/>
  <w15:chartTrackingRefBased/>
  <w15:docId w15:val="{0CD24730-3142-4913-9987-5119F056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E99"/>
    <w:rPr>
      <w:rFonts w:eastAsiaTheme="majorEastAsia" w:cstheme="majorBidi"/>
      <w:color w:val="272727" w:themeColor="text1" w:themeTint="D8"/>
    </w:rPr>
  </w:style>
  <w:style w:type="paragraph" w:styleId="Title">
    <w:name w:val="Title"/>
    <w:basedOn w:val="Normal"/>
    <w:next w:val="Normal"/>
    <w:link w:val="TitleChar"/>
    <w:uiPriority w:val="10"/>
    <w:qFormat/>
    <w:rsid w:val="00CE1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E99"/>
    <w:pPr>
      <w:spacing w:before="160"/>
      <w:jc w:val="center"/>
    </w:pPr>
    <w:rPr>
      <w:i/>
      <w:iCs/>
      <w:color w:val="404040" w:themeColor="text1" w:themeTint="BF"/>
    </w:rPr>
  </w:style>
  <w:style w:type="character" w:customStyle="1" w:styleId="QuoteChar">
    <w:name w:val="Quote Char"/>
    <w:basedOn w:val="DefaultParagraphFont"/>
    <w:link w:val="Quote"/>
    <w:uiPriority w:val="29"/>
    <w:rsid w:val="00CE1E99"/>
    <w:rPr>
      <w:i/>
      <w:iCs/>
      <w:color w:val="404040" w:themeColor="text1" w:themeTint="BF"/>
    </w:rPr>
  </w:style>
  <w:style w:type="paragraph" w:styleId="ListParagraph">
    <w:name w:val="List Paragraph"/>
    <w:basedOn w:val="Normal"/>
    <w:uiPriority w:val="34"/>
    <w:qFormat/>
    <w:rsid w:val="00CE1E99"/>
    <w:pPr>
      <w:ind w:left="720"/>
      <w:contextualSpacing/>
    </w:pPr>
  </w:style>
  <w:style w:type="character" w:styleId="IntenseEmphasis">
    <w:name w:val="Intense Emphasis"/>
    <w:basedOn w:val="DefaultParagraphFont"/>
    <w:uiPriority w:val="21"/>
    <w:qFormat/>
    <w:rsid w:val="00CE1E99"/>
    <w:rPr>
      <w:i/>
      <w:iCs/>
      <w:color w:val="0F4761" w:themeColor="accent1" w:themeShade="BF"/>
    </w:rPr>
  </w:style>
  <w:style w:type="paragraph" w:styleId="IntenseQuote">
    <w:name w:val="Intense Quote"/>
    <w:basedOn w:val="Normal"/>
    <w:next w:val="Normal"/>
    <w:link w:val="IntenseQuoteChar"/>
    <w:uiPriority w:val="30"/>
    <w:qFormat/>
    <w:rsid w:val="00CE1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E99"/>
    <w:rPr>
      <w:i/>
      <w:iCs/>
      <w:color w:val="0F4761" w:themeColor="accent1" w:themeShade="BF"/>
    </w:rPr>
  </w:style>
  <w:style w:type="character" w:styleId="IntenseReference">
    <w:name w:val="Intense Reference"/>
    <w:basedOn w:val="DefaultParagraphFont"/>
    <w:uiPriority w:val="32"/>
    <w:qFormat/>
    <w:rsid w:val="00CE1E99"/>
    <w:rPr>
      <w:b/>
      <w:bCs/>
      <w:smallCaps/>
      <w:color w:val="0F4761" w:themeColor="accent1" w:themeShade="BF"/>
      <w:spacing w:val="5"/>
    </w:rPr>
  </w:style>
  <w:style w:type="character" w:styleId="PlaceholderText">
    <w:name w:val="Placeholder Text"/>
    <w:basedOn w:val="DefaultParagraphFont"/>
    <w:uiPriority w:val="99"/>
    <w:semiHidden/>
    <w:rsid w:val="00482137"/>
    <w:rPr>
      <w:color w:val="666666"/>
    </w:rPr>
  </w:style>
  <w:style w:type="table" w:styleId="TableGrid">
    <w:name w:val="Table Grid"/>
    <w:basedOn w:val="TableNormal"/>
    <w:uiPriority w:val="39"/>
    <w:rsid w:val="00CA3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44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42E"/>
  </w:style>
  <w:style w:type="paragraph" w:styleId="Footer">
    <w:name w:val="footer"/>
    <w:basedOn w:val="Normal"/>
    <w:link w:val="FooterChar"/>
    <w:uiPriority w:val="99"/>
    <w:unhideWhenUsed/>
    <w:rsid w:val="00E944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48FD9-D734-41D4-ABC4-834B50348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14</Pages>
  <Words>12148</Words>
  <Characters>69246</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BISMILLAH NAWAITU</dc:creator>
  <cp:keywords/>
  <dc:description/>
  <cp:lastModifiedBy>andikoputra27@gmail.com</cp:lastModifiedBy>
  <cp:revision>46</cp:revision>
  <dcterms:created xsi:type="dcterms:W3CDTF">2024-11-25T08:33:00Z</dcterms:created>
  <dcterms:modified xsi:type="dcterms:W3CDTF">2025-01-06T05:11:00Z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8632a942-b754-3e2c-94f8-c18b77ae8eb4</vt:lpwstr>
  </property>
  <property fmtid="{D5CDD505-2E9C-101B-9397-08002B2CF9AE}" pid="24" name="Mendeley Citation Style_1">
    <vt:lpwstr>http://www.zotero.org/styles/apa</vt:lpwstr>
  </property>
</Properties>
</file>