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9"/>
          <w:szCs w:val="29"/>
          <w:highlight w:val="white"/>
          <w:rtl w:val="0"/>
        </w:rPr>
        <w:t xml:space="preserve">Cég neve: Top fire kft.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9"/>
          <w:szCs w:val="29"/>
          <w:highlight w:val="white"/>
          <w:rtl w:val="0"/>
        </w:rPr>
        <w:t xml:space="preserve">Választott téma: sneaker Head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9"/>
          <w:szCs w:val="29"/>
          <w:highlight w:val="white"/>
          <w:rtl w:val="0"/>
        </w:rPr>
        <w:t xml:space="preserve">Vezető fejlesztő: Nagy Dominik István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9"/>
          <w:szCs w:val="29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9"/>
          <w:szCs w:val="29"/>
          <w:highlight w:val="white"/>
          <w:rtl w:val="0"/>
        </w:rPr>
        <w:t xml:space="preserve">Dizájner: Kaszás László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1f1f1f"/>
          <w:sz w:val="29"/>
          <w:szCs w:val="29"/>
          <w:highlight w:val="white"/>
          <w:rtl w:val="0"/>
        </w:rPr>
        <w:t xml:space="preserve">Tartalomfelelős: Sipos Kevin Alex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