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66BD" w14:textId="77777777" w:rsidR="00147DC5" w:rsidRPr="00147DC5" w:rsidRDefault="007E3E44" w:rsidP="00147DC5">
      <w:r>
        <w:pict w14:anchorId="0F2B26D1">
          <v:rect id="_x0000_i1025" style="width:0;height:1.5pt" o:hralign="center" o:hrstd="t" o:hr="t" fillcolor="#a0a0a0" stroked="f"/>
        </w:pict>
      </w:r>
    </w:p>
    <w:p w14:paraId="5FDD6369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1. Start with a Deliverable-Based WBS</w:t>
      </w:r>
    </w:p>
    <w:p w14:paraId="4B3B8BA2" w14:textId="77777777" w:rsidR="00147DC5" w:rsidRPr="00147DC5" w:rsidRDefault="00147DC5" w:rsidP="00147DC5">
      <w:r w:rsidRPr="00147DC5">
        <w:t xml:space="preserve">Build a Level 2–4 WBS structured around </w:t>
      </w:r>
      <w:r w:rsidRPr="00147DC5">
        <w:rPr>
          <w:b/>
          <w:bCs/>
        </w:rPr>
        <w:t>physical deliverables or systems</w:t>
      </w:r>
      <w:r w:rsidRPr="00147DC5">
        <w:t>, not departments.</w:t>
      </w:r>
    </w:p>
    <w:p w14:paraId="4668B38C" w14:textId="77777777" w:rsidR="00147DC5" w:rsidRPr="00147DC5" w:rsidRDefault="00147DC5" w:rsidP="00147DC5">
      <w:r w:rsidRPr="00147DC5">
        <w:t>Example:</w:t>
      </w:r>
    </w:p>
    <w:p w14:paraId="39BCD8B4" w14:textId="77777777" w:rsidR="00147DC5" w:rsidRPr="00147DC5" w:rsidRDefault="00147DC5" w:rsidP="00147DC5">
      <w:pPr>
        <w:numPr>
          <w:ilvl w:val="0"/>
          <w:numId w:val="36"/>
        </w:numPr>
      </w:pPr>
      <w:r w:rsidRPr="00147DC5">
        <w:t>Facility</w:t>
      </w:r>
    </w:p>
    <w:p w14:paraId="1CD238E0" w14:textId="77777777" w:rsidR="00147DC5" w:rsidRPr="00147DC5" w:rsidRDefault="00147DC5" w:rsidP="00147DC5">
      <w:pPr>
        <w:numPr>
          <w:ilvl w:val="1"/>
          <w:numId w:val="36"/>
        </w:numPr>
      </w:pPr>
      <w:r w:rsidRPr="00147DC5">
        <w:t>Civil works</w:t>
      </w:r>
    </w:p>
    <w:p w14:paraId="47DCA7CA" w14:textId="77777777" w:rsidR="00147DC5" w:rsidRPr="00147DC5" w:rsidRDefault="00147DC5" w:rsidP="00147DC5">
      <w:pPr>
        <w:numPr>
          <w:ilvl w:val="1"/>
          <w:numId w:val="36"/>
        </w:numPr>
      </w:pPr>
      <w:r w:rsidRPr="00147DC5">
        <w:t>Structural</w:t>
      </w:r>
    </w:p>
    <w:p w14:paraId="771DD5FC" w14:textId="77777777" w:rsidR="00147DC5" w:rsidRPr="00147DC5" w:rsidRDefault="00147DC5" w:rsidP="00147DC5">
      <w:pPr>
        <w:numPr>
          <w:ilvl w:val="1"/>
          <w:numId w:val="36"/>
        </w:numPr>
      </w:pPr>
      <w:r w:rsidRPr="00147DC5">
        <w:t>Mechanical systems</w:t>
      </w:r>
    </w:p>
    <w:p w14:paraId="4EA70A13" w14:textId="77777777" w:rsidR="00147DC5" w:rsidRPr="00147DC5" w:rsidRDefault="00147DC5" w:rsidP="00147DC5">
      <w:pPr>
        <w:numPr>
          <w:ilvl w:val="1"/>
          <w:numId w:val="36"/>
        </w:numPr>
      </w:pPr>
      <w:r w:rsidRPr="00147DC5">
        <w:t>Electrical systems</w:t>
      </w:r>
    </w:p>
    <w:p w14:paraId="793A5989" w14:textId="77777777" w:rsidR="00147DC5" w:rsidRDefault="00147DC5" w:rsidP="00147DC5">
      <w:r w:rsidRPr="00147DC5">
        <w:t>This becomes the backbone for everything else.</w:t>
      </w:r>
    </w:p>
    <w:p w14:paraId="295EDE5E" w14:textId="77777777" w:rsidR="00FC1FBD" w:rsidRDefault="00FC1FBD" w:rsidP="00147DC5"/>
    <w:p w14:paraId="56A0161B" w14:textId="14F6E09B" w:rsidR="00FC1FBD" w:rsidRPr="00FC1FBD" w:rsidRDefault="00FC1FBD" w:rsidP="00147DC5">
      <w:pPr>
        <w:rPr>
          <w:b/>
          <w:bCs/>
          <w:color w:val="EE0000"/>
        </w:rPr>
      </w:pPr>
      <w:r w:rsidRPr="00FC1FBD">
        <w:rPr>
          <w:b/>
          <w:bCs/>
          <w:color w:val="EE0000"/>
        </w:rPr>
        <w:t>For Ndu project, the work breakdown structure goes to the second level</w:t>
      </w:r>
    </w:p>
    <w:p w14:paraId="4E89C66B" w14:textId="77777777" w:rsidR="00147DC5" w:rsidRPr="00147DC5" w:rsidRDefault="007E3E44" w:rsidP="00147DC5">
      <w:r>
        <w:pict w14:anchorId="057CE217">
          <v:rect id="_x0000_i1026" style="width:0;height:1.5pt" o:hralign="center" o:hrstd="t" o:hr="t" fillcolor="#a0a0a0" stroked="f"/>
        </w:pict>
      </w:r>
    </w:p>
    <w:p w14:paraId="168DD535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2. Create Engineering Work Packages (EWPs)</w:t>
      </w:r>
    </w:p>
    <w:p w14:paraId="5A392007" w14:textId="77777777" w:rsidR="00147DC5" w:rsidRPr="00147DC5" w:rsidRDefault="00147DC5" w:rsidP="00147DC5">
      <w:r w:rsidRPr="00147DC5">
        <w:t xml:space="preserve">From each WBS element, define </w:t>
      </w:r>
      <w:r w:rsidRPr="00147DC5">
        <w:rPr>
          <w:b/>
          <w:bCs/>
        </w:rPr>
        <w:t>EWPs</w:t>
      </w:r>
      <w:r w:rsidRPr="00147DC5">
        <w:t xml:space="preserve"> that produce the design outputs needed for execution.</w:t>
      </w:r>
    </w:p>
    <w:p w14:paraId="5C8E9B36" w14:textId="77777777" w:rsidR="00147DC5" w:rsidRPr="00147DC5" w:rsidRDefault="00147DC5" w:rsidP="00147DC5">
      <w:r w:rsidRPr="00147DC5">
        <w:t>EWPs typically include:</w:t>
      </w:r>
    </w:p>
    <w:p w14:paraId="65E54B52" w14:textId="77777777" w:rsidR="00147DC5" w:rsidRPr="00147DC5" w:rsidRDefault="00147DC5" w:rsidP="00147DC5">
      <w:pPr>
        <w:numPr>
          <w:ilvl w:val="0"/>
          <w:numId w:val="37"/>
        </w:numPr>
      </w:pPr>
      <w:r w:rsidRPr="00147DC5">
        <w:t>Drawings</w:t>
      </w:r>
    </w:p>
    <w:p w14:paraId="2887676D" w14:textId="77777777" w:rsidR="00147DC5" w:rsidRPr="00147DC5" w:rsidRDefault="00147DC5" w:rsidP="00147DC5">
      <w:pPr>
        <w:numPr>
          <w:ilvl w:val="0"/>
          <w:numId w:val="37"/>
        </w:numPr>
      </w:pPr>
      <w:r w:rsidRPr="00147DC5">
        <w:t>Specifications</w:t>
      </w:r>
    </w:p>
    <w:p w14:paraId="6D9783E1" w14:textId="77777777" w:rsidR="00147DC5" w:rsidRPr="00147DC5" w:rsidRDefault="00147DC5" w:rsidP="00147DC5">
      <w:pPr>
        <w:numPr>
          <w:ilvl w:val="0"/>
          <w:numId w:val="37"/>
        </w:numPr>
      </w:pPr>
      <w:r w:rsidRPr="00147DC5">
        <w:t>Calculations</w:t>
      </w:r>
    </w:p>
    <w:p w14:paraId="68AB5349" w14:textId="77777777" w:rsidR="00147DC5" w:rsidRDefault="00147DC5" w:rsidP="00147DC5">
      <w:pPr>
        <w:numPr>
          <w:ilvl w:val="0"/>
          <w:numId w:val="37"/>
        </w:numPr>
      </w:pPr>
      <w:r w:rsidRPr="00147DC5">
        <w:t>Bill of materials</w:t>
      </w:r>
    </w:p>
    <w:p w14:paraId="2104A88C" w14:textId="40FCDE10" w:rsidR="00FC1FBD" w:rsidRDefault="00FC1FBD" w:rsidP="00147DC5">
      <w:pPr>
        <w:numPr>
          <w:ilvl w:val="0"/>
          <w:numId w:val="37"/>
        </w:numPr>
      </w:pPr>
      <w:r>
        <w:t xml:space="preserve">Codes </w:t>
      </w:r>
    </w:p>
    <w:p w14:paraId="52C31A54" w14:textId="46810381" w:rsidR="005F5AEA" w:rsidRDefault="005F5AEA" w:rsidP="00147DC5">
      <w:pPr>
        <w:numPr>
          <w:ilvl w:val="0"/>
          <w:numId w:val="37"/>
        </w:numPr>
      </w:pPr>
      <w:r>
        <w:t>Requirements</w:t>
      </w:r>
    </w:p>
    <w:p w14:paraId="0A321441" w14:textId="13185643" w:rsidR="005F5AEA" w:rsidRPr="00147DC5" w:rsidRDefault="005F5AEA" w:rsidP="00147DC5">
      <w:pPr>
        <w:numPr>
          <w:ilvl w:val="0"/>
          <w:numId w:val="37"/>
        </w:numPr>
      </w:pPr>
      <w:r>
        <w:t>Etc.</w:t>
      </w:r>
    </w:p>
    <w:p w14:paraId="0FA6FDCD" w14:textId="77777777" w:rsidR="00147DC5" w:rsidRPr="00147DC5" w:rsidRDefault="00147DC5" w:rsidP="00147DC5">
      <w:r w:rsidRPr="00147DC5">
        <w:t>Key principle:</w:t>
      </w:r>
    </w:p>
    <w:p w14:paraId="146352A1" w14:textId="61761F70" w:rsidR="00147DC5" w:rsidRDefault="00147DC5" w:rsidP="00147DC5">
      <w:pPr>
        <w:numPr>
          <w:ilvl w:val="0"/>
          <w:numId w:val="38"/>
        </w:numPr>
      </w:pPr>
      <w:r w:rsidRPr="00147DC5">
        <w:t xml:space="preserve">EWPs must be </w:t>
      </w:r>
      <w:r w:rsidRPr="00147DC5">
        <w:rPr>
          <w:b/>
          <w:bCs/>
        </w:rPr>
        <w:t xml:space="preserve">complete enough to release </w:t>
      </w:r>
      <w:r w:rsidR="005F5AEA">
        <w:rPr>
          <w:b/>
          <w:bCs/>
        </w:rPr>
        <w:t xml:space="preserve">for execution or </w:t>
      </w:r>
      <w:r w:rsidRPr="00147DC5">
        <w:rPr>
          <w:b/>
          <w:bCs/>
        </w:rPr>
        <w:t>construction</w:t>
      </w:r>
      <w:r w:rsidRPr="00147DC5">
        <w:t xml:space="preserve"> (</w:t>
      </w:r>
      <w:r w:rsidR="005F5AEA">
        <w:t>for waterfall projects</w:t>
      </w:r>
      <w:r w:rsidRPr="00147DC5">
        <w:t>)</w:t>
      </w:r>
    </w:p>
    <w:p w14:paraId="0571E15E" w14:textId="77777777" w:rsidR="005F5AEA" w:rsidRDefault="005F5AEA" w:rsidP="005F5AEA">
      <w:pPr>
        <w:ind w:left="360"/>
        <w:rPr>
          <w:b/>
          <w:bCs/>
          <w:color w:val="EE0000"/>
        </w:rPr>
      </w:pPr>
    </w:p>
    <w:p w14:paraId="3BBC823A" w14:textId="3997AED6" w:rsidR="005F5AEA" w:rsidRPr="005F5AEA" w:rsidRDefault="005F5AEA" w:rsidP="005F5AEA">
      <w:pPr>
        <w:ind w:left="360"/>
        <w:rPr>
          <w:b/>
          <w:bCs/>
          <w:color w:val="EE0000"/>
        </w:rPr>
      </w:pPr>
      <w:r w:rsidRPr="005F5AEA">
        <w:rPr>
          <w:b/>
          <w:bCs/>
          <w:color w:val="EE0000"/>
        </w:rPr>
        <w:t xml:space="preserve">For Ndu project, </w:t>
      </w:r>
      <w:r w:rsidR="00EA44FF">
        <w:rPr>
          <w:b/>
          <w:bCs/>
          <w:color w:val="EE0000"/>
        </w:rPr>
        <w:t>these</w:t>
      </w:r>
      <w:r>
        <w:rPr>
          <w:b/>
          <w:bCs/>
          <w:color w:val="EE0000"/>
        </w:rPr>
        <w:t xml:space="preserve"> are the design packages that align with all requirements and applicable specifications</w:t>
      </w:r>
      <w:r w:rsidR="00EA44FF">
        <w:rPr>
          <w:b/>
          <w:bCs/>
          <w:color w:val="EE0000"/>
        </w:rPr>
        <w:t>. This should come to the 3</w:t>
      </w:r>
      <w:r w:rsidR="00EA44FF" w:rsidRPr="00EA44FF">
        <w:rPr>
          <w:b/>
          <w:bCs/>
          <w:color w:val="EE0000"/>
          <w:vertAlign w:val="superscript"/>
        </w:rPr>
        <w:t>rd</w:t>
      </w:r>
      <w:r w:rsidR="00EA44FF">
        <w:rPr>
          <w:b/>
          <w:bCs/>
          <w:color w:val="EE0000"/>
        </w:rPr>
        <w:t xml:space="preserve"> level of the </w:t>
      </w:r>
      <w:r w:rsidR="00C14214">
        <w:rPr>
          <w:b/>
          <w:bCs/>
          <w:color w:val="EE0000"/>
        </w:rPr>
        <w:t xml:space="preserve">WBS to identify all design and engineering work needed for each of </w:t>
      </w:r>
      <w:proofErr w:type="gramStart"/>
      <w:r w:rsidR="00C14214">
        <w:rPr>
          <w:b/>
          <w:bCs/>
          <w:color w:val="EE0000"/>
        </w:rPr>
        <w:t>that level</w:t>
      </w:r>
      <w:proofErr w:type="gramEnd"/>
      <w:r w:rsidR="00C14214">
        <w:rPr>
          <w:b/>
          <w:bCs/>
          <w:color w:val="EE0000"/>
        </w:rPr>
        <w:t xml:space="preserve"> of scope.</w:t>
      </w:r>
    </w:p>
    <w:p w14:paraId="4165A3F5" w14:textId="77777777" w:rsidR="00147DC5" w:rsidRPr="00147DC5" w:rsidRDefault="007E3E44" w:rsidP="00147DC5">
      <w:r>
        <w:pict w14:anchorId="22FA4EBE">
          <v:rect id="_x0000_i1027" style="width:0;height:1.5pt" o:hralign="center" o:hrstd="t" o:hr="t" fillcolor="#a0a0a0" stroked="f"/>
        </w:pict>
      </w:r>
    </w:p>
    <w:p w14:paraId="734FD40E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3. Develop the Procurement &amp; Contracting Breakdown</w:t>
      </w:r>
    </w:p>
    <w:p w14:paraId="5887060F" w14:textId="77777777" w:rsidR="00147DC5" w:rsidRPr="00147DC5" w:rsidRDefault="00147DC5" w:rsidP="00147DC5">
      <w:r w:rsidRPr="00147DC5">
        <w:t>From EWPs, identify all items that must be purchased or contracted.</w:t>
      </w:r>
    </w:p>
    <w:p w14:paraId="4F0059B8" w14:textId="77777777" w:rsidR="00147DC5" w:rsidRPr="00147DC5" w:rsidRDefault="00147DC5" w:rsidP="00147DC5">
      <w:r w:rsidRPr="00147DC5">
        <w:t>Break this into:</w:t>
      </w:r>
    </w:p>
    <w:p w14:paraId="5B7ED3BD" w14:textId="77777777" w:rsidR="00147DC5" w:rsidRPr="00147DC5" w:rsidRDefault="00147DC5" w:rsidP="00147DC5">
      <w:pPr>
        <w:numPr>
          <w:ilvl w:val="0"/>
          <w:numId w:val="39"/>
        </w:numPr>
      </w:pPr>
      <w:r w:rsidRPr="00147DC5">
        <w:t>Long-lead equipment</w:t>
      </w:r>
    </w:p>
    <w:p w14:paraId="2B8DE915" w14:textId="77777777" w:rsidR="00147DC5" w:rsidRPr="00147DC5" w:rsidRDefault="00147DC5" w:rsidP="00147DC5">
      <w:pPr>
        <w:numPr>
          <w:ilvl w:val="0"/>
          <w:numId w:val="39"/>
        </w:numPr>
      </w:pPr>
      <w:r w:rsidRPr="00147DC5">
        <w:t>Bulk materials</w:t>
      </w:r>
    </w:p>
    <w:p w14:paraId="7E3381EC" w14:textId="77777777" w:rsidR="00147DC5" w:rsidRPr="00147DC5" w:rsidRDefault="00147DC5" w:rsidP="00147DC5">
      <w:pPr>
        <w:numPr>
          <w:ilvl w:val="0"/>
          <w:numId w:val="39"/>
        </w:numPr>
      </w:pPr>
      <w:r w:rsidRPr="00147DC5">
        <w:t>Subcontracts</w:t>
      </w:r>
    </w:p>
    <w:p w14:paraId="190C3CE3" w14:textId="77777777" w:rsidR="00147DC5" w:rsidRPr="00147DC5" w:rsidRDefault="00147DC5" w:rsidP="00147DC5">
      <w:r w:rsidRPr="00147DC5">
        <w:t>For each item, define procurement activities:</w:t>
      </w:r>
    </w:p>
    <w:p w14:paraId="05889793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Scope definition</w:t>
      </w:r>
    </w:p>
    <w:p w14:paraId="642BA456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RFQ/RFP</w:t>
      </w:r>
    </w:p>
    <w:p w14:paraId="794C7172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Bid evaluation</w:t>
      </w:r>
    </w:p>
    <w:p w14:paraId="04A92C70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Award</w:t>
      </w:r>
    </w:p>
    <w:p w14:paraId="691A6847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Fabrication</w:t>
      </w:r>
    </w:p>
    <w:p w14:paraId="351F5059" w14:textId="77777777" w:rsidR="00147DC5" w:rsidRPr="00147DC5" w:rsidRDefault="00147DC5" w:rsidP="00147DC5">
      <w:pPr>
        <w:numPr>
          <w:ilvl w:val="0"/>
          <w:numId w:val="40"/>
        </w:numPr>
      </w:pPr>
      <w:r w:rsidRPr="00147DC5">
        <w:t>Delivery</w:t>
      </w:r>
    </w:p>
    <w:p w14:paraId="0D5A3709" w14:textId="77777777" w:rsidR="00147DC5" w:rsidRDefault="00147DC5" w:rsidP="00147DC5">
      <w:r w:rsidRPr="00147DC5">
        <w:t xml:space="preserve">This creates a </w:t>
      </w:r>
      <w:r w:rsidRPr="00147DC5">
        <w:rPr>
          <w:b/>
          <w:bCs/>
        </w:rPr>
        <w:t>Procurement Breakdown Structure (PBS)</w:t>
      </w:r>
      <w:r w:rsidRPr="00147DC5">
        <w:t xml:space="preserve"> aligned to the WBS.</w:t>
      </w:r>
    </w:p>
    <w:p w14:paraId="276ECAA3" w14:textId="77777777" w:rsidR="00C14214" w:rsidRDefault="00C14214" w:rsidP="00C14214">
      <w:pPr>
        <w:rPr>
          <w:b/>
          <w:bCs/>
          <w:color w:val="EE0000"/>
        </w:rPr>
      </w:pPr>
    </w:p>
    <w:p w14:paraId="6FC2FA8C" w14:textId="48F9E320" w:rsidR="005F5AEA" w:rsidRPr="005F5AEA" w:rsidRDefault="005F5AEA" w:rsidP="00C14214">
      <w:pPr>
        <w:rPr>
          <w:b/>
          <w:bCs/>
          <w:color w:val="EE0000"/>
        </w:rPr>
      </w:pPr>
      <w:r w:rsidRPr="005F5AEA">
        <w:rPr>
          <w:b/>
          <w:bCs/>
          <w:color w:val="EE0000"/>
        </w:rPr>
        <w:t>For Ndu project,</w:t>
      </w:r>
      <w:r w:rsidR="00373DF9">
        <w:rPr>
          <w:b/>
          <w:bCs/>
          <w:color w:val="EE0000"/>
        </w:rPr>
        <w:t xml:space="preserve"> any design that needs to feed into a procured item needs to be identified in </w:t>
      </w:r>
      <w:proofErr w:type="gramStart"/>
      <w:r w:rsidR="00373DF9">
        <w:rPr>
          <w:b/>
          <w:bCs/>
          <w:color w:val="EE0000"/>
        </w:rPr>
        <w:t>it’s</w:t>
      </w:r>
      <w:proofErr w:type="gramEnd"/>
      <w:r w:rsidR="00373DF9">
        <w:rPr>
          <w:b/>
          <w:bCs/>
          <w:color w:val="EE0000"/>
        </w:rPr>
        <w:t xml:space="preserve"> package so that it’s scope it complete for sending to the vendor to build (mostly for waterfall but could be applicable to agile sometimes)</w:t>
      </w:r>
      <w:r w:rsidR="00C14214">
        <w:rPr>
          <w:b/>
          <w:bCs/>
          <w:color w:val="EE0000"/>
        </w:rPr>
        <w:t>. This would be at that 3</w:t>
      </w:r>
      <w:r w:rsidR="00C14214" w:rsidRPr="00C14214">
        <w:rPr>
          <w:b/>
          <w:bCs/>
          <w:color w:val="EE0000"/>
          <w:vertAlign w:val="superscript"/>
        </w:rPr>
        <w:t>rd</w:t>
      </w:r>
      <w:r w:rsidR="00C14214">
        <w:rPr>
          <w:b/>
          <w:bCs/>
          <w:color w:val="EE0000"/>
        </w:rPr>
        <w:t xml:space="preserve"> level of the WBS as well.</w:t>
      </w:r>
    </w:p>
    <w:p w14:paraId="100A21E5" w14:textId="77777777" w:rsidR="005F5AEA" w:rsidRPr="00147DC5" w:rsidRDefault="005F5AEA" w:rsidP="00147DC5"/>
    <w:p w14:paraId="58FDF96F" w14:textId="77777777" w:rsidR="00147DC5" w:rsidRPr="00147DC5" w:rsidRDefault="007E3E44" w:rsidP="00147DC5">
      <w:r>
        <w:lastRenderedPageBreak/>
        <w:pict w14:anchorId="77ABA650">
          <v:rect id="_x0000_i1028" style="width:0;height:1.5pt" o:hralign="center" o:hrstd="t" o:hr="t" fillcolor="#a0a0a0" stroked="f"/>
        </w:pict>
      </w:r>
    </w:p>
    <w:p w14:paraId="2256F4C3" w14:textId="0BA20A7B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 xml:space="preserve">4. Define Execution Work Packages </w:t>
      </w:r>
      <w:r w:rsidR="00EA44FF">
        <w:rPr>
          <w:b/>
          <w:bCs/>
        </w:rPr>
        <w:t xml:space="preserve">(EWPs) and/or Construction </w:t>
      </w:r>
      <w:r w:rsidRPr="00147DC5">
        <w:rPr>
          <w:b/>
          <w:bCs/>
        </w:rPr>
        <w:t>(CWPs)</w:t>
      </w:r>
    </w:p>
    <w:p w14:paraId="7CF8A3B8" w14:textId="77777777" w:rsidR="00147DC5" w:rsidRPr="00147DC5" w:rsidRDefault="00147DC5" w:rsidP="00147DC5">
      <w:r w:rsidRPr="00147DC5">
        <w:t xml:space="preserve">Translate WBS + EWPs into </w:t>
      </w:r>
      <w:r w:rsidRPr="00147DC5">
        <w:rPr>
          <w:b/>
          <w:bCs/>
        </w:rPr>
        <w:t>CWPs</w:t>
      </w:r>
      <w:r w:rsidRPr="00147DC5">
        <w:t>, which are executable field scopes.</w:t>
      </w:r>
    </w:p>
    <w:p w14:paraId="69ADC39A" w14:textId="7C4810A2" w:rsidR="00147DC5" w:rsidRPr="00147DC5" w:rsidRDefault="00147DC5" w:rsidP="00147DC5">
      <w:r w:rsidRPr="00147DC5">
        <w:t xml:space="preserve">Each </w:t>
      </w:r>
      <w:r w:rsidR="00C50D6E">
        <w:t>EWP/</w:t>
      </w:r>
      <w:r w:rsidRPr="00147DC5">
        <w:t>CWP should:</w:t>
      </w:r>
    </w:p>
    <w:p w14:paraId="4A35CB3A" w14:textId="77777777" w:rsidR="00147DC5" w:rsidRPr="00147DC5" w:rsidRDefault="00147DC5" w:rsidP="00147DC5">
      <w:pPr>
        <w:numPr>
          <w:ilvl w:val="0"/>
          <w:numId w:val="41"/>
        </w:numPr>
      </w:pPr>
      <w:r w:rsidRPr="00147DC5">
        <w:t>Be tied to a specific area/system</w:t>
      </w:r>
    </w:p>
    <w:p w14:paraId="0CC25993" w14:textId="77777777" w:rsidR="00147DC5" w:rsidRPr="00147DC5" w:rsidRDefault="00147DC5" w:rsidP="00147DC5">
      <w:pPr>
        <w:numPr>
          <w:ilvl w:val="0"/>
          <w:numId w:val="41"/>
        </w:numPr>
      </w:pPr>
      <w:r w:rsidRPr="00147DC5">
        <w:t>Be executable by one crew or contractor</w:t>
      </w:r>
    </w:p>
    <w:p w14:paraId="16F3064A" w14:textId="77777777" w:rsidR="00147DC5" w:rsidRPr="00147DC5" w:rsidRDefault="00147DC5" w:rsidP="00147DC5">
      <w:pPr>
        <w:numPr>
          <w:ilvl w:val="0"/>
          <w:numId w:val="41"/>
        </w:numPr>
      </w:pPr>
      <w:r w:rsidRPr="00147DC5">
        <w:t>Have all prerequisites defined</w:t>
      </w:r>
    </w:p>
    <w:p w14:paraId="04450CF8" w14:textId="77777777" w:rsidR="00147DC5" w:rsidRPr="00147DC5" w:rsidRDefault="00147DC5" w:rsidP="00147DC5">
      <w:r w:rsidRPr="00147DC5">
        <w:t>Prerequisites include:</w:t>
      </w:r>
    </w:p>
    <w:p w14:paraId="680F2F87" w14:textId="77777777" w:rsidR="00147DC5" w:rsidRPr="00147DC5" w:rsidRDefault="00147DC5" w:rsidP="00147DC5">
      <w:pPr>
        <w:numPr>
          <w:ilvl w:val="0"/>
          <w:numId w:val="42"/>
        </w:numPr>
      </w:pPr>
      <w:r w:rsidRPr="00147DC5">
        <w:t>Approved IFC (Issued for Construction) drawings</w:t>
      </w:r>
    </w:p>
    <w:p w14:paraId="299F390B" w14:textId="77777777" w:rsidR="00147DC5" w:rsidRPr="00147DC5" w:rsidRDefault="00147DC5" w:rsidP="00147DC5">
      <w:pPr>
        <w:numPr>
          <w:ilvl w:val="0"/>
          <w:numId w:val="42"/>
        </w:numPr>
      </w:pPr>
      <w:r w:rsidRPr="00147DC5">
        <w:t>Materials available</w:t>
      </w:r>
    </w:p>
    <w:p w14:paraId="5C5C1D28" w14:textId="77777777" w:rsidR="00147DC5" w:rsidRPr="00147DC5" w:rsidRDefault="00147DC5" w:rsidP="00147DC5">
      <w:pPr>
        <w:numPr>
          <w:ilvl w:val="0"/>
          <w:numId w:val="42"/>
        </w:numPr>
      </w:pPr>
      <w:r w:rsidRPr="00147DC5">
        <w:t>Permits approved</w:t>
      </w:r>
    </w:p>
    <w:p w14:paraId="54D77048" w14:textId="77777777" w:rsidR="00147DC5" w:rsidRDefault="00147DC5" w:rsidP="00147DC5">
      <w:pPr>
        <w:numPr>
          <w:ilvl w:val="0"/>
          <w:numId w:val="42"/>
        </w:numPr>
      </w:pPr>
      <w:r w:rsidRPr="00147DC5">
        <w:t>Access and site readiness</w:t>
      </w:r>
    </w:p>
    <w:p w14:paraId="3707172A" w14:textId="309B9D88" w:rsidR="00C50D6E" w:rsidRDefault="00C50D6E" w:rsidP="00C50D6E">
      <w:pPr>
        <w:ind w:left="720"/>
      </w:pPr>
    </w:p>
    <w:p w14:paraId="226F12FD" w14:textId="77777777" w:rsidR="00C14214" w:rsidRDefault="00C14214" w:rsidP="00C14214">
      <w:pPr>
        <w:rPr>
          <w:b/>
          <w:bCs/>
          <w:color w:val="EE0000"/>
        </w:rPr>
      </w:pPr>
    </w:p>
    <w:p w14:paraId="5C97118C" w14:textId="52E2EA0B" w:rsidR="00C14214" w:rsidRPr="00C14214" w:rsidRDefault="00C14214" w:rsidP="00C14214">
      <w:pPr>
        <w:rPr>
          <w:b/>
          <w:bCs/>
          <w:color w:val="EE0000"/>
        </w:rPr>
      </w:pPr>
      <w:r w:rsidRPr="00C14214">
        <w:rPr>
          <w:b/>
          <w:bCs/>
          <w:color w:val="EE0000"/>
        </w:rPr>
        <w:t xml:space="preserve">For Ndu project, </w:t>
      </w:r>
      <w:r>
        <w:rPr>
          <w:b/>
          <w:bCs/>
          <w:color w:val="EE0000"/>
        </w:rPr>
        <w:t>the execution work packages</w:t>
      </w:r>
      <w:r w:rsidR="00F9763C">
        <w:rPr>
          <w:b/>
          <w:bCs/>
          <w:color w:val="EE0000"/>
        </w:rPr>
        <w:t xml:space="preserve"> could be called construction work packages if there is construction work for that scope. If not, it would be EWP especially for Agile. </w:t>
      </w:r>
      <w:r w:rsidR="0079065C">
        <w:rPr>
          <w:b/>
          <w:bCs/>
          <w:color w:val="EE0000"/>
        </w:rPr>
        <w:t xml:space="preserve">This also comes down to from the WBS second level all the way to the lowest level possible. Could get to </w:t>
      </w:r>
      <w:r w:rsidR="00D4147B">
        <w:rPr>
          <w:b/>
          <w:bCs/>
          <w:color w:val="EE0000"/>
        </w:rPr>
        <w:t xml:space="preserve">8 levels if needed until it gets to hours of work level. </w:t>
      </w:r>
      <w:proofErr w:type="gramStart"/>
      <w:r w:rsidR="00C50D6E">
        <w:rPr>
          <w:b/>
          <w:bCs/>
          <w:color w:val="EE0000"/>
        </w:rPr>
        <w:t>This</w:t>
      </w:r>
      <w:proofErr w:type="gramEnd"/>
      <w:r w:rsidR="00C50D6E">
        <w:rPr>
          <w:b/>
          <w:bCs/>
          <w:color w:val="EE0000"/>
        </w:rPr>
        <w:t xml:space="preserve"> work packages usually combine design and procurement or contract</w:t>
      </w:r>
      <w:r w:rsidR="00B46C4A">
        <w:rPr>
          <w:b/>
          <w:bCs/>
          <w:color w:val="EE0000"/>
        </w:rPr>
        <w:t xml:space="preserve"> </w:t>
      </w:r>
      <w:proofErr w:type="gramStart"/>
      <w:r w:rsidR="00B46C4A">
        <w:rPr>
          <w:b/>
          <w:bCs/>
          <w:color w:val="EE0000"/>
        </w:rPr>
        <w:t>scope</w:t>
      </w:r>
      <w:proofErr w:type="gramEnd"/>
      <w:r w:rsidR="00B46C4A">
        <w:rPr>
          <w:b/>
          <w:bCs/>
          <w:color w:val="EE0000"/>
        </w:rPr>
        <w:t xml:space="preserve"> especially at the 3 to 5</w:t>
      </w:r>
      <w:r w:rsidR="00B46C4A" w:rsidRPr="00B46C4A">
        <w:rPr>
          <w:b/>
          <w:bCs/>
          <w:color w:val="EE0000"/>
          <w:vertAlign w:val="superscript"/>
        </w:rPr>
        <w:t>th</w:t>
      </w:r>
      <w:r w:rsidR="00B46C4A">
        <w:rPr>
          <w:b/>
          <w:bCs/>
          <w:color w:val="EE0000"/>
        </w:rPr>
        <w:t xml:space="preserve"> levels. </w:t>
      </w:r>
    </w:p>
    <w:p w14:paraId="370BD92B" w14:textId="77777777" w:rsidR="00C14214" w:rsidRPr="00147DC5" w:rsidRDefault="00C14214" w:rsidP="00C14214"/>
    <w:p w14:paraId="67FB5172" w14:textId="77777777" w:rsidR="00147DC5" w:rsidRPr="00147DC5" w:rsidRDefault="007E3E44" w:rsidP="00147DC5">
      <w:r>
        <w:pict w14:anchorId="0F183C5B">
          <v:rect id="_x0000_i1029" style="width:0;height:1.5pt" o:hralign="center" o:hrstd="t" o:hr="t" fillcolor="#a0a0a0" stroked="f"/>
        </w:pict>
      </w:r>
    </w:p>
    <w:p w14:paraId="2F7073B5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5. Sequence All Activities (Integrated Logic)</w:t>
      </w:r>
    </w:p>
    <w:p w14:paraId="0813B2CF" w14:textId="431837B6" w:rsidR="00147DC5" w:rsidRPr="00147DC5" w:rsidRDefault="00147DC5" w:rsidP="00147DC5">
      <w:r w:rsidRPr="00147DC5">
        <w:t xml:space="preserve">Now connect </w:t>
      </w:r>
      <w:r w:rsidRPr="00147DC5">
        <w:rPr>
          <w:b/>
          <w:bCs/>
        </w:rPr>
        <w:t xml:space="preserve">engineering → procurement → </w:t>
      </w:r>
      <w:r w:rsidR="00B46C4A">
        <w:rPr>
          <w:b/>
          <w:bCs/>
        </w:rPr>
        <w:t>Execution/</w:t>
      </w:r>
      <w:r w:rsidRPr="00147DC5">
        <w:rPr>
          <w:b/>
          <w:bCs/>
        </w:rPr>
        <w:t>construction</w:t>
      </w:r>
      <w:r w:rsidRPr="00147DC5">
        <w:t xml:space="preserve"> in one network:</w:t>
      </w:r>
    </w:p>
    <w:p w14:paraId="76BF70AF" w14:textId="3E82115C" w:rsidR="00147DC5" w:rsidRPr="00147DC5" w:rsidRDefault="00147DC5" w:rsidP="00147DC5">
      <w:r w:rsidRPr="00147DC5">
        <w:t>Typical logic chain</w:t>
      </w:r>
      <w:r w:rsidR="00B46C4A">
        <w:t xml:space="preserve"> for Waterfall</w:t>
      </w:r>
      <w:r w:rsidRPr="00147DC5">
        <w:t>:</w:t>
      </w:r>
    </w:p>
    <w:p w14:paraId="2952E056" w14:textId="77777777" w:rsidR="00147DC5" w:rsidRPr="00147DC5" w:rsidRDefault="00147DC5" w:rsidP="00147DC5">
      <w:pPr>
        <w:numPr>
          <w:ilvl w:val="0"/>
          <w:numId w:val="43"/>
        </w:numPr>
      </w:pPr>
      <w:r w:rsidRPr="00147DC5">
        <w:t>Engineering complete → Procurement start</w:t>
      </w:r>
    </w:p>
    <w:p w14:paraId="6B751955" w14:textId="77777777" w:rsidR="00147DC5" w:rsidRPr="00147DC5" w:rsidRDefault="00147DC5" w:rsidP="00147DC5">
      <w:pPr>
        <w:numPr>
          <w:ilvl w:val="0"/>
          <w:numId w:val="43"/>
        </w:numPr>
      </w:pPr>
      <w:r w:rsidRPr="00147DC5">
        <w:t xml:space="preserve">Procurement delivery → Construction </w:t>
      </w:r>
      <w:proofErr w:type="gramStart"/>
      <w:r w:rsidRPr="00147DC5">
        <w:t>start</w:t>
      </w:r>
      <w:proofErr w:type="gramEnd"/>
    </w:p>
    <w:p w14:paraId="0659C6C5" w14:textId="77777777" w:rsidR="00147DC5" w:rsidRPr="00147DC5" w:rsidRDefault="00147DC5" w:rsidP="00147DC5">
      <w:pPr>
        <w:numPr>
          <w:ilvl w:val="0"/>
          <w:numId w:val="43"/>
        </w:numPr>
      </w:pPr>
      <w:r w:rsidRPr="00147DC5">
        <w:t>Construction complete → Commissioning</w:t>
      </w:r>
    </w:p>
    <w:p w14:paraId="3D2B34D4" w14:textId="77777777" w:rsidR="00147DC5" w:rsidRPr="00147DC5" w:rsidRDefault="00147DC5" w:rsidP="00147DC5">
      <w:r w:rsidRPr="00147DC5">
        <w:t>Example:</w:t>
      </w:r>
    </w:p>
    <w:p w14:paraId="3D968ADF" w14:textId="77777777" w:rsidR="00147DC5" w:rsidRPr="00147DC5" w:rsidRDefault="00147DC5" w:rsidP="00147DC5">
      <w:pPr>
        <w:numPr>
          <w:ilvl w:val="0"/>
          <w:numId w:val="44"/>
        </w:numPr>
      </w:pPr>
      <w:r w:rsidRPr="00147DC5">
        <w:t>EWP (pipe design) →</w:t>
      </w:r>
    </w:p>
    <w:p w14:paraId="535A6F64" w14:textId="77777777" w:rsidR="00147DC5" w:rsidRPr="00147DC5" w:rsidRDefault="00147DC5" w:rsidP="00147DC5">
      <w:pPr>
        <w:numPr>
          <w:ilvl w:val="0"/>
          <w:numId w:val="44"/>
        </w:numPr>
      </w:pPr>
      <w:r w:rsidRPr="00147DC5">
        <w:t>Procure pipe →</w:t>
      </w:r>
    </w:p>
    <w:p w14:paraId="4F703C20" w14:textId="77777777" w:rsidR="00147DC5" w:rsidRPr="00147DC5" w:rsidRDefault="00147DC5" w:rsidP="00147DC5">
      <w:pPr>
        <w:numPr>
          <w:ilvl w:val="0"/>
          <w:numId w:val="44"/>
        </w:numPr>
      </w:pPr>
      <w:r w:rsidRPr="00147DC5">
        <w:t xml:space="preserve">Deliver </w:t>
      </w:r>
      <w:proofErr w:type="gramStart"/>
      <w:r w:rsidRPr="00147DC5">
        <w:t>pipe →</w:t>
      </w:r>
      <w:proofErr w:type="gramEnd"/>
    </w:p>
    <w:p w14:paraId="1FBF6793" w14:textId="77777777" w:rsidR="00147DC5" w:rsidRPr="00147DC5" w:rsidRDefault="00147DC5" w:rsidP="00147DC5">
      <w:pPr>
        <w:numPr>
          <w:ilvl w:val="0"/>
          <w:numId w:val="44"/>
        </w:numPr>
      </w:pPr>
      <w:r w:rsidRPr="00147DC5">
        <w:t>Install pipe (CWP)</w:t>
      </w:r>
    </w:p>
    <w:p w14:paraId="0CF544FA" w14:textId="77777777" w:rsidR="00147DC5" w:rsidRDefault="00147DC5" w:rsidP="00147DC5">
      <w:r w:rsidRPr="00147DC5">
        <w:t>This is where most schedules fail if logic is weak.</w:t>
      </w:r>
    </w:p>
    <w:p w14:paraId="4F2EF7EF" w14:textId="00532A15" w:rsidR="00B46C4A" w:rsidRPr="00C14214" w:rsidRDefault="00B46C4A" w:rsidP="00B46C4A">
      <w:pPr>
        <w:rPr>
          <w:b/>
          <w:bCs/>
          <w:color w:val="EE0000"/>
        </w:rPr>
      </w:pPr>
      <w:r>
        <w:br/>
      </w:r>
      <w:r w:rsidRPr="00C14214">
        <w:rPr>
          <w:b/>
          <w:bCs/>
          <w:color w:val="EE0000"/>
        </w:rPr>
        <w:t xml:space="preserve">For </w:t>
      </w:r>
      <w:r>
        <w:rPr>
          <w:b/>
          <w:bCs/>
          <w:color w:val="EE0000"/>
        </w:rPr>
        <w:t>Agile, the packages would be more for iteration, so</w:t>
      </w:r>
      <w:r w:rsidR="005C5A3B">
        <w:rPr>
          <w:b/>
          <w:bCs/>
          <w:color w:val="EE0000"/>
        </w:rPr>
        <w:t xml:space="preserve">, the </w:t>
      </w:r>
      <w:r>
        <w:rPr>
          <w:b/>
          <w:bCs/>
          <w:color w:val="EE0000"/>
        </w:rPr>
        <w:t>EPIC</w:t>
      </w:r>
      <w:r w:rsidR="005C5A3B">
        <w:rPr>
          <w:b/>
          <w:bCs/>
          <w:color w:val="EE0000"/>
        </w:rPr>
        <w:t xml:space="preserve">s should have a general </w:t>
      </w:r>
      <w:r w:rsidR="00217023">
        <w:rPr>
          <w:b/>
          <w:bCs/>
          <w:color w:val="EE0000"/>
        </w:rPr>
        <w:t>estimation based on project</w:t>
      </w:r>
      <w:r>
        <w:rPr>
          <w:b/>
          <w:bCs/>
          <w:color w:val="EE0000"/>
        </w:rPr>
        <w:t xml:space="preserve"> </w:t>
      </w:r>
      <w:proofErr w:type="gramStart"/>
      <w:r>
        <w:rPr>
          <w:b/>
          <w:bCs/>
          <w:color w:val="EE0000"/>
        </w:rPr>
        <w:t>duration based</w:t>
      </w:r>
      <w:proofErr w:type="gramEnd"/>
      <w:r w:rsidR="00217023">
        <w:rPr>
          <w:b/>
          <w:bCs/>
          <w:color w:val="EE0000"/>
        </w:rPr>
        <w:t>. The</w:t>
      </w:r>
      <w:r>
        <w:rPr>
          <w:b/>
          <w:bCs/>
          <w:color w:val="EE0000"/>
        </w:rPr>
        <w:t xml:space="preserve"> </w:t>
      </w:r>
      <w:r w:rsidR="00816D18">
        <w:rPr>
          <w:b/>
          <w:bCs/>
          <w:color w:val="EE0000"/>
        </w:rPr>
        <w:t xml:space="preserve">duration basis (number of iterations) can be based </w:t>
      </w:r>
      <w:r>
        <w:rPr>
          <w:b/>
          <w:bCs/>
          <w:color w:val="EE0000"/>
        </w:rPr>
        <w:t xml:space="preserve">on either historical data OR </w:t>
      </w:r>
      <w:r w:rsidR="008C42B1">
        <w:rPr>
          <w:b/>
          <w:bCs/>
          <w:color w:val="EE0000"/>
        </w:rPr>
        <w:t xml:space="preserve">extrapolation. Each estimated </w:t>
      </w:r>
      <w:proofErr w:type="gramStart"/>
      <w:r w:rsidR="008C42B1">
        <w:rPr>
          <w:b/>
          <w:bCs/>
          <w:color w:val="EE0000"/>
        </w:rPr>
        <w:t>hours</w:t>
      </w:r>
      <w:proofErr w:type="gramEnd"/>
      <w:r w:rsidR="008C42B1">
        <w:rPr>
          <w:b/>
          <w:bCs/>
          <w:color w:val="EE0000"/>
        </w:rPr>
        <w:t xml:space="preserve">/block needs to be backed up </w:t>
      </w:r>
      <w:proofErr w:type="gramStart"/>
      <w:r w:rsidR="008C42B1">
        <w:rPr>
          <w:b/>
          <w:bCs/>
          <w:color w:val="EE0000"/>
        </w:rPr>
        <w:t>in</w:t>
      </w:r>
      <w:proofErr w:type="gramEnd"/>
      <w:r w:rsidR="008C42B1">
        <w:rPr>
          <w:b/>
          <w:bCs/>
          <w:color w:val="EE0000"/>
        </w:rPr>
        <w:t xml:space="preserve"> the estimate basis</w:t>
      </w:r>
      <w:r>
        <w:rPr>
          <w:b/>
          <w:bCs/>
          <w:color w:val="EE0000"/>
        </w:rPr>
        <w:t xml:space="preserve"> </w:t>
      </w:r>
    </w:p>
    <w:p w14:paraId="3357585B" w14:textId="57EA7BD7" w:rsidR="00B46C4A" w:rsidRPr="00147DC5" w:rsidRDefault="00B46C4A" w:rsidP="00147DC5"/>
    <w:p w14:paraId="3863E4BE" w14:textId="77777777" w:rsidR="00147DC5" w:rsidRPr="00147DC5" w:rsidRDefault="007E3E44" w:rsidP="00147DC5">
      <w:r>
        <w:pict w14:anchorId="2FD03B1D">
          <v:rect id="_x0000_i1030" style="width:0;height:1.5pt" o:hralign="center" o:hrstd="t" o:hr="t" fillcolor="#a0a0a0" stroked="f"/>
        </w:pict>
      </w:r>
    </w:p>
    <w:p w14:paraId="6B4B1028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6. Estimate Durations Across All Domains</w:t>
      </w:r>
    </w:p>
    <w:p w14:paraId="39B7C525" w14:textId="77777777" w:rsidR="00147DC5" w:rsidRPr="00147DC5" w:rsidRDefault="00147DC5" w:rsidP="00147DC5">
      <w:r w:rsidRPr="00147DC5">
        <w:t>Estimate durations for:</w:t>
      </w:r>
    </w:p>
    <w:p w14:paraId="5A12E499" w14:textId="77777777" w:rsidR="00147DC5" w:rsidRPr="00147DC5" w:rsidRDefault="00147DC5" w:rsidP="00147DC5">
      <w:pPr>
        <w:numPr>
          <w:ilvl w:val="0"/>
          <w:numId w:val="45"/>
        </w:numPr>
      </w:pPr>
      <w:r w:rsidRPr="00147DC5">
        <w:t>Engineering (design cycles, reviews)</w:t>
      </w:r>
    </w:p>
    <w:p w14:paraId="21D8985A" w14:textId="77777777" w:rsidR="00147DC5" w:rsidRPr="00147DC5" w:rsidRDefault="00147DC5" w:rsidP="00147DC5">
      <w:pPr>
        <w:numPr>
          <w:ilvl w:val="0"/>
          <w:numId w:val="45"/>
        </w:numPr>
      </w:pPr>
      <w:r w:rsidRPr="00147DC5">
        <w:t>Procurement (lead times, vendor timelines)</w:t>
      </w:r>
    </w:p>
    <w:p w14:paraId="0D597536" w14:textId="77777777" w:rsidR="00147DC5" w:rsidRPr="00147DC5" w:rsidRDefault="00147DC5" w:rsidP="00147DC5">
      <w:pPr>
        <w:numPr>
          <w:ilvl w:val="0"/>
          <w:numId w:val="45"/>
        </w:numPr>
      </w:pPr>
      <w:r w:rsidRPr="00147DC5">
        <w:t>Construction (crew productivity rates)</w:t>
      </w:r>
    </w:p>
    <w:p w14:paraId="3BF25B27" w14:textId="77777777" w:rsidR="00147DC5" w:rsidRPr="00147DC5" w:rsidRDefault="00147DC5" w:rsidP="00147DC5">
      <w:r w:rsidRPr="00147DC5">
        <w:t>Use consistent methods across all three to avoid mismatch.</w:t>
      </w:r>
    </w:p>
    <w:p w14:paraId="5B9FCC65" w14:textId="77777777" w:rsidR="00147DC5" w:rsidRPr="00147DC5" w:rsidRDefault="007E3E44" w:rsidP="00147DC5">
      <w:r>
        <w:pict w14:anchorId="62788905">
          <v:rect id="_x0000_i1031" style="width:0;height:1.5pt" o:hralign="center" o:hrstd="t" o:hr="t" fillcolor="#a0a0a0" stroked="f"/>
        </w:pict>
      </w:r>
    </w:p>
    <w:p w14:paraId="1C7127BE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7. Build the Integrated Schedule Network</w:t>
      </w:r>
    </w:p>
    <w:p w14:paraId="3C0E70D3" w14:textId="77777777" w:rsidR="00147DC5" w:rsidRPr="00147DC5" w:rsidRDefault="00147DC5" w:rsidP="00147DC5">
      <w:r w:rsidRPr="00147DC5">
        <w:t xml:space="preserve">Use a method like the </w:t>
      </w:r>
      <w:r w:rsidRPr="00147DC5">
        <w:rPr>
          <w:b/>
          <w:bCs/>
        </w:rPr>
        <w:t>Critical Path Method (CPM)</w:t>
      </w:r>
      <w:r w:rsidRPr="00147DC5">
        <w:t xml:space="preserve"> to calculate the full timeline.</w:t>
      </w:r>
    </w:p>
    <w:p w14:paraId="110B2F76" w14:textId="77777777" w:rsidR="00147DC5" w:rsidRPr="00147DC5" w:rsidRDefault="00147DC5" w:rsidP="00147DC5">
      <w:r w:rsidRPr="00147DC5">
        <w:t>Key outputs:</w:t>
      </w:r>
    </w:p>
    <w:p w14:paraId="75288F6A" w14:textId="77777777" w:rsidR="00147DC5" w:rsidRPr="00147DC5" w:rsidRDefault="00147DC5" w:rsidP="00147DC5">
      <w:pPr>
        <w:numPr>
          <w:ilvl w:val="0"/>
          <w:numId w:val="46"/>
        </w:numPr>
      </w:pPr>
      <w:r w:rsidRPr="00147DC5">
        <w:lastRenderedPageBreak/>
        <w:t>Critical path across engineering, procurement, and construction</w:t>
      </w:r>
    </w:p>
    <w:p w14:paraId="3012D5A3" w14:textId="77777777" w:rsidR="00147DC5" w:rsidRPr="00147DC5" w:rsidRDefault="00147DC5" w:rsidP="00147DC5">
      <w:pPr>
        <w:numPr>
          <w:ilvl w:val="0"/>
          <w:numId w:val="46"/>
        </w:numPr>
      </w:pPr>
      <w:r w:rsidRPr="00147DC5">
        <w:t>Total project duration</w:t>
      </w:r>
    </w:p>
    <w:p w14:paraId="5D9A9911" w14:textId="77777777" w:rsidR="00147DC5" w:rsidRPr="00147DC5" w:rsidRDefault="00147DC5" w:rsidP="00147DC5">
      <w:pPr>
        <w:numPr>
          <w:ilvl w:val="0"/>
          <w:numId w:val="46"/>
        </w:numPr>
      </w:pPr>
      <w:r w:rsidRPr="00147DC5">
        <w:t>Float on non-critical paths</w:t>
      </w:r>
    </w:p>
    <w:p w14:paraId="0EEF0CA0" w14:textId="77777777" w:rsidR="00147DC5" w:rsidRPr="00147DC5" w:rsidRDefault="00147DC5" w:rsidP="00147DC5">
      <w:r w:rsidRPr="00147DC5">
        <w:t>This step ensures procurement delays or design bottlenecks are visible early.</w:t>
      </w:r>
    </w:p>
    <w:p w14:paraId="03C41BBD" w14:textId="77777777" w:rsidR="00147DC5" w:rsidRPr="00147DC5" w:rsidRDefault="007E3E44" w:rsidP="00147DC5">
      <w:r>
        <w:pict w14:anchorId="452D7B94">
          <v:rect id="_x0000_i1032" style="width:0;height:1.5pt" o:hralign="center" o:hrstd="t" o:hr="t" fillcolor="#a0a0a0" stroked="f"/>
        </w:pict>
      </w:r>
    </w:p>
    <w:p w14:paraId="1568CB53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8. Align Contracts to Work Packages</w:t>
      </w:r>
    </w:p>
    <w:p w14:paraId="704CE253" w14:textId="77777777" w:rsidR="00147DC5" w:rsidRPr="00147DC5" w:rsidRDefault="00147DC5" w:rsidP="00147DC5">
      <w:r w:rsidRPr="00147DC5">
        <w:t xml:space="preserve">Contracts should </w:t>
      </w:r>
      <w:proofErr w:type="gramStart"/>
      <w:r w:rsidRPr="00147DC5">
        <w:t>map</w:t>
      </w:r>
      <w:proofErr w:type="gramEnd"/>
      <w:r w:rsidRPr="00147DC5">
        <w:t xml:space="preserve"> cleanly to CWPs and procurement packages:</w:t>
      </w:r>
    </w:p>
    <w:p w14:paraId="50938CAD" w14:textId="77777777" w:rsidR="00147DC5" w:rsidRPr="00147DC5" w:rsidRDefault="00147DC5" w:rsidP="00147DC5">
      <w:pPr>
        <w:numPr>
          <w:ilvl w:val="0"/>
          <w:numId w:val="47"/>
        </w:numPr>
      </w:pPr>
      <w:r w:rsidRPr="00147DC5">
        <w:t>Each major CWP → contract or subcontract</w:t>
      </w:r>
    </w:p>
    <w:p w14:paraId="4788B2DF" w14:textId="77777777" w:rsidR="00147DC5" w:rsidRPr="00147DC5" w:rsidRDefault="00147DC5" w:rsidP="00147DC5">
      <w:pPr>
        <w:numPr>
          <w:ilvl w:val="0"/>
          <w:numId w:val="47"/>
        </w:numPr>
      </w:pPr>
      <w:r w:rsidRPr="00147DC5">
        <w:t>Each procurement package → vendor contract</w:t>
      </w:r>
    </w:p>
    <w:p w14:paraId="6242EFAC" w14:textId="77777777" w:rsidR="00147DC5" w:rsidRPr="00147DC5" w:rsidRDefault="00147DC5" w:rsidP="00147DC5">
      <w:r w:rsidRPr="00147DC5">
        <w:t>Avoid:</w:t>
      </w:r>
    </w:p>
    <w:p w14:paraId="3CF19172" w14:textId="77777777" w:rsidR="00147DC5" w:rsidRPr="00147DC5" w:rsidRDefault="00147DC5" w:rsidP="00147DC5">
      <w:pPr>
        <w:numPr>
          <w:ilvl w:val="0"/>
          <w:numId w:val="48"/>
        </w:numPr>
      </w:pPr>
      <w:r w:rsidRPr="00147DC5">
        <w:t>Contracts that cut across multiple CWPs (creates coordination chaos)</w:t>
      </w:r>
    </w:p>
    <w:p w14:paraId="1A6594D6" w14:textId="77777777" w:rsidR="00147DC5" w:rsidRPr="00147DC5" w:rsidRDefault="007E3E44" w:rsidP="00147DC5">
      <w:r>
        <w:pict w14:anchorId="7CEAB2C8">
          <v:rect id="_x0000_i1033" style="width:0;height:1.5pt" o:hralign="center" o:hrstd="t" o:hr="t" fillcolor="#a0a0a0" stroked="f"/>
        </w:pict>
      </w:r>
    </w:p>
    <w:p w14:paraId="460BA817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9. Resource Load and Validate</w:t>
      </w:r>
    </w:p>
    <w:p w14:paraId="483C45BC" w14:textId="77777777" w:rsidR="00147DC5" w:rsidRPr="00147DC5" w:rsidRDefault="00147DC5" w:rsidP="00147DC5">
      <w:r w:rsidRPr="00147DC5">
        <w:t>Check:</w:t>
      </w:r>
    </w:p>
    <w:p w14:paraId="4B4C0CCC" w14:textId="77777777" w:rsidR="00147DC5" w:rsidRPr="00147DC5" w:rsidRDefault="00147DC5" w:rsidP="00147DC5">
      <w:pPr>
        <w:numPr>
          <w:ilvl w:val="0"/>
          <w:numId w:val="49"/>
        </w:numPr>
      </w:pPr>
      <w:r w:rsidRPr="00147DC5">
        <w:t>Labor availability</w:t>
      </w:r>
    </w:p>
    <w:p w14:paraId="3F93BD3C" w14:textId="77777777" w:rsidR="00147DC5" w:rsidRPr="00147DC5" w:rsidRDefault="00147DC5" w:rsidP="00147DC5">
      <w:pPr>
        <w:numPr>
          <w:ilvl w:val="0"/>
          <w:numId w:val="49"/>
        </w:numPr>
      </w:pPr>
      <w:r w:rsidRPr="00147DC5">
        <w:t>Equipment constraints</w:t>
      </w:r>
    </w:p>
    <w:p w14:paraId="21CF7972" w14:textId="77777777" w:rsidR="00147DC5" w:rsidRPr="00147DC5" w:rsidRDefault="00147DC5" w:rsidP="00147DC5">
      <w:pPr>
        <w:numPr>
          <w:ilvl w:val="0"/>
          <w:numId w:val="49"/>
        </w:numPr>
      </w:pPr>
      <w:r w:rsidRPr="00147DC5">
        <w:t>Vendor capacity</w:t>
      </w:r>
    </w:p>
    <w:p w14:paraId="2F72CB4E" w14:textId="77777777" w:rsidR="00147DC5" w:rsidRPr="00147DC5" w:rsidRDefault="00147DC5" w:rsidP="00147DC5">
      <w:proofErr w:type="gramStart"/>
      <w:r w:rsidRPr="00147DC5">
        <w:t>Apply</w:t>
      </w:r>
      <w:proofErr w:type="gramEnd"/>
      <w:r w:rsidRPr="00147DC5">
        <w:t>:</w:t>
      </w:r>
    </w:p>
    <w:p w14:paraId="61EE2E59" w14:textId="77777777" w:rsidR="00147DC5" w:rsidRPr="00147DC5" w:rsidRDefault="00147DC5" w:rsidP="00147DC5">
      <w:pPr>
        <w:numPr>
          <w:ilvl w:val="0"/>
          <w:numId w:val="50"/>
        </w:numPr>
      </w:pPr>
      <w:r w:rsidRPr="00147DC5">
        <w:t>Resource leveling</w:t>
      </w:r>
    </w:p>
    <w:p w14:paraId="09750352" w14:textId="77777777" w:rsidR="00147DC5" w:rsidRPr="00147DC5" w:rsidRDefault="00147DC5" w:rsidP="00147DC5">
      <w:pPr>
        <w:numPr>
          <w:ilvl w:val="0"/>
          <w:numId w:val="50"/>
        </w:numPr>
      </w:pPr>
      <w:r w:rsidRPr="00147DC5">
        <w:t>Constructability review</w:t>
      </w:r>
    </w:p>
    <w:p w14:paraId="690D2559" w14:textId="77777777" w:rsidR="00147DC5" w:rsidRPr="00147DC5" w:rsidRDefault="007E3E44" w:rsidP="00147DC5">
      <w:r>
        <w:pict w14:anchorId="52D99093">
          <v:rect id="_x0000_i1034" style="width:0;height:1.5pt" o:hralign="center" o:hrstd="t" o:hr="t" fillcolor="#a0a0a0" stroked="f"/>
        </w:pict>
      </w:r>
    </w:p>
    <w:p w14:paraId="385EA8E4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10. Develop the Time-Phased Schedule</w:t>
      </w:r>
    </w:p>
    <w:p w14:paraId="2281F956" w14:textId="77777777" w:rsidR="00147DC5" w:rsidRPr="00147DC5" w:rsidRDefault="00147DC5" w:rsidP="00147DC5">
      <w:r w:rsidRPr="00147DC5">
        <w:t>Convert into:</w:t>
      </w:r>
    </w:p>
    <w:p w14:paraId="6F472F28" w14:textId="77777777" w:rsidR="00147DC5" w:rsidRPr="00147DC5" w:rsidRDefault="00147DC5" w:rsidP="00147DC5">
      <w:pPr>
        <w:numPr>
          <w:ilvl w:val="0"/>
          <w:numId w:val="51"/>
        </w:numPr>
      </w:pPr>
      <w:r w:rsidRPr="00147DC5">
        <w:t>Gantt chart with:</w:t>
      </w:r>
    </w:p>
    <w:p w14:paraId="18E90659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>EWPs</w:t>
      </w:r>
    </w:p>
    <w:p w14:paraId="3EA53EB4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>Procurement activities</w:t>
      </w:r>
    </w:p>
    <w:p w14:paraId="646345F9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>CWPs</w:t>
      </w:r>
    </w:p>
    <w:p w14:paraId="4F803F57" w14:textId="77777777" w:rsidR="00147DC5" w:rsidRPr="00147DC5" w:rsidRDefault="00147DC5" w:rsidP="00147DC5">
      <w:pPr>
        <w:numPr>
          <w:ilvl w:val="0"/>
          <w:numId w:val="51"/>
        </w:numPr>
      </w:pPr>
      <w:r w:rsidRPr="00147DC5">
        <w:t>Milestones:</w:t>
      </w:r>
    </w:p>
    <w:p w14:paraId="060ADD4D" w14:textId="77777777" w:rsidR="00147DC5" w:rsidRDefault="00147DC5" w:rsidP="00147DC5">
      <w:pPr>
        <w:numPr>
          <w:ilvl w:val="1"/>
          <w:numId w:val="51"/>
        </w:numPr>
      </w:pPr>
      <w:r w:rsidRPr="00147DC5">
        <w:t>Design complete</w:t>
      </w:r>
    </w:p>
    <w:p w14:paraId="6D0E6740" w14:textId="061130EE" w:rsidR="004744BC" w:rsidRPr="00147DC5" w:rsidRDefault="004744BC" w:rsidP="00147DC5">
      <w:pPr>
        <w:numPr>
          <w:ilvl w:val="1"/>
          <w:numId w:val="51"/>
        </w:numPr>
      </w:pPr>
      <w:r>
        <w:t>Contract awarded</w:t>
      </w:r>
    </w:p>
    <w:p w14:paraId="69D88DA4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>Equipment delivered</w:t>
      </w:r>
    </w:p>
    <w:p w14:paraId="33BEAF09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>Construction complete</w:t>
      </w:r>
    </w:p>
    <w:p w14:paraId="354DB9AC" w14:textId="77777777" w:rsidR="00147DC5" w:rsidRPr="00147DC5" w:rsidRDefault="00147DC5" w:rsidP="00147DC5">
      <w:pPr>
        <w:numPr>
          <w:ilvl w:val="1"/>
          <w:numId w:val="51"/>
        </w:numPr>
      </w:pPr>
      <w:r w:rsidRPr="00147DC5">
        <w:t xml:space="preserve">Commissioning </w:t>
      </w:r>
      <w:proofErr w:type="gramStart"/>
      <w:r w:rsidRPr="00147DC5">
        <w:t>start</w:t>
      </w:r>
      <w:proofErr w:type="gramEnd"/>
    </w:p>
    <w:p w14:paraId="01D8C751" w14:textId="77777777" w:rsidR="00147DC5" w:rsidRPr="00147DC5" w:rsidRDefault="007E3E44" w:rsidP="00147DC5">
      <w:r>
        <w:pict w14:anchorId="7F8C4338">
          <v:rect id="_x0000_i1035" style="width:0;height:1.5pt" o:hralign="center" o:hrstd="t" o:hr="t" fillcolor="#a0a0a0" stroked="f"/>
        </w:pict>
      </w:r>
    </w:p>
    <w:p w14:paraId="74631B01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11. Establish Schedule Readiness Rules</w:t>
      </w:r>
    </w:p>
    <w:p w14:paraId="190FF87E" w14:textId="77777777" w:rsidR="00147DC5" w:rsidRPr="00147DC5" w:rsidRDefault="00147DC5" w:rsidP="00147DC5">
      <w:r w:rsidRPr="00147DC5">
        <w:t xml:space="preserve">A CWP should </w:t>
      </w:r>
      <w:r w:rsidRPr="00147DC5">
        <w:rPr>
          <w:b/>
          <w:bCs/>
        </w:rPr>
        <w:t>not start unless all constraints are cleared</w:t>
      </w:r>
      <w:r w:rsidRPr="00147DC5">
        <w:t>:</w:t>
      </w:r>
    </w:p>
    <w:p w14:paraId="14BCBF63" w14:textId="77777777" w:rsidR="00147DC5" w:rsidRPr="00147DC5" w:rsidRDefault="00147DC5" w:rsidP="00147DC5">
      <w:pPr>
        <w:numPr>
          <w:ilvl w:val="0"/>
          <w:numId w:val="52"/>
        </w:numPr>
      </w:pPr>
      <w:r w:rsidRPr="00147DC5">
        <w:t>Engineering complete</w:t>
      </w:r>
    </w:p>
    <w:p w14:paraId="2806E2A0" w14:textId="77777777" w:rsidR="00147DC5" w:rsidRPr="00147DC5" w:rsidRDefault="00147DC5" w:rsidP="00147DC5">
      <w:pPr>
        <w:numPr>
          <w:ilvl w:val="0"/>
          <w:numId w:val="52"/>
        </w:numPr>
      </w:pPr>
      <w:r w:rsidRPr="00147DC5">
        <w:t>Materials on site</w:t>
      </w:r>
    </w:p>
    <w:p w14:paraId="2B30EDAA" w14:textId="77777777" w:rsidR="00147DC5" w:rsidRPr="00147DC5" w:rsidRDefault="00147DC5" w:rsidP="00147DC5">
      <w:pPr>
        <w:numPr>
          <w:ilvl w:val="0"/>
          <w:numId w:val="52"/>
        </w:numPr>
      </w:pPr>
      <w:r w:rsidRPr="00147DC5">
        <w:t>Permits approved</w:t>
      </w:r>
    </w:p>
    <w:p w14:paraId="0F1A6EEC" w14:textId="77777777" w:rsidR="00147DC5" w:rsidRPr="00147DC5" w:rsidRDefault="00147DC5" w:rsidP="00147DC5">
      <w:pPr>
        <w:numPr>
          <w:ilvl w:val="0"/>
          <w:numId w:val="52"/>
        </w:numPr>
      </w:pPr>
      <w:r w:rsidRPr="00147DC5">
        <w:t>Predecessors finished</w:t>
      </w:r>
    </w:p>
    <w:p w14:paraId="041E1740" w14:textId="77777777" w:rsidR="00147DC5" w:rsidRPr="00147DC5" w:rsidRDefault="00147DC5" w:rsidP="00147DC5">
      <w:r w:rsidRPr="00147DC5">
        <w:t xml:space="preserve">This is the core of </w:t>
      </w:r>
      <w:r w:rsidRPr="00147DC5">
        <w:rPr>
          <w:b/>
          <w:bCs/>
        </w:rPr>
        <w:t>reliable execution planning</w:t>
      </w:r>
      <w:r w:rsidRPr="00147DC5">
        <w:t>.</w:t>
      </w:r>
    </w:p>
    <w:p w14:paraId="116E989E" w14:textId="77777777" w:rsidR="00147DC5" w:rsidRPr="00147DC5" w:rsidRDefault="007E3E44" w:rsidP="00147DC5">
      <w:r>
        <w:pict w14:anchorId="42FBCA28">
          <v:rect id="_x0000_i1036" style="width:0;height:1.5pt" o:hralign="center" o:hrstd="t" o:hr="t" fillcolor="#a0a0a0" stroked="f"/>
        </w:pict>
      </w:r>
    </w:p>
    <w:p w14:paraId="5AE198DF" w14:textId="77777777" w:rsidR="00147DC5" w:rsidRPr="00147DC5" w:rsidRDefault="00147DC5" w:rsidP="00147DC5">
      <w:pPr>
        <w:rPr>
          <w:b/>
          <w:bCs/>
        </w:rPr>
      </w:pPr>
      <w:r w:rsidRPr="00147DC5">
        <w:rPr>
          <w:b/>
          <w:bCs/>
        </w:rPr>
        <w:t>12. Baseline and Control</w:t>
      </w:r>
    </w:p>
    <w:p w14:paraId="1BB29B0D" w14:textId="77777777" w:rsidR="00147DC5" w:rsidRPr="00147DC5" w:rsidRDefault="00147DC5" w:rsidP="00147DC5">
      <w:r w:rsidRPr="00147DC5">
        <w:t>Baseline the integrated schedule and track:</w:t>
      </w:r>
    </w:p>
    <w:p w14:paraId="2DF2F4C0" w14:textId="77777777" w:rsidR="00147DC5" w:rsidRPr="00147DC5" w:rsidRDefault="00147DC5" w:rsidP="00147DC5">
      <w:pPr>
        <w:numPr>
          <w:ilvl w:val="0"/>
          <w:numId w:val="53"/>
        </w:numPr>
      </w:pPr>
      <w:r w:rsidRPr="00147DC5">
        <w:t>Engineering progress vs release dates</w:t>
      </w:r>
    </w:p>
    <w:p w14:paraId="5CA437F9" w14:textId="77777777" w:rsidR="00147DC5" w:rsidRPr="00147DC5" w:rsidRDefault="00147DC5" w:rsidP="00147DC5">
      <w:pPr>
        <w:numPr>
          <w:ilvl w:val="0"/>
          <w:numId w:val="53"/>
        </w:numPr>
      </w:pPr>
      <w:r w:rsidRPr="00147DC5">
        <w:t>Procurement expediting vs delivery dates</w:t>
      </w:r>
    </w:p>
    <w:p w14:paraId="23043D93" w14:textId="77777777" w:rsidR="00147DC5" w:rsidRPr="00147DC5" w:rsidRDefault="00147DC5" w:rsidP="00147DC5">
      <w:pPr>
        <w:numPr>
          <w:ilvl w:val="0"/>
          <w:numId w:val="53"/>
        </w:numPr>
      </w:pPr>
      <w:r w:rsidRPr="00147DC5">
        <w:t>Construction progress vs planned sequence</w:t>
      </w:r>
    </w:p>
    <w:p w14:paraId="222E968C" w14:textId="77777777" w:rsidR="00540CA0" w:rsidRDefault="00540CA0" w:rsidP="00147DC5"/>
    <w:p w14:paraId="1DF13498" w14:textId="77777777" w:rsidR="00540CA0" w:rsidRPr="00540CA0" w:rsidRDefault="00540CA0" w:rsidP="00147DC5">
      <w:pPr>
        <w:rPr>
          <w:color w:val="EE0000"/>
          <w:sz w:val="44"/>
          <w:szCs w:val="44"/>
        </w:rPr>
      </w:pPr>
    </w:p>
    <w:p w14:paraId="6A78CCCC" w14:textId="70523CBE" w:rsidR="005A441A" w:rsidRPr="00540CA0" w:rsidRDefault="00540CA0" w:rsidP="00147DC5">
      <w:pPr>
        <w:rPr>
          <w:color w:val="EE0000"/>
          <w:sz w:val="44"/>
          <w:szCs w:val="44"/>
        </w:rPr>
      </w:pPr>
      <w:r w:rsidRPr="00540CA0">
        <w:rPr>
          <w:color w:val="EE0000"/>
          <w:sz w:val="44"/>
          <w:szCs w:val="44"/>
        </w:rPr>
        <w:lastRenderedPageBreak/>
        <w:t>Estimate Basis</w:t>
      </w:r>
    </w:p>
    <w:p w14:paraId="0FFD5F13" w14:textId="77777777" w:rsidR="00540CA0" w:rsidRPr="00540CA0" w:rsidRDefault="00540CA0" w:rsidP="00540CA0">
      <w:pPr>
        <w:rPr>
          <w:b/>
          <w:bCs/>
        </w:rPr>
      </w:pPr>
      <w:r w:rsidRPr="00540CA0">
        <w:rPr>
          <w:b/>
          <w:bCs/>
        </w:rPr>
        <w:t>Estimate Basis for Schedule Development</w:t>
      </w:r>
    </w:p>
    <w:p w14:paraId="063520EA" w14:textId="77777777" w:rsidR="00540CA0" w:rsidRPr="00540CA0" w:rsidRDefault="00540CA0" w:rsidP="00540CA0">
      <w:pPr>
        <w:numPr>
          <w:ilvl w:val="0"/>
          <w:numId w:val="56"/>
        </w:numPr>
      </w:pPr>
      <w:r w:rsidRPr="00540CA0">
        <w:t xml:space="preserve">Defines the </w:t>
      </w:r>
      <w:r w:rsidRPr="00540CA0">
        <w:rPr>
          <w:b/>
          <w:bCs/>
        </w:rPr>
        <w:t>assumptions, methods, and data sources</w:t>
      </w:r>
      <w:r w:rsidRPr="00540CA0">
        <w:t xml:space="preserve"> used to determine activity durations across engineering, procurement, and execution</w:t>
      </w:r>
    </w:p>
    <w:p w14:paraId="3F3C6FA6" w14:textId="77777777" w:rsidR="00540CA0" w:rsidRPr="00540CA0" w:rsidRDefault="00540CA0" w:rsidP="00540CA0">
      <w:r w:rsidRPr="00540CA0">
        <w:pict w14:anchorId="279B74DF">
          <v:rect id="_x0000_i1097" style="width:0;height:1.5pt" o:hralign="center" o:hrstd="t" o:hr="t" fillcolor="#a0a0a0" stroked="f"/>
        </w:pict>
      </w:r>
    </w:p>
    <w:p w14:paraId="0C940774" w14:textId="77777777" w:rsidR="00540CA0" w:rsidRPr="00540CA0" w:rsidRDefault="00540CA0" w:rsidP="00540CA0">
      <w:pPr>
        <w:numPr>
          <w:ilvl w:val="0"/>
          <w:numId w:val="57"/>
        </w:numPr>
      </w:pPr>
      <w:r w:rsidRPr="00540CA0">
        <w:rPr>
          <w:b/>
          <w:bCs/>
        </w:rPr>
        <w:t>Scope alignment</w:t>
      </w:r>
    </w:p>
    <w:p w14:paraId="25EE9FF2" w14:textId="77777777" w:rsidR="00540CA0" w:rsidRPr="00540CA0" w:rsidRDefault="00540CA0" w:rsidP="00540CA0">
      <w:pPr>
        <w:numPr>
          <w:ilvl w:val="1"/>
          <w:numId w:val="57"/>
        </w:numPr>
      </w:pPr>
      <w:r w:rsidRPr="00540CA0">
        <w:t>Estimates are tied directly to WBS elements, EWPs, and CWPs</w:t>
      </w:r>
    </w:p>
    <w:p w14:paraId="4E7AC03C" w14:textId="77777777" w:rsidR="00540CA0" w:rsidRPr="00540CA0" w:rsidRDefault="00540CA0" w:rsidP="00540CA0">
      <w:pPr>
        <w:numPr>
          <w:ilvl w:val="1"/>
          <w:numId w:val="57"/>
        </w:numPr>
      </w:pPr>
      <w:proofErr w:type="gramStart"/>
      <w:r w:rsidRPr="00540CA0">
        <w:t>Ensures</w:t>
      </w:r>
      <w:proofErr w:type="gramEnd"/>
      <w:r w:rsidRPr="00540CA0">
        <w:t xml:space="preserve"> every duration reflects a clearly defined deliverable or work package</w:t>
      </w:r>
    </w:p>
    <w:p w14:paraId="562D95E9" w14:textId="77777777" w:rsidR="00540CA0" w:rsidRPr="00540CA0" w:rsidRDefault="00540CA0" w:rsidP="00540CA0">
      <w:r w:rsidRPr="00540CA0">
        <w:pict w14:anchorId="11DF5E10">
          <v:rect id="_x0000_i1098" style="width:0;height:1.5pt" o:hralign="center" o:hrstd="t" o:hr="t" fillcolor="#a0a0a0" stroked="f"/>
        </w:pict>
      </w:r>
    </w:p>
    <w:p w14:paraId="2DDCFCDD" w14:textId="77777777" w:rsidR="00540CA0" w:rsidRPr="00540CA0" w:rsidRDefault="00540CA0" w:rsidP="00540CA0">
      <w:pPr>
        <w:numPr>
          <w:ilvl w:val="0"/>
          <w:numId w:val="58"/>
        </w:numPr>
      </w:pPr>
      <w:r w:rsidRPr="00540CA0">
        <w:rPr>
          <w:b/>
          <w:bCs/>
        </w:rPr>
        <w:t>Estimation methods</w:t>
      </w:r>
    </w:p>
    <w:p w14:paraId="11DD6F5F" w14:textId="77777777" w:rsidR="00540CA0" w:rsidRPr="00540CA0" w:rsidRDefault="00540CA0" w:rsidP="00540CA0">
      <w:pPr>
        <w:numPr>
          <w:ilvl w:val="1"/>
          <w:numId w:val="58"/>
        </w:numPr>
      </w:pPr>
      <w:r w:rsidRPr="00540CA0">
        <w:t>Expert judgment</w:t>
      </w:r>
    </w:p>
    <w:p w14:paraId="7706551E" w14:textId="77777777" w:rsidR="00540CA0" w:rsidRPr="00540CA0" w:rsidRDefault="00540CA0" w:rsidP="00540CA0">
      <w:pPr>
        <w:numPr>
          <w:ilvl w:val="1"/>
          <w:numId w:val="58"/>
        </w:numPr>
      </w:pPr>
      <w:r w:rsidRPr="00540CA0">
        <w:t>Historical project data</w:t>
      </w:r>
    </w:p>
    <w:p w14:paraId="48FC5649" w14:textId="77777777" w:rsidR="00540CA0" w:rsidRPr="00540CA0" w:rsidRDefault="00540CA0" w:rsidP="00540CA0">
      <w:pPr>
        <w:numPr>
          <w:ilvl w:val="1"/>
          <w:numId w:val="58"/>
        </w:numPr>
      </w:pPr>
      <w:r w:rsidRPr="00540CA0">
        <w:t xml:space="preserve">Parametric or </w:t>
      </w:r>
      <w:proofErr w:type="gramStart"/>
      <w:r w:rsidRPr="00540CA0">
        <w:t>productivity based</w:t>
      </w:r>
      <w:proofErr w:type="gramEnd"/>
      <w:r w:rsidRPr="00540CA0">
        <w:t xml:space="preserve"> rates</w:t>
      </w:r>
    </w:p>
    <w:p w14:paraId="13870810" w14:textId="77777777" w:rsidR="00540CA0" w:rsidRPr="00540CA0" w:rsidRDefault="00540CA0" w:rsidP="00540CA0">
      <w:pPr>
        <w:numPr>
          <w:ilvl w:val="1"/>
          <w:numId w:val="58"/>
        </w:numPr>
      </w:pPr>
      <w:r w:rsidRPr="00540CA0">
        <w:t xml:space="preserve">Three </w:t>
      </w:r>
      <w:proofErr w:type="gramStart"/>
      <w:r w:rsidRPr="00540CA0">
        <w:t>point</w:t>
      </w:r>
      <w:proofErr w:type="gramEnd"/>
      <w:r w:rsidRPr="00540CA0">
        <w:t xml:space="preserve"> estimating where uncertainty is high</w:t>
      </w:r>
    </w:p>
    <w:p w14:paraId="3E4D039D" w14:textId="77777777" w:rsidR="00540CA0" w:rsidRPr="00540CA0" w:rsidRDefault="00540CA0" w:rsidP="00540CA0">
      <w:r w:rsidRPr="00540CA0">
        <w:pict w14:anchorId="4128577E">
          <v:rect id="_x0000_i1099" style="width:0;height:1.5pt" o:hralign="center" o:hrstd="t" o:hr="t" fillcolor="#a0a0a0" stroked="f"/>
        </w:pict>
      </w:r>
    </w:p>
    <w:p w14:paraId="2B90618C" w14:textId="77777777" w:rsidR="00540CA0" w:rsidRPr="00540CA0" w:rsidRDefault="00540CA0" w:rsidP="00540CA0">
      <w:pPr>
        <w:numPr>
          <w:ilvl w:val="0"/>
          <w:numId w:val="59"/>
        </w:numPr>
      </w:pPr>
      <w:r w:rsidRPr="00540CA0">
        <w:rPr>
          <w:b/>
          <w:bCs/>
        </w:rPr>
        <w:t>Key assumptions</w:t>
      </w:r>
    </w:p>
    <w:p w14:paraId="5CFB0496" w14:textId="77777777" w:rsidR="00540CA0" w:rsidRPr="00540CA0" w:rsidRDefault="00540CA0" w:rsidP="00540CA0">
      <w:pPr>
        <w:numPr>
          <w:ilvl w:val="1"/>
          <w:numId w:val="59"/>
        </w:numPr>
      </w:pPr>
      <w:r w:rsidRPr="00540CA0">
        <w:t>Resource availability and crew sizes</w:t>
      </w:r>
    </w:p>
    <w:p w14:paraId="24EBC855" w14:textId="77777777" w:rsidR="00540CA0" w:rsidRPr="00540CA0" w:rsidRDefault="00540CA0" w:rsidP="00540CA0">
      <w:pPr>
        <w:numPr>
          <w:ilvl w:val="1"/>
          <w:numId w:val="59"/>
        </w:numPr>
      </w:pPr>
      <w:r w:rsidRPr="00540CA0">
        <w:t>Productivity rates and learning curves</w:t>
      </w:r>
    </w:p>
    <w:p w14:paraId="0471368E" w14:textId="77777777" w:rsidR="00540CA0" w:rsidRPr="00540CA0" w:rsidRDefault="00540CA0" w:rsidP="00540CA0">
      <w:pPr>
        <w:numPr>
          <w:ilvl w:val="1"/>
          <w:numId w:val="59"/>
        </w:numPr>
      </w:pPr>
      <w:r w:rsidRPr="00540CA0">
        <w:t>Working calendars and shift patterns</w:t>
      </w:r>
    </w:p>
    <w:p w14:paraId="0646989E" w14:textId="77777777" w:rsidR="00540CA0" w:rsidRPr="00540CA0" w:rsidRDefault="00540CA0" w:rsidP="00540CA0">
      <w:pPr>
        <w:numPr>
          <w:ilvl w:val="1"/>
          <w:numId w:val="59"/>
        </w:numPr>
      </w:pPr>
      <w:r w:rsidRPr="00540CA0">
        <w:t>Site conditions and access</w:t>
      </w:r>
    </w:p>
    <w:p w14:paraId="5D598D42" w14:textId="77777777" w:rsidR="00540CA0" w:rsidRPr="00540CA0" w:rsidRDefault="00540CA0" w:rsidP="00540CA0">
      <w:r w:rsidRPr="00540CA0">
        <w:pict w14:anchorId="43B141C8">
          <v:rect id="_x0000_i1100" style="width:0;height:1.5pt" o:hralign="center" o:hrstd="t" o:hr="t" fillcolor="#a0a0a0" stroked="f"/>
        </w:pict>
      </w:r>
    </w:p>
    <w:p w14:paraId="4F8D0F17" w14:textId="77777777" w:rsidR="00540CA0" w:rsidRPr="00540CA0" w:rsidRDefault="00540CA0" w:rsidP="00540CA0">
      <w:pPr>
        <w:numPr>
          <w:ilvl w:val="0"/>
          <w:numId w:val="60"/>
        </w:numPr>
      </w:pPr>
      <w:r w:rsidRPr="00540CA0">
        <w:rPr>
          <w:b/>
          <w:bCs/>
        </w:rPr>
        <w:t>Procurement considerations</w:t>
      </w:r>
    </w:p>
    <w:p w14:paraId="7188D7B1" w14:textId="77777777" w:rsidR="00540CA0" w:rsidRPr="00540CA0" w:rsidRDefault="00540CA0" w:rsidP="00540CA0">
      <w:pPr>
        <w:numPr>
          <w:ilvl w:val="1"/>
          <w:numId w:val="60"/>
        </w:numPr>
      </w:pPr>
      <w:r w:rsidRPr="00540CA0">
        <w:t>Vendor lead times</w:t>
      </w:r>
    </w:p>
    <w:p w14:paraId="29C7A88C" w14:textId="77777777" w:rsidR="00540CA0" w:rsidRPr="00540CA0" w:rsidRDefault="00540CA0" w:rsidP="00540CA0">
      <w:pPr>
        <w:numPr>
          <w:ilvl w:val="1"/>
          <w:numId w:val="60"/>
        </w:numPr>
      </w:pPr>
      <w:r w:rsidRPr="00540CA0">
        <w:t>Fabrication durations</w:t>
      </w:r>
    </w:p>
    <w:p w14:paraId="6B99D773" w14:textId="77777777" w:rsidR="00540CA0" w:rsidRPr="00540CA0" w:rsidRDefault="00540CA0" w:rsidP="00540CA0">
      <w:pPr>
        <w:numPr>
          <w:ilvl w:val="1"/>
          <w:numId w:val="60"/>
        </w:numPr>
      </w:pPr>
      <w:r w:rsidRPr="00540CA0">
        <w:t>Logistics and delivery constraints</w:t>
      </w:r>
    </w:p>
    <w:p w14:paraId="07EB59C1" w14:textId="77777777" w:rsidR="00540CA0" w:rsidRPr="00540CA0" w:rsidRDefault="00540CA0" w:rsidP="00540CA0">
      <w:pPr>
        <w:numPr>
          <w:ilvl w:val="1"/>
          <w:numId w:val="60"/>
        </w:numPr>
      </w:pPr>
      <w:r w:rsidRPr="00540CA0">
        <w:t>Contract award timelines</w:t>
      </w:r>
    </w:p>
    <w:p w14:paraId="6ADF0811" w14:textId="77777777" w:rsidR="00540CA0" w:rsidRPr="00540CA0" w:rsidRDefault="00540CA0" w:rsidP="00540CA0">
      <w:r w:rsidRPr="00540CA0">
        <w:pict w14:anchorId="02357AAA">
          <v:rect id="_x0000_i1101" style="width:0;height:1.5pt" o:hralign="center" o:hrstd="t" o:hr="t" fillcolor="#a0a0a0" stroked="f"/>
        </w:pict>
      </w:r>
    </w:p>
    <w:p w14:paraId="094574E8" w14:textId="77777777" w:rsidR="00540CA0" w:rsidRPr="00540CA0" w:rsidRDefault="00540CA0" w:rsidP="00540CA0">
      <w:pPr>
        <w:numPr>
          <w:ilvl w:val="0"/>
          <w:numId w:val="61"/>
        </w:numPr>
      </w:pPr>
      <w:r w:rsidRPr="00540CA0">
        <w:rPr>
          <w:b/>
          <w:bCs/>
        </w:rPr>
        <w:t>Engineering considerations</w:t>
      </w:r>
    </w:p>
    <w:p w14:paraId="48A29E28" w14:textId="77777777" w:rsidR="00540CA0" w:rsidRPr="00540CA0" w:rsidRDefault="00540CA0" w:rsidP="00540CA0">
      <w:pPr>
        <w:numPr>
          <w:ilvl w:val="1"/>
          <w:numId w:val="61"/>
        </w:numPr>
      </w:pPr>
      <w:r w:rsidRPr="00540CA0">
        <w:t>Design complexity</w:t>
      </w:r>
    </w:p>
    <w:p w14:paraId="219A2F03" w14:textId="77777777" w:rsidR="00540CA0" w:rsidRPr="00540CA0" w:rsidRDefault="00540CA0" w:rsidP="00540CA0">
      <w:pPr>
        <w:numPr>
          <w:ilvl w:val="1"/>
          <w:numId w:val="61"/>
        </w:numPr>
      </w:pPr>
      <w:r w:rsidRPr="00540CA0">
        <w:t>Review and approval cycles</w:t>
      </w:r>
    </w:p>
    <w:p w14:paraId="330A4EB2" w14:textId="77777777" w:rsidR="00540CA0" w:rsidRPr="00540CA0" w:rsidRDefault="00540CA0" w:rsidP="00540CA0">
      <w:pPr>
        <w:numPr>
          <w:ilvl w:val="1"/>
          <w:numId w:val="61"/>
        </w:numPr>
      </w:pPr>
      <w:r w:rsidRPr="00540CA0">
        <w:t>Iteration and rework allowances</w:t>
      </w:r>
    </w:p>
    <w:p w14:paraId="2D79DCE1" w14:textId="77777777" w:rsidR="00540CA0" w:rsidRPr="00540CA0" w:rsidRDefault="00540CA0" w:rsidP="00540CA0">
      <w:r w:rsidRPr="00540CA0">
        <w:pict w14:anchorId="58AF798A">
          <v:rect id="_x0000_i1102" style="width:0;height:1.5pt" o:hralign="center" o:hrstd="t" o:hr="t" fillcolor="#a0a0a0" stroked="f"/>
        </w:pict>
      </w:r>
    </w:p>
    <w:p w14:paraId="371B71E4" w14:textId="77777777" w:rsidR="00540CA0" w:rsidRPr="00540CA0" w:rsidRDefault="00540CA0" w:rsidP="00540CA0">
      <w:pPr>
        <w:numPr>
          <w:ilvl w:val="0"/>
          <w:numId w:val="62"/>
        </w:numPr>
      </w:pPr>
      <w:r w:rsidRPr="00540CA0">
        <w:rPr>
          <w:b/>
          <w:bCs/>
        </w:rPr>
        <w:t>Constraints and risks</w:t>
      </w:r>
    </w:p>
    <w:p w14:paraId="32ECFC9D" w14:textId="77777777" w:rsidR="00540CA0" w:rsidRPr="00540CA0" w:rsidRDefault="00540CA0" w:rsidP="00540CA0">
      <w:pPr>
        <w:numPr>
          <w:ilvl w:val="1"/>
          <w:numId w:val="62"/>
        </w:numPr>
      </w:pPr>
      <w:r w:rsidRPr="00540CA0">
        <w:t>Dependencies between engineering, procurement, and construction</w:t>
      </w:r>
    </w:p>
    <w:p w14:paraId="48A3E322" w14:textId="77777777" w:rsidR="00540CA0" w:rsidRPr="00540CA0" w:rsidRDefault="00540CA0" w:rsidP="00540CA0">
      <w:pPr>
        <w:numPr>
          <w:ilvl w:val="1"/>
          <w:numId w:val="62"/>
        </w:numPr>
      </w:pPr>
      <w:r w:rsidRPr="00540CA0">
        <w:t>Long lead or critical items</w:t>
      </w:r>
    </w:p>
    <w:p w14:paraId="524D6FDC" w14:textId="77777777" w:rsidR="00540CA0" w:rsidRPr="00540CA0" w:rsidRDefault="00540CA0" w:rsidP="00540CA0">
      <w:pPr>
        <w:numPr>
          <w:ilvl w:val="1"/>
          <w:numId w:val="62"/>
        </w:numPr>
      </w:pPr>
      <w:r w:rsidRPr="00540CA0">
        <w:t>External approvals and permits</w:t>
      </w:r>
    </w:p>
    <w:p w14:paraId="7FC922F6" w14:textId="77777777" w:rsidR="00540CA0" w:rsidRPr="00540CA0" w:rsidRDefault="00540CA0" w:rsidP="00540CA0">
      <w:pPr>
        <w:numPr>
          <w:ilvl w:val="1"/>
          <w:numId w:val="62"/>
        </w:numPr>
      </w:pPr>
      <w:r w:rsidRPr="00540CA0">
        <w:t>Known uncertainties and contingency assumptions</w:t>
      </w:r>
    </w:p>
    <w:p w14:paraId="624F219D" w14:textId="77777777" w:rsidR="00540CA0" w:rsidRPr="00540CA0" w:rsidRDefault="00540CA0" w:rsidP="00540CA0">
      <w:r w:rsidRPr="00540CA0">
        <w:pict w14:anchorId="5ED67C4C">
          <v:rect id="_x0000_i1103" style="width:0;height:1.5pt" o:hralign="center" o:hrstd="t" o:hr="t" fillcolor="#a0a0a0" stroked="f"/>
        </w:pict>
      </w:r>
    </w:p>
    <w:p w14:paraId="10C973C2" w14:textId="77777777" w:rsidR="00540CA0" w:rsidRPr="00540CA0" w:rsidRDefault="00540CA0" w:rsidP="00540CA0">
      <w:pPr>
        <w:numPr>
          <w:ilvl w:val="0"/>
          <w:numId w:val="63"/>
        </w:numPr>
      </w:pPr>
      <w:r w:rsidRPr="00540CA0">
        <w:rPr>
          <w:b/>
          <w:bCs/>
        </w:rPr>
        <w:t>Validation and benchmarking</w:t>
      </w:r>
    </w:p>
    <w:p w14:paraId="1B6A8649" w14:textId="77777777" w:rsidR="00540CA0" w:rsidRPr="00540CA0" w:rsidRDefault="00540CA0" w:rsidP="00540CA0">
      <w:pPr>
        <w:numPr>
          <w:ilvl w:val="1"/>
          <w:numId w:val="63"/>
        </w:numPr>
      </w:pPr>
      <w:r w:rsidRPr="00540CA0">
        <w:t xml:space="preserve">Comparison </w:t>
      </w:r>
      <w:proofErr w:type="gramStart"/>
      <w:r w:rsidRPr="00540CA0">
        <w:t>against</w:t>
      </w:r>
      <w:proofErr w:type="gramEnd"/>
      <w:r w:rsidRPr="00540CA0">
        <w:t xml:space="preserve"> similar projects</w:t>
      </w:r>
    </w:p>
    <w:p w14:paraId="60AE69D2" w14:textId="77777777" w:rsidR="00540CA0" w:rsidRPr="00540CA0" w:rsidRDefault="00540CA0" w:rsidP="00540CA0">
      <w:pPr>
        <w:numPr>
          <w:ilvl w:val="1"/>
          <w:numId w:val="63"/>
        </w:numPr>
      </w:pPr>
      <w:r w:rsidRPr="00540CA0">
        <w:t>Cross functional review of durations</w:t>
      </w:r>
    </w:p>
    <w:p w14:paraId="1E1E8C2F" w14:textId="77777777" w:rsidR="00540CA0" w:rsidRPr="00540CA0" w:rsidRDefault="00540CA0" w:rsidP="00540CA0">
      <w:pPr>
        <w:numPr>
          <w:ilvl w:val="1"/>
          <w:numId w:val="63"/>
        </w:numPr>
      </w:pPr>
      <w:r w:rsidRPr="00540CA0">
        <w:t>Alignment with the Critical Path Method to ensure logical consistency</w:t>
      </w:r>
    </w:p>
    <w:p w14:paraId="14F4BA53" w14:textId="77777777" w:rsidR="00540CA0" w:rsidRPr="00540CA0" w:rsidRDefault="00540CA0" w:rsidP="00540CA0">
      <w:r w:rsidRPr="00540CA0">
        <w:pict w14:anchorId="656B664B">
          <v:rect id="_x0000_i1104" style="width:0;height:1.5pt" o:hralign="center" o:hrstd="t" o:hr="t" fillcolor="#a0a0a0" stroked="f"/>
        </w:pict>
      </w:r>
    </w:p>
    <w:p w14:paraId="0B9CAE10" w14:textId="77777777" w:rsidR="00540CA0" w:rsidRPr="00540CA0" w:rsidRDefault="00540CA0" w:rsidP="00540CA0">
      <w:pPr>
        <w:numPr>
          <w:ilvl w:val="0"/>
          <w:numId w:val="64"/>
        </w:numPr>
      </w:pPr>
      <w:r w:rsidRPr="00540CA0">
        <w:rPr>
          <w:b/>
          <w:bCs/>
        </w:rPr>
        <w:t>Documentation</w:t>
      </w:r>
    </w:p>
    <w:p w14:paraId="14CE603A" w14:textId="77777777" w:rsidR="00540CA0" w:rsidRPr="00540CA0" w:rsidRDefault="00540CA0" w:rsidP="00540CA0">
      <w:pPr>
        <w:numPr>
          <w:ilvl w:val="1"/>
          <w:numId w:val="64"/>
        </w:numPr>
      </w:pPr>
      <w:r w:rsidRPr="00540CA0">
        <w:t>Clearly recorded assumptions, exclusions, and confidence levels</w:t>
      </w:r>
    </w:p>
    <w:p w14:paraId="4C4E3E54" w14:textId="77777777" w:rsidR="00540CA0" w:rsidRPr="00540CA0" w:rsidRDefault="00540CA0" w:rsidP="00540CA0">
      <w:pPr>
        <w:numPr>
          <w:ilvl w:val="1"/>
          <w:numId w:val="64"/>
        </w:numPr>
      </w:pPr>
      <w:r w:rsidRPr="00540CA0">
        <w:t>Provides transparency and supports future updates</w:t>
      </w:r>
    </w:p>
    <w:p w14:paraId="70B9EB43" w14:textId="77777777" w:rsidR="00540CA0" w:rsidRPr="00540CA0" w:rsidRDefault="00540CA0" w:rsidP="00540CA0">
      <w:r w:rsidRPr="00540CA0">
        <w:pict w14:anchorId="644040A8">
          <v:rect id="_x0000_i1105" style="width:0;height:1.5pt" o:hralign="center" o:hrstd="t" o:hr="t" fillcolor="#a0a0a0" stroked="f"/>
        </w:pict>
      </w:r>
    </w:p>
    <w:p w14:paraId="278365DF" w14:textId="77777777" w:rsidR="00540CA0" w:rsidRPr="00540CA0" w:rsidRDefault="00540CA0" w:rsidP="00540CA0">
      <w:pPr>
        <w:rPr>
          <w:b/>
          <w:bCs/>
        </w:rPr>
      </w:pPr>
      <w:r w:rsidRPr="00540CA0">
        <w:rPr>
          <w:b/>
          <w:bCs/>
        </w:rPr>
        <w:t>Core Insight</w:t>
      </w:r>
    </w:p>
    <w:p w14:paraId="76E7F1A7" w14:textId="77777777" w:rsidR="00540CA0" w:rsidRPr="00540CA0" w:rsidRDefault="00540CA0" w:rsidP="00540CA0">
      <w:pPr>
        <w:numPr>
          <w:ilvl w:val="0"/>
          <w:numId w:val="65"/>
        </w:numPr>
      </w:pPr>
      <w:r w:rsidRPr="00540CA0">
        <w:t>The quality of a schedule is only as strong as its estimate basis</w:t>
      </w:r>
    </w:p>
    <w:p w14:paraId="1F98C58F" w14:textId="39378701" w:rsidR="00540CA0" w:rsidRPr="00147DC5" w:rsidRDefault="00540CA0" w:rsidP="00147DC5">
      <w:pPr>
        <w:numPr>
          <w:ilvl w:val="0"/>
          <w:numId w:val="65"/>
        </w:numPr>
      </w:pPr>
      <w:r w:rsidRPr="00540CA0">
        <w:t>Weak or undocumented assumptions lead to unrealistic timelines and execution failure</w:t>
      </w:r>
    </w:p>
    <w:sectPr w:rsidR="00540CA0" w:rsidRPr="00147D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8DB2FA3-D177-42B4-9432-CCF2D81E4B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545534-A914-46ED-A1EF-078038EB6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AC7315-5B8E-4237-BA4B-8AC38F7157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EA4"/>
    <w:multiLevelType w:val="multilevel"/>
    <w:tmpl w:val="FB4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7B6"/>
    <w:multiLevelType w:val="multilevel"/>
    <w:tmpl w:val="E17CDF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6A4C2C"/>
    <w:multiLevelType w:val="multilevel"/>
    <w:tmpl w:val="E4C891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D00950"/>
    <w:multiLevelType w:val="multilevel"/>
    <w:tmpl w:val="ED4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D0788"/>
    <w:multiLevelType w:val="multilevel"/>
    <w:tmpl w:val="2A3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7ABE"/>
    <w:multiLevelType w:val="multilevel"/>
    <w:tmpl w:val="3EF0F2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71F2585"/>
    <w:multiLevelType w:val="multilevel"/>
    <w:tmpl w:val="2C5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531FB"/>
    <w:multiLevelType w:val="multilevel"/>
    <w:tmpl w:val="5B16D3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2674AC"/>
    <w:multiLevelType w:val="multilevel"/>
    <w:tmpl w:val="74F8A9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B4E2C8A"/>
    <w:multiLevelType w:val="multilevel"/>
    <w:tmpl w:val="C43A70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1509D0"/>
    <w:multiLevelType w:val="multilevel"/>
    <w:tmpl w:val="492C84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CB92610"/>
    <w:multiLevelType w:val="multilevel"/>
    <w:tmpl w:val="F04882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F564AB1"/>
    <w:multiLevelType w:val="multilevel"/>
    <w:tmpl w:val="4B5A3A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0168CA"/>
    <w:multiLevelType w:val="multilevel"/>
    <w:tmpl w:val="D73EFA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14343DC"/>
    <w:multiLevelType w:val="multilevel"/>
    <w:tmpl w:val="029469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22D16AE6"/>
    <w:multiLevelType w:val="multilevel"/>
    <w:tmpl w:val="B18E41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3801847"/>
    <w:multiLevelType w:val="multilevel"/>
    <w:tmpl w:val="46BAC0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46A303D"/>
    <w:multiLevelType w:val="multilevel"/>
    <w:tmpl w:val="C52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A40DF"/>
    <w:multiLevelType w:val="multilevel"/>
    <w:tmpl w:val="D0B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9DD"/>
    <w:multiLevelType w:val="multilevel"/>
    <w:tmpl w:val="83C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528A0"/>
    <w:multiLevelType w:val="multilevel"/>
    <w:tmpl w:val="57A264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BBF7BA2"/>
    <w:multiLevelType w:val="multilevel"/>
    <w:tmpl w:val="B50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33438"/>
    <w:multiLevelType w:val="multilevel"/>
    <w:tmpl w:val="18C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7179FD"/>
    <w:multiLevelType w:val="multilevel"/>
    <w:tmpl w:val="4582F5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E5B21C3"/>
    <w:multiLevelType w:val="multilevel"/>
    <w:tmpl w:val="DA3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16F17"/>
    <w:multiLevelType w:val="multilevel"/>
    <w:tmpl w:val="2E7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349FF"/>
    <w:multiLevelType w:val="multilevel"/>
    <w:tmpl w:val="0CD0F5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80F46BC"/>
    <w:multiLevelType w:val="multilevel"/>
    <w:tmpl w:val="A670C8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B961C71"/>
    <w:multiLevelType w:val="multilevel"/>
    <w:tmpl w:val="AEF450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B9A4E71"/>
    <w:multiLevelType w:val="multilevel"/>
    <w:tmpl w:val="F85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62983"/>
    <w:multiLevelType w:val="multilevel"/>
    <w:tmpl w:val="8C004A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F281BA4"/>
    <w:multiLevelType w:val="multilevel"/>
    <w:tmpl w:val="18748C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3F7A6E7C"/>
    <w:multiLevelType w:val="multilevel"/>
    <w:tmpl w:val="C9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C66E7"/>
    <w:multiLevelType w:val="multilevel"/>
    <w:tmpl w:val="085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572D3"/>
    <w:multiLevelType w:val="multilevel"/>
    <w:tmpl w:val="A95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144E4"/>
    <w:multiLevelType w:val="multilevel"/>
    <w:tmpl w:val="64F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806E5"/>
    <w:multiLevelType w:val="multilevel"/>
    <w:tmpl w:val="7C5EB2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FA06657"/>
    <w:multiLevelType w:val="multilevel"/>
    <w:tmpl w:val="B0C06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25E3284"/>
    <w:multiLevelType w:val="multilevel"/>
    <w:tmpl w:val="4E6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E2814"/>
    <w:multiLevelType w:val="multilevel"/>
    <w:tmpl w:val="6F4044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53F53148"/>
    <w:multiLevelType w:val="multilevel"/>
    <w:tmpl w:val="84C61B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55196031"/>
    <w:multiLevelType w:val="multilevel"/>
    <w:tmpl w:val="F0D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814C3"/>
    <w:multiLevelType w:val="multilevel"/>
    <w:tmpl w:val="3CF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8F0B4C"/>
    <w:multiLevelType w:val="multilevel"/>
    <w:tmpl w:val="1E60C7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56A24B13"/>
    <w:multiLevelType w:val="multilevel"/>
    <w:tmpl w:val="95E26B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5CBC594D"/>
    <w:multiLevelType w:val="multilevel"/>
    <w:tmpl w:val="4E50B4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5E692201"/>
    <w:multiLevelType w:val="multilevel"/>
    <w:tmpl w:val="5E1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B0473"/>
    <w:multiLevelType w:val="multilevel"/>
    <w:tmpl w:val="D23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07DC2"/>
    <w:multiLevelType w:val="multilevel"/>
    <w:tmpl w:val="A96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7108E1"/>
    <w:multiLevelType w:val="multilevel"/>
    <w:tmpl w:val="948C62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616A6996"/>
    <w:multiLevelType w:val="multilevel"/>
    <w:tmpl w:val="F684E7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6360157F"/>
    <w:multiLevelType w:val="multilevel"/>
    <w:tmpl w:val="BB0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05B44"/>
    <w:multiLevelType w:val="multilevel"/>
    <w:tmpl w:val="06369A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672D0896"/>
    <w:multiLevelType w:val="multilevel"/>
    <w:tmpl w:val="246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EC0D50"/>
    <w:multiLevelType w:val="multilevel"/>
    <w:tmpl w:val="DAF20D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74146C31"/>
    <w:multiLevelType w:val="multilevel"/>
    <w:tmpl w:val="B3A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F3D55"/>
    <w:multiLevelType w:val="multilevel"/>
    <w:tmpl w:val="31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074D7"/>
    <w:multiLevelType w:val="multilevel"/>
    <w:tmpl w:val="4DC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CA0D2F"/>
    <w:multiLevelType w:val="multilevel"/>
    <w:tmpl w:val="F00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6F4B00"/>
    <w:multiLevelType w:val="multilevel"/>
    <w:tmpl w:val="2D9E66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786B7FD4"/>
    <w:multiLevelType w:val="multilevel"/>
    <w:tmpl w:val="732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3633F"/>
    <w:multiLevelType w:val="multilevel"/>
    <w:tmpl w:val="597674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7D711FE0"/>
    <w:multiLevelType w:val="multilevel"/>
    <w:tmpl w:val="F91433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7EAF4FD1"/>
    <w:multiLevelType w:val="multilevel"/>
    <w:tmpl w:val="7C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C50FBE"/>
    <w:multiLevelType w:val="multilevel"/>
    <w:tmpl w:val="1D14FE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11960968">
    <w:abstractNumId w:val="20"/>
  </w:num>
  <w:num w:numId="2" w16cid:durableId="87427437">
    <w:abstractNumId w:val="26"/>
  </w:num>
  <w:num w:numId="3" w16cid:durableId="775566546">
    <w:abstractNumId w:val="10"/>
  </w:num>
  <w:num w:numId="4" w16cid:durableId="1687750778">
    <w:abstractNumId w:val="39"/>
  </w:num>
  <w:num w:numId="5" w16cid:durableId="902520830">
    <w:abstractNumId w:val="44"/>
  </w:num>
  <w:num w:numId="6" w16cid:durableId="1888831449">
    <w:abstractNumId w:val="2"/>
  </w:num>
  <w:num w:numId="7" w16cid:durableId="2046367222">
    <w:abstractNumId w:val="50"/>
  </w:num>
  <w:num w:numId="8" w16cid:durableId="1500540246">
    <w:abstractNumId w:val="13"/>
  </w:num>
  <w:num w:numId="9" w16cid:durableId="381057549">
    <w:abstractNumId w:val="64"/>
  </w:num>
  <w:num w:numId="10" w16cid:durableId="62610099">
    <w:abstractNumId w:val="40"/>
  </w:num>
  <w:num w:numId="11" w16cid:durableId="961376567">
    <w:abstractNumId w:val="30"/>
  </w:num>
  <w:num w:numId="12" w16cid:durableId="1954361365">
    <w:abstractNumId w:val="11"/>
  </w:num>
  <w:num w:numId="13" w16cid:durableId="1621034083">
    <w:abstractNumId w:val="52"/>
  </w:num>
  <w:num w:numId="14" w16cid:durableId="581766209">
    <w:abstractNumId w:val="8"/>
  </w:num>
  <w:num w:numId="15" w16cid:durableId="571506674">
    <w:abstractNumId w:val="5"/>
  </w:num>
  <w:num w:numId="16" w16cid:durableId="1698119344">
    <w:abstractNumId w:val="15"/>
  </w:num>
  <w:num w:numId="17" w16cid:durableId="778256938">
    <w:abstractNumId w:val="61"/>
  </w:num>
  <w:num w:numId="18" w16cid:durableId="613100971">
    <w:abstractNumId w:val="62"/>
  </w:num>
  <w:num w:numId="19" w16cid:durableId="1002195321">
    <w:abstractNumId w:val="16"/>
  </w:num>
  <w:num w:numId="20" w16cid:durableId="613244052">
    <w:abstractNumId w:val="31"/>
  </w:num>
  <w:num w:numId="21" w16cid:durableId="1402948534">
    <w:abstractNumId w:val="9"/>
  </w:num>
  <w:num w:numId="22" w16cid:durableId="598685650">
    <w:abstractNumId w:val="45"/>
  </w:num>
  <w:num w:numId="23" w16cid:durableId="1829244867">
    <w:abstractNumId w:val="27"/>
  </w:num>
  <w:num w:numId="24" w16cid:durableId="1196432796">
    <w:abstractNumId w:val="1"/>
  </w:num>
  <w:num w:numId="25" w16cid:durableId="1234974341">
    <w:abstractNumId w:val="43"/>
  </w:num>
  <w:num w:numId="26" w16cid:durableId="1262756374">
    <w:abstractNumId w:val="14"/>
  </w:num>
  <w:num w:numId="27" w16cid:durableId="2145344329">
    <w:abstractNumId w:val="7"/>
  </w:num>
  <w:num w:numId="28" w16cid:durableId="1031762087">
    <w:abstractNumId w:val="23"/>
  </w:num>
  <w:num w:numId="29" w16cid:durableId="149715370">
    <w:abstractNumId w:val="54"/>
  </w:num>
  <w:num w:numId="30" w16cid:durableId="2137289809">
    <w:abstractNumId w:val="36"/>
  </w:num>
  <w:num w:numId="31" w16cid:durableId="979383831">
    <w:abstractNumId w:val="59"/>
  </w:num>
  <w:num w:numId="32" w16cid:durableId="1975452513">
    <w:abstractNumId w:val="49"/>
  </w:num>
  <w:num w:numId="33" w16cid:durableId="187256594">
    <w:abstractNumId w:val="12"/>
  </w:num>
  <w:num w:numId="34" w16cid:durableId="175047817">
    <w:abstractNumId w:val="28"/>
  </w:num>
  <w:num w:numId="35" w16cid:durableId="1000736278">
    <w:abstractNumId w:val="37"/>
  </w:num>
  <w:num w:numId="36" w16cid:durableId="1232235329">
    <w:abstractNumId w:val="47"/>
  </w:num>
  <w:num w:numId="37" w16cid:durableId="1112702512">
    <w:abstractNumId w:val="56"/>
  </w:num>
  <w:num w:numId="38" w16cid:durableId="854533940">
    <w:abstractNumId w:val="46"/>
  </w:num>
  <w:num w:numId="39" w16cid:durableId="758217452">
    <w:abstractNumId w:val="21"/>
  </w:num>
  <w:num w:numId="40" w16cid:durableId="508065415">
    <w:abstractNumId w:val="57"/>
  </w:num>
  <w:num w:numId="41" w16cid:durableId="1088307150">
    <w:abstractNumId w:val="55"/>
  </w:num>
  <w:num w:numId="42" w16cid:durableId="1211922058">
    <w:abstractNumId w:val="63"/>
  </w:num>
  <w:num w:numId="43" w16cid:durableId="20204108">
    <w:abstractNumId w:val="51"/>
  </w:num>
  <w:num w:numId="44" w16cid:durableId="1900824258">
    <w:abstractNumId w:val="0"/>
  </w:num>
  <w:num w:numId="45" w16cid:durableId="1326128182">
    <w:abstractNumId w:val="25"/>
  </w:num>
  <w:num w:numId="46" w16cid:durableId="1974172587">
    <w:abstractNumId w:val="60"/>
  </w:num>
  <w:num w:numId="47" w16cid:durableId="439761260">
    <w:abstractNumId w:val="22"/>
  </w:num>
  <w:num w:numId="48" w16cid:durableId="1862358859">
    <w:abstractNumId w:val="18"/>
  </w:num>
  <w:num w:numId="49" w16cid:durableId="318769543">
    <w:abstractNumId w:val="24"/>
  </w:num>
  <w:num w:numId="50" w16cid:durableId="2078547522">
    <w:abstractNumId w:val="32"/>
  </w:num>
  <w:num w:numId="51" w16cid:durableId="284695708">
    <w:abstractNumId w:val="58"/>
  </w:num>
  <w:num w:numId="52" w16cid:durableId="1233930168">
    <w:abstractNumId w:val="38"/>
  </w:num>
  <w:num w:numId="53" w16cid:durableId="1035697288">
    <w:abstractNumId w:val="19"/>
  </w:num>
  <w:num w:numId="54" w16cid:durableId="812913730">
    <w:abstractNumId w:val="34"/>
  </w:num>
  <w:num w:numId="55" w16cid:durableId="734209569">
    <w:abstractNumId w:val="42"/>
  </w:num>
  <w:num w:numId="56" w16cid:durableId="719131024">
    <w:abstractNumId w:val="48"/>
  </w:num>
  <w:num w:numId="57" w16cid:durableId="1447693453">
    <w:abstractNumId w:val="3"/>
  </w:num>
  <w:num w:numId="58" w16cid:durableId="1639997121">
    <w:abstractNumId w:val="17"/>
  </w:num>
  <w:num w:numId="59" w16cid:durableId="1518613010">
    <w:abstractNumId w:val="53"/>
  </w:num>
  <w:num w:numId="60" w16cid:durableId="1021322819">
    <w:abstractNumId w:val="4"/>
  </w:num>
  <w:num w:numId="61" w16cid:durableId="295642726">
    <w:abstractNumId w:val="6"/>
  </w:num>
  <w:num w:numId="62" w16cid:durableId="210775000">
    <w:abstractNumId w:val="41"/>
  </w:num>
  <w:num w:numId="63" w16cid:durableId="1957713229">
    <w:abstractNumId w:val="35"/>
  </w:num>
  <w:num w:numId="64" w16cid:durableId="2083093260">
    <w:abstractNumId w:val="33"/>
  </w:num>
  <w:num w:numId="65" w16cid:durableId="2041048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B7E"/>
    <w:rsid w:val="00147DC5"/>
    <w:rsid w:val="00217023"/>
    <w:rsid w:val="00373DF9"/>
    <w:rsid w:val="003F475A"/>
    <w:rsid w:val="004744BC"/>
    <w:rsid w:val="00540CA0"/>
    <w:rsid w:val="005A441A"/>
    <w:rsid w:val="005C5A3B"/>
    <w:rsid w:val="005F5AEA"/>
    <w:rsid w:val="00677248"/>
    <w:rsid w:val="006D5269"/>
    <w:rsid w:val="0079065C"/>
    <w:rsid w:val="007E26E0"/>
    <w:rsid w:val="007E3E44"/>
    <w:rsid w:val="007F7CCB"/>
    <w:rsid w:val="00816D18"/>
    <w:rsid w:val="008C42B1"/>
    <w:rsid w:val="00B46C4A"/>
    <w:rsid w:val="00C14214"/>
    <w:rsid w:val="00C50D6E"/>
    <w:rsid w:val="00D4147B"/>
    <w:rsid w:val="00EA44FF"/>
    <w:rsid w:val="00F9763C"/>
    <w:rsid w:val="00FC1FBD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C5BD"/>
  <w15:docId w15:val="{0A72EF1D-B462-45B4-88EF-4C67CE0E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F5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 Project</dc:creator>
  <cp:lastModifiedBy>Ndu Project</cp:lastModifiedBy>
  <cp:revision>3</cp:revision>
  <dcterms:created xsi:type="dcterms:W3CDTF">2026-05-01T01:01:00Z</dcterms:created>
  <dcterms:modified xsi:type="dcterms:W3CDTF">2026-05-01T01:02:00Z</dcterms:modified>
</cp:coreProperties>
</file>