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45" w:rsidRPr="00194B45" w:rsidRDefault="00194B45" w:rsidP="00194B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194B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Craft Breweries </w:t>
      </w:r>
      <w:bookmarkEnd w:id="0"/>
      <w:r w:rsidRPr="00194B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need high quality Compressed air</w:t>
      </w:r>
    </w:p>
    <w:p w:rsidR="00194B45" w:rsidRDefault="00194B45" w:rsidP="0019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Titan Emporium</w:t>
      </w:r>
      <w:r w:rsidRPr="0019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4B45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194B45">
        <w:rPr>
          <w:rFonts w:ascii="Times New Roman" w:eastAsia="Times New Roman" w:hAnsi="Times New Roman" w:cs="Times New Roman"/>
          <w:sz w:val="24"/>
          <w:szCs w:val="24"/>
        </w:rPr>
        <w:t xml:space="preserve"> been working with independent and craft breweries for several years. We have the knowledge and experience to guide you through the process of specification, selection and installation of your craft</w:t>
      </w:r>
      <w:r>
        <w:rPr>
          <w:rFonts w:ascii="Times New Roman" w:eastAsia="Times New Roman" w:hAnsi="Times New Roman" w:cs="Times New Roman"/>
          <w:sz w:val="24"/>
          <w:szCs w:val="24"/>
        </w:rPr>
        <w:t> brewery compressed air system.</w:t>
      </w:r>
    </w:p>
    <w:p w:rsidR="00194B45" w:rsidRDefault="00194B45" w:rsidP="0019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45" w:rsidRDefault="00194B45" w:rsidP="00194B45">
      <w:pPr>
        <w:pStyle w:val="Heading2"/>
      </w:pPr>
      <w:r>
        <w:rPr>
          <w:color w:val="2083C0"/>
        </w:rPr>
        <w:t>Craft BREWERIES HAVE SPECIFIC COMPRESSED AIR REQUIREMENTS</w:t>
      </w:r>
    </w:p>
    <w:p w:rsidR="00194B45" w:rsidRDefault="00194B45" w:rsidP="00194B45">
      <w:pPr>
        <w:pStyle w:val="NormalWeb"/>
      </w:pPr>
      <w:r>
        <w:t>If you are using keg washers, bottling or canning lines, or just aeration of the wort in your brewing process, then you will be using compressed air.</w:t>
      </w:r>
    </w:p>
    <w:p w:rsidR="00194B45" w:rsidRDefault="00194B45" w:rsidP="00194B45">
      <w:pPr>
        <w:pStyle w:val="NormalWeb"/>
      </w:pPr>
      <w:r>
        <w:t>The Titan Emporium</w:t>
      </w:r>
      <w:r>
        <w:t xml:space="preserve"> </w:t>
      </w:r>
      <w:proofErr w:type="spellStart"/>
      <w:r>
        <w:t>specialises</w:t>
      </w:r>
      <w:proofErr w:type="spellEnd"/>
      <w:r>
        <w:t xml:space="preserve"> in providing clean dry oil free or food grade compressed air for many food and beverage production facilities and would be happy to speak to you about your requirements.</w:t>
      </w:r>
    </w:p>
    <w:p w:rsidR="00194B45" w:rsidRDefault="00194B45" w:rsidP="00194B45">
      <w:pPr>
        <w:pStyle w:val="NormalWeb"/>
      </w:pPr>
      <w:r>
        <w:t>Compressed air that comes into direct contact with the final product should meet </w:t>
      </w:r>
      <w:r w:rsidRPr="00194B45">
        <w:rPr>
          <w:highlight w:val="yellow"/>
        </w:rPr>
        <w:t>high quality health standards</w:t>
      </w:r>
      <w:r>
        <w:t>.</w:t>
      </w:r>
      <w:r>
        <w:t xml:space="preserve"> There are various routes to meet these guidelines using a </w:t>
      </w:r>
      <w:r w:rsidRPr="00194B45">
        <w:rPr>
          <w:rFonts w:eastAsiaTheme="majorEastAsia"/>
          <w:color w:val="FF0000"/>
        </w:rPr>
        <w:t>high quality dryer</w:t>
      </w:r>
      <w:r w:rsidRPr="00194B45">
        <w:rPr>
          <w:color w:val="FF0000"/>
        </w:rPr>
        <w:t xml:space="preserve"> </w:t>
      </w:r>
      <w:r>
        <w:t>and filtration or alternatively using oil free machines is a good start. Using food grade lubricants in the compressor to limit any contamination risk should there be a failure of the filtration systems in the compressed air system.</w:t>
      </w:r>
    </w:p>
    <w:p w:rsidR="00194B45" w:rsidRPr="00194B45" w:rsidRDefault="00194B45" w:rsidP="0019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9B9" w:rsidRDefault="00E909B9"/>
    <w:sectPr w:rsidR="00E9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45"/>
    <w:rsid w:val="00194B45"/>
    <w:rsid w:val="00E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94B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94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Mpangane</dc:creator>
  <cp:lastModifiedBy>Ronald Mpangane</cp:lastModifiedBy>
  <cp:revision>1</cp:revision>
  <dcterms:created xsi:type="dcterms:W3CDTF">2018-10-09T11:40:00Z</dcterms:created>
  <dcterms:modified xsi:type="dcterms:W3CDTF">2018-10-09T11:43:00Z</dcterms:modified>
</cp:coreProperties>
</file>