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59" w:rsidRPr="00177159" w:rsidRDefault="00177159" w:rsidP="00177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177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Natural Gas Compression</w:t>
      </w:r>
    </w:p>
    <w:bookmarkEnd w:id="0"/>
    <w:p w:rsidR="008456F6" w:rsidRDefault="008456F6"/>
    <w:p w:rsidR="00177159" w:rsidRDefault="00177159">
      <w:r>
        <w:t xml:space="preserve">The Titan Emporium range of </w:t>
      </w:r>
      <w:r w:rsidRPr="00177159">
        <w:t xml:space="preserve">natural gas compressors can provide a safe, reliable source of compressed air for equipment cleaning and other typical natural gas industry processes. We’ve </w:t>
      </w:r>
      <w:r>
        <w:t xml:space="preserve">can provide </w:t>
      </w:r>
      <w:r w:rsidRPr="00177159">
        <w:t>superior air and gas compressor products for a wide range of industries.</w:t>
      </w:r>
    </w:p>
    <w:p w:rsidR="00177159" w:rsidRDefault="00177159"/>
    <w:p w:rsidR="00177159" w:rsidRDefault="00177159" w:rsidP="00177159">
      <w:pPr>
        <w:pStyle w:val="Heading2"/>
      </w:pPr>
      <w:r>
        <w:t xml:space="preserve">What Makes </w:t>
      </w:r>
      <w:r>
        <w:t>Our Range of</w:t>
      </w:r>
      <w:r>
        <w:t xml:space="preserve"> Natural Gas Compressors the Best Solution?</w:t>
      </w:r>
    </w:p>
    <w:p w:rsidR="00177159" w:rsidRDefault="00177159" w:rsidP="00177159">
      <w:pPr>
        <w:pStyle w:val="NormalWeb"/>
      </w:pPr>
      <w:r>
        <w:t>We have a range of</w:t>
      </w:r>
      <w:r>
        <w:t xml:space="preserve"> industrial gas compressor</w:t>
      </w:r>
      <w:r>
        <w:t xml:space="preserve"> packages that </w:t>
      </w:r>
      <w:r>
        <w:t>will exceed your expectations in terms of dependability, simplified maintenance, reduced ownership costs and an assortment of flexible gas packaging options:</w:t>
      </w:r>
    </w:p>
    <w:p w:rsid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Dependability:</w:t>
      </w:r>
      <w:r>
        <w:rPr>
          <w:rStyle w:val="Strong"/>
        </w:rPr>
        <w:t xml:space="preserve"> </w:t>
      </w:r>
      <w:r>
        <w:t xml:space="preserve">Through quality engineering, rigorous manufacturing and adherence to ISO 9001 standards, enabling </w:t>
      </w:r>
      <w:r>
        <w:t>the Titan</w:t>
      </w:r>
      <w:r>
        <w:t xml:space="preserve"> to provide reliable reciprocating and rotary screw compressors.</w:t>
      </w:r>
    </w:p>
    <w:p w:rsid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Ease of Maintenance:</w:t>
      </w:r>
      <w:r>
        <w:rPr>
          <w:rStyle w:val="Strong"/>
        </w:rPr>
        <w:t xml:space="preserve"> </w:t>
      </w:r>
      <w:r>
        <w:t>The QRNG reciprocating compressor uses heavy-duty, disc-type valves which are accessible without having to remove the cylinder head, unhooking the discharge line, unbolting the intercoolers or other typical valve maintenance procedures.</w:t>
      </w:r>
    </w:p>
    <w:p w:rsid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 Low Cost of Ownership:</w:t>
      </w:r>
      <w:r>
        <w:rPr>
          <w:rStyle w:val="Strong"/>
        </w:rPr>
        <w:t xml:space="preserve"> </w:t>
      </w:r>
      <w:r>
        <w:t>Wide array of sizes, in both reciprocating and rotary screw compressors, allow for a more precise fit to operating conditions and needs, resulting in less wasted energy and more throughput. The QSG rotary screw compressor offers a high efficiency rotor profile to minimize horsepower usage and a bearing arrangement that maximizes reliability.</w:t>
      </w:r>
    </w:p>
    <w:p w:rsid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Expert Gas Packaging:</w:t>
      </w:r>
      <w:r>
        <w:rPr>
          <w:rStyle w:val="Strong"/>
        </w:rPr>
        <w:t xml:space="preserve"> </w:t>
      </w:r>
      <w:r>
        <w:t xml:space="preserve">Our quality packagers can provide, by sale or rental, </w:t>
      </w:r>
      <w:proofErr w:type="gramStart"/>
      <w:r>
        <w:t>Our</w:t>
      </w:r>
      <w:proofErr w:type="gramEnd"/>
      <w:r>
        <w:t xml:space="preserve"> gas compressors to fit your needs and applications. Our partners have many years of experience in fabricating gas compressor packages with all types of drivers, lubrication systems, a wide selection of control systems and all other components necessary to outfit a first class compression package to locate an authorized Quincy gas packager.</w:t>
      </w:r>
    </w:p>
    <w:p w:rsidR="00177159" w:rsidRDefault="00177159"/>
    <w:sectPr w:rsidR="001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5E94"/>
    <w:multiLevelType w:val="multilevel"/>
    <w:tmpl w:val="25A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59"/>
    <w:rsid w:val="00177159"/>
    <w:rsid w:val="00572D4E"/>
    <w:rsid w:val="008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3074"/>
  <w15:chartTrackingRefBased/>
  <w15:docId w15:val="{D471B841-6703-41CE-91DB-C369910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771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7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7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2018-10-09T17:41:00Z</dcterms:created>
  <dcterms:modified xsi:type="dcterms:W3CDTF">2018-10-09T17:47:00Z</dcterms:modified>
</cp:coreProperties>
</file>