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Run The Application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project zip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zip file into your IDE i.e Netbeans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add JDBC mysql connector to the imported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start xampp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phpmyadmin or mysql console and create a database named toyservice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 the project sql file into the toyservice database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folder and launch cmd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all the java files  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*.java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stub and skeleton object by rmic tool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rmic ToyComputeEngine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rmi registry in one command prompt 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rmiregistry 1099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 the server in another command prompt  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Server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client application in another command prompt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Client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tasks in the client command prompt by following the menu prompts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 computer has JDK and a Java IDE installed.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